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9" w:rsidRDefault="00FA0AE4" w:rsidP="00FA0AE4">
      <w:pPr>
        <w:pStyle w:val="Cmsor2"/>
      </w:pPr>
      <w:bookmarkStart w:id="0" w:name="_GoBack"/>
      <w:bookmarkEnd w:id="0"/>
      <w:r>
        <w:t>14.2.2. A Föld belső felépítése</w:t>
      </w:r>
    </w:p>
    <w:p w:rsidR="00FA0AE4" w:rsidRDefault="00FA0AE4"/>
    <w:p w:rsidR="00FA0AE4" w:rsidRDefault="00FA0AE4"/>
    <w:p w:rsidR="00FA0AE4" w:rsidRDefault="00FA0AE4">
      <w:r>
        <w:rPr>
          <w:noProof/>
          <w:lang w:eastAsia="hu-HU"/>
        </w:rPr>
        <w:drawing>
          <wp:inline distT="0" distB="0" distL="0" distR="0" wp14:anchorId="138B5B9D" wp14:editId="5AC2C058">
            <wp:extent cx="2905125" cy="306155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360" t="39405" r="40146" b="20309"/>
                    <a:stretch/>
                  </pic:blipFill>
                  <pic:spPr bwMode="auto">
                    <a:xfrm>
                      <a:off x="0" y="0"/>
                      <a:ext cx="2918097" cy="3075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AE4" w:rsidRDefault="00FA0AE4">
      <w:r>
        <w:t xml:space="preserve">Forrás: </w:t>
      </w:r>
      <w:hyperlink r:id="rId5" w:history="1">
        <w:r w:rsidRPr="00474D42">
          <w:rPr>
            <w:rStyle w:val="Hiperhivatkozs"/>
          </w:rPr>
          <w:t>https://dload-oktatas.educatio.hu/erettsegi/feladatok_2018tavasz_emelt/e_fldrma_18maj_fl.pdf</w:t>
        </w:r>
      </w:hyperlink>
    </w:p>
    <w:p w:rsidR="00FA0AE4" w:rsidRDefault="00FA0AE4"/>
    <w:sectPr w:rsidR="00FA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4"/>
    <w:rsid w:val="00981141"/>
    <w:rsid w:val="00C068C9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963E-9324-46A7-BB05-9DFF8C8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0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0AE4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A0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oad-oktatas.educatio.hu/erettsegi/feladatok_2018tavasz_emelt/e_fldrma_18maj_f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2022-10-24T21:17:00Z</dcterms:created>
  <dcterms:modified xsi:type="dcterms:W3CDTF">2022-10-24T21:17:00Z</dcterms:modified>
</cp:coreProperties>
</file>