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C737" w14:textId="77777777" w:rsidR="002407E6" w:rsidRDefault="000B2699" w:rsidP="000B2699">
      <w:pPr>
        <w:pStyle w:val="Cmsor2"/>
      </w:pPr>
      <w:r>
        <w:t>12.4. A Hold</w:t>
      </w:r>
    </w:p>
    <w:p w14:paraId="7E8C3569" w14:textId="77777777" w:rsidR="000B2699" w:rsidRDefault="000B2699"/>
    <w:p w14:paraId="63E9F255" w14:textId="77777777" w:rsidR="00E278F5" w:rsidRDefault="00E278F5" w:rsidP="002C008B">
      <w:pPr>
        <w:jc w:val="both"/>
        <w:rPr>
          <w:rStyle w:val="msochangeprop0"/>
          <w:rFonts w:ascii="Times New Roman" w:hAnsi="Times New Roman" w:cs="Times New Roman"/>
          <w:sz w:val="24"/>
          <w:szCs w:val="24"/>
        </w:rPr>
      </w:pPr>
      <w:bookmarkStart w:id="0" w:name="_GoBack"/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 xml:space="preserve">A Holdnak </w:t>
      </w:r>
      <w:r>
        <w:rPr>
          <w:rStyle w:val="msochangeprop0"/>
          <w:rFonts w:ascii="Times New Roman" w:hAnsi="Times New Roman" w:cs="Times New Roman"/>
          <w:sz w:val="24"/>
          <w:szCs w:val="24"/>
        </w:rPr>
        <w:t>gyakorlatilag nincsen légköre, így az égbolt</w:t>
      </w:r>
      <w:r w:rsidR="00054AFE">
        <w:rPr>
          <w:rStyle w:val="msochangeprop0"/>
          <w:rFonts w:ascii="Times New Roman" w:hAnsi="Times New Roman" w:cs="Times New Roman"/>
          <w:sz w:val="24"/>
          <w:szCs w:val="24"/>
        </w:rPr>
        <w:t>ja</w:t>
      </w:r>
      <w:r>
        <w:rPr>
          <w:rStyle w:val="msochangeprop0"/>
          <w:rFonts w:ascii="Times New Roman" w:hAnsi="Times New Roman" w:cs="Times New Roman"/>
          <w:sz w:val="24"/>
          <w:szCs w:val="24"/>
        </w:rPr>
        <w:t xml:space="preserve"> mindig fekete.</w:t>
      </w:r>
    </w:p>
    <w:p w14:paraId="21028404" w14:textId="247E835E" w:rsidR="00E278F5" w:rsidRDefault="00E278F5" w:rsidP="002C008B">
      <w:pPr>
        <w:jc w:val="both"/>
        <w:rPr>
          <w:rStyle w:val="msochangeprop0"/>
          <w:rFonts w:ascii="Times New Roman" w:hAnsi="Times New Roman" w:cs="Times New Roman"/>
          <w:sz w:val="24"/>
          <w:szCs w:val="24"/>
        </w:rPr>
      </w:pPr>
      <w:r>
        <w:rPr>
          <w:rStyle w:val="msochangeprop0"/>
          <w:rFonts w:ascii="Times New Roman" w:hAnsi="Times New Roman" w:cs="Times New Roman"/>
          <w:sz w:val="24"/>
          <w:szCs w:val="24"/>
        </w:rPr>
        <w:t>A Holdon nincsen szellő, vagy levegő, amit belélegezhetnénk vagy meg</w:t>
      </w:r>
      <w:r w:rsidR="00054AFE">
        <w:rPr>
          <w:rStyle w:val="msochangeprop0"/>
          <w:rFonts w:ascii="Times New Roman" w:hAnsi="Times New Roman" w:cs="Times New Roman"/>
          <w:sz w:val="24"/>
          <w:szCs w:val="24"/>
        </w:rPr>
        <w:t>l</w:t>
      </w:r>
      <w:r>
        <w:rPr>
          <w:rStyle w:val="msochangeprop0"/>
          <w:rFonts w:ascii="Times New Roman" w:hAnsi="Times New Roman" w:cs="Times New Roman"/>
          <w:sz w:val="24"/>
          <w:szCs w:val="24"/>
        </w:rPr>
        <w:t>ebegtethetné a zászlót, amit az Apollo űrhajósai tűztek ki 1969-</w:t>
      </w:r>
      <w:r w:rsidR="00054AFE">
        <w:rPr>
          <w:rStyle w:val="msochangeprop0"/>
          <w:rFonts w:ascii="Times New Roman" w:hAnsi="Times New Roman" w:cs="Times New Roman"/>
          <w:sz w:val="24"/>
          <w:szCs w:val="24"/>
        </w:rPr>
        <w:t>b</w:t>
      </w:r>
      <w:r>
        <w:rPr>
          <w:rStyle w:val="msochangeprop0"/>
          <w:rFonts w:ascii="Times New Roman" w:hAnsi="Times New Roman" w:cs="Times New Roman"/>
          <w:sz w:val="24"/>
          <w:szCs w:val="24"/>
        </w:rPr>
        <w:t>en. De mégis van az égitest körül egy nagyon-nagyon vékony gázréteg, amiben a gázrészecskék nagyon ritkák, mikroszk</w:t>
      </w:r>
      <w:r w:rsidR="00054AFE">
        <w:rPr>
          <w:rStyle w:val="msochangeprop0"/>
          <w:rFonts w:ascii="Times New Roman" w:hAnsi="Times New Roman" w:cs="Times New Roman"/>
          <w:sz w:val="24"/>
          <w:szCs w:val="24"/>
        </w:rPr>
        <w:t>o</w:t>
      </w:r>
      <w:r>
        <w:rPr>
          <w:rStyle w:val="msochangeprop0"/>
          <w:rFonts w:ascii="Times New Roman" w:hAnsi="Times New Roman" w:cs="Times New Roman"/>
          <w:sz w:val="24"/>
          <w:szCs w:val="24"/>
        </w:rPr>
        <w:t>pikus ágyúgolyókhoz hasonlítanak. Ebben az ún. „légkörben” mindössze 100 molekula található 1 köbcentiméterben, melyek a felszín közelében „pattognak”.</w:t>
      </w:r>
    </w:p>
    <w:p w14:paraId="788F5ED2" w14:textId="77777777" w:rsidR="00E278F5" w:rsidRDefault="00E278F5" w:rsidP="002C008B">
      <w:pPr>
        <w:jc w:val="both"/>
        <w:rPr>
          <w:rStyle w:val="msochangeprop0"/>
          <w:rFonts w:ascii="Times New Roman" w:hAnsi="Times New Roman" w:cs="Times New Roman"/>
          <w:sz w:val="24"/>
          <w:szCs w:val="24"/>
        </w:rPr>
      </w:pPr>
      <w:r>
        <w:rPr>
          <w:rStyle w:val="msochangeprop0"/>
          <w:rFonts w:ascii="Times New Roman" w:hAnsi="Times New Roman" w:cs="Times New Roman"/>
          <w:sz w:val="24"/>
          <w:szCs w:val="24"/>
        </w:rPr>
        <w:t>A Hold f</w:t>
      </w:r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>elszínének hőmérséklete pedig +130 °C és -160 °C között váltakozik</w:t>
      </w:r>
      <w:r>
        <w:rPr>
          <w:rStyle w:val="msochangeprop0"/>
          <w:rFonts w:ascii="Times New Roman" w:hAnsi="Times New Roman" w:cs="Times New Roman"/>
          <w:sz w:val="24"/>
          <w:szCs w:val="24"/>
        </w:rPr>
        <w:t>. A változó hőmérséklet azt mutathatja, hogy a vékony „légkör” minden este a felszínére hullik az égitestnek, melyet következő nap a napszél feldob.</w:t>
      </w:r>
    </w:p>
    <w:p w14:paraId="2F35A888" w14:textId="77777777" w:rsidR="00E278F5" w:rsidRDefault="00E278F5" w:rsidP="002C008B">
      <w:pPr>
        <w:jc w:val="both"/>
        <w:rPr>
          <w:rStyle w:val="msochangeprop0"/>
          <w:rFonts w:ascii="Times New Roman" w:hAnsi="Times New Roman" w:cs="Times New Roman"/>
          <w:sz w:val="24"/>
          <w:szCs w:val="24"/>
        </w:rPr>
      </w:pPr>
      <w:r>
        <w:rPr>
          <w:rStyle w:val="msochangeprop0"/>
          <w:rFonts w:ascii="Times New Roman" w:hAnsi="Times New Roman" w:cs="Times New Roman"/>
          <w:sz w:val="24"/>
          <w:szCs w:val="24"/>
        </w:rPr>
        <w:t xml:space="preserve">Az Apolló űrhajósai által otthagyott detektorok számos elemet észleletek eme vékony rétegben: argont, héliumot, oxigént, metánt, </w:t>
      </w:r>
      <w:proofErr w:type="spellStart"/>
      <w:r>
        <w:rPr>
          <w:rStyle w:val="msochangeprop0"/>
          <w:rFonts w:ascii="Times New Roman" w:hAnsi="Times New Roman" w:cs="Times New Roman"/>
          <w:sz w:val="24"/>
          <w:szCs w:val="24"/>
        </w:rPr>
        <w:t>nitorgént</w:t>
      </w:r>
      <w:proofErr w:type="spellEnd"/>
      <w:r>
        <w:rPr>
          <w:rStyle w:val="msochangeprop0"/>
          <w:rFonts w:ascii="Times New Roman" w:hAnsi="Times New Roman" w:cs="Times New Roman"/>
          <w:sz w:val="24"/>
          <w:szCs w:val="24"/>
        </w:rPr>
        <w:t>, szén-monoxidot és szén-dioxidot.</w:t>
      </w:r>
    </w:p>
    <w:p w14:paraId="388F4831" w14:textId="24826426" w:rsidR="00E278F5" w:rsidRDefault="00E278F5" w:rsidP="002C008B">
      <w:pPr>
        <w:jc w:val="both"/>
        <w:rPr>
          <w:rStyle w:val="msochangeprop0"/>
          <w:rFonts w:ascii="Times New Roman" w:hAnsi="Times New Roman" w:cs="Times New Roman"/>
          <w:sz w:val="24"/>
          <w:szCs w:val="24"/>
        </w:rPr>
      </w:pPr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>Felszínét </w:t>
      </w:r>
      <w:hyperlink r:id="rId5" w:history="1">
        <w:r w:rsidRPr="000B2699">
          <w:rPr>
            <w:rStyle w:val="msochangeprop0"/>
            <w:rFonts w:ascii="Times New Roman" w:hAnsi="Times New Roman" w:cs="Times New Roman"/>
            <w:sz w:val="24"/>
            <w:szCs w:val="24"/>
          </w:rPr>
          <w:t>becsapódási kráterek</w:t>
        </w:r>
      </w:hyperlink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> borítják, melyek </w:t>
      </w:r>
      <w:hyperlink r:id="rId6" w:history="1">
        <w:r w:rsidRPr="000B2699">
          <w:rPr>
            <w:rStyle w:val="msochangeprop0"/>
            <w:rFonts w:ascii="Times New Roman" w:hAnsi="Times New Roman" w:cs="Times New Roman"/>
            <w:sz w:val="24"/>
            <w:szCs w:val="24"/>
          </w:rPr>
          <w:t>mérete</w:t>
        </w:r>
      </w:hyperlink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> néhány cm-</w:t>
      </w:r>
      <w:proofErr w:type="spellStart"/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>től</w:t>
      </w:r>
      <w:proofErr w:type="spellEnd"/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 xml:space="preserve"> 200 km-ig terjed. A legnagyobbaknál teraszos peremet és </w:t>
      </w:r>
      <w:hyperlink r:id="rId7" w:history="1">
        <w:r w:rsidRPr="000B2699">
          <w:rPr>
            <w:rStyle w:val="msochangeprop0"/>
            <w:rFonts w:ascii="Times New Roman" w:hAnsi="Times New Roman" w:cs="Times New Roman"/>
            <w:sz w:val="24"/>
            <w:szCs w:val="24"/>
          </w:rPr>
          <w:t>összetett központi csúcsot</w:t>
        </w:r>
      </w:hyperlink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 xml:space="preserve"> lehet megfigyelni, a becsapódáskor kidobódott anyag pedig több 1000 km hosszú sugársávokat alkot kísérőnk felszínén. A több milliárd éves bombázás nyomán a felszínt néhány méter vastag törmelékréteg fedi, melynek legfelső </w:t>
      </w:r>
      <w:proofErr w:type="spellStart"/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>rétege</w:t>
      </w:r>
      <w:proofErr w:type="spellEnd"/>
      <w:r w:rsidRPr="000B2699">
        <w:rPr>
          <w:rStyle w:val="msochangeprop0"/>
          <w:rFonts w:ascii="Times New Roman" w:hAnsi="Times New Roman" w:cs="Times New Roman"/>
          <w:sz w:val="24"/>
          <w:szCs w:val="24"/>
        </w:rPr>
        <w:t xml:space="preserve"> nagyon finom por</w:t>
      </w:r>
      <w:r>
        <w:rPr>
          <w:rStyle w:val="msochangeprop0"/>
          <w:rFonts w:ascii="Times New Roman" w:hAnsi="Times New Roman" w:cs="Times New Roman"/>
          <w:sz w:val="24"/>
          <w:szCs w:val="24"/>
        </w:rPr>
        <w:t>.</w:t>
      </w:r>
    </w:p>
    <w:bookmarkEnd w:id="0"/>
    <w:p w14:paraId="6BD15105" w14:textId="77777777" w:rsidR="000B2699" w:rsidRPr="00E278F5" w:rsidRDefault="000B2699" w:rsidP="00E278F5">
      <w:pPr>
        <w:rPr>
          <w:rFonts w:ascii="Times New Roman" w:hAnsi="Times New Roman" w:cs="Times New Roman"/>
          <w:sz w:val="24"/>
          <w:szCs w:val="24"/>
        </w:rPr>
      </w:pPr>
    </w:p>
    <w:p w14:paraId="581E291F" w14:textId="77777777" w:rsidR="000B2699" w:rsidRPr="000B2699" w:rsidRDefault="00E278F5" w:rsidP="00E27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4F85C8" wp14:editId="2ACC400B">
            <wp:extent cx="3810000" cy="2771775"/>
            <wp:effectExtent l="0" t="0" r="0" b="9525"/>
            <wp:docPr id="1" name="Kép 1" descr="http://aranylaci.freeweb.hu/hold/atmosphere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nylaci.freeweb.hu/hold/atmosphere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714A" w14:textId="77777777" w:rsidR="000B2699" w:rsidRPr="000B2699" w:rsidRDefault="000B26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8C1BF88" wp14:editId="3BDDC6EF">
            <wp:extent cx="4943475" cy="6534197"/>
            <wp:effectExtent l="0" t="0" r="0" b="0"/>
            <wp:docPr id="3" name="Kép 3" descr="http://astro.u-szeged.hu/oktatas/csillagaszat/6_Naprendszer/01030302Hold/hold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o.u-szeged.hu/oktatas/csillagaszat/6_Naprendszer/01030302Hold/hold_ke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59" cy="65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F45C" w14:textId="77777777" w:rsidR="000B2699" w:rsidRDefault="000B2699" w:rsidP="000B2699">
      <w:pPr>
        <w:jc w:val="center"/>
      </w:pPr>
    </w:p>
    <w:p w14:paraId="3BD5240C" w14:textId="77777777" w:rsidR="000B2699" w:rsidRDefault="000B2699">
      <w:r>
        <w:t xml:space="preserve">Képek forrásai: </w:t>
      </w:r>
    </w:p>
    <w:p w14:paraId="7AD4A3CB" w14:textId="77777777" w:rsidR="000B2699" w:rsidRDefault="002C008B" w:rsidP="000B2699">
      <w:pPr>
        <w:pStyle w:val="Listaszerbekezds"/>
        <w:numPr>
          <w:ilvl w:val="0"/>
          <w:numId w:val="2"/>
        </w:numPr>
      </w:pPr>
      <w:hyperlink r:id="rId10" w:history="1">
        <w:r w:rsidR="000B2699" w:rsidRPr="00B04A01">
          <w:rPr>
            <w:rStyle w:val="Hiperhivatkozs"/>
          </w:rPr>
          <w:t>http://aranylaci.freeweb.hu/hold/atmosphere/athmosphere.htm</w:t>
        </w:r>
      </w:hyperlink>
    </w:p>
    <w:p w14:paraId="4A9C8EDE" w14:textId="77777777" w:rsidR="000B2699" w:rsidRDefault="002C008B" w:rsidP="000B2699">
      <w:pPr>
        <w:pStyle w:val="Listaszerbekezds"/>
        <w:numPr>
          <w:ilvl w:val="0"/>
          <w:numId w:val="2"/>
        </w:numPr>
      </w:pPr>
      <w:hyperlink r:id="rId11" w:history="1">
        <w:r w:rsidR="000B2699" w:rsidRPr="00B04A01">
          <w:rPr>
            <w:rStyle w:val="Hiperhivatkozs"/>
          </w:rPr>
          <w:t>http://astro.u-szeged.hu/oktatas/csillagaszat/6_Naprendszer/01030302Hold/hold_kep.jpg</w:t>
        </w:r>
      </w:hyperlink>
    </w:p>
    <w:p w14:paraId="7321B8AE" w14:textId="77777777" w:rsidR="000B2699" w:rsidRDefault="000B2699"/>
    <w:p w14:paraId="6FB6E9D6" w14:textId="77777777" w:rsidR="000B2699" w:rsidRDefault="000B2699">
      <w:r>
        <w:t>Szövegek forrásai:</w:t>
      </w:r>
    </w:p>
    <w:p w14:paraId="5735B60B" w14:textId="77777777" w:rsidR="000B2699" w:rsidRDefault="002C008B" w:rsidP="000B2699">
      <w:pPr>
        <w:pStyle w:val="Listaszerbekezds"/>
        <w:numPr>
          <w:ilvl w:val="0"/>
          <w:numId w:val="1"/>
        </w:numPr>
      </w:pPr>
      <w:hyperlink r:id="rId12" w:history="1">
        <w:r w:rsidR="000B2699" w:rsidRPr="00B04A01">
          <w:rPr>
            <w:rStyle w:val="Hiperhivatkozs"/>
          </w:rPr>
          <w:t>http://astro.u-szeged.hu/oktatas/csillagaszat/6_Naprendszer/01030302Hold/Hold.html</w:t>
        </w:r>
      </w:hyperlink>
    </w:p>
    <w:p w14:paraId="4295B537" w14:textId="77777777" w:rsidR="000B2699" w:rsidRDefault="002C008B" w:rsidP="000B2699">
      <w:pPr>
        <w:pStyle w:val="Listaszerbekezds"/>
        <w:numPr>
          <w:ilvl w:val="0"/>
          <w:numId w:val="1"/>
        </w:numPr>
      </w:pPr>
      <w:hyperlink r:id="rId13" w:history="1">
        <w:r w:rsidR="000B2699" w:rsidRPr="00B04A01">
          <w:rPr>
            <w:rStyle w:val="Hiperhivatkozs"/>
          </w:rPr>
          <w:t>https://www.space.com/18067-moon-atmosphere.html</w:t>
        </w:r>
      </w:hyperlink>
    </w:p>
    <w:p w14:paraId="0455C411" w14:textId="77777777" w:rsidR="000B2699" w:rsidRDefault="000B2699" w:rsidP="00BA6407">
      <w:pPr>
        <w:pStyle w:val="Listaszerbekezds"/>
        <w:ind w:left="405"/>
      </w:pPr>
    </w:p>
    <w:sectPr w:rsidR="000B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6DD5"/>
    <w:multiLevelType w:val="hybridMultilevel"/>
    <w:tmpl w:val="76261C9E"/>
    <w:lvl w:ilvl="0" w:tplc="41D87D04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8443F89"/>
    <w:multiLevelType w:val="hybridMultilevel"/>
    <w:tmpl w:val="7DC20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9"/>
    <w:rsid w:val="00054AFE"/>
    <w:rsid w:val="000B2699"/>
    <w:rsid w:val="002407E6"/>
    <w:rsid w:val="002C008B"/>
    <w:rsid w:val="00995EDC"/>
    <w:rsid w:val="00BA6407"/>
    <w:rsid w:val="00E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C615"/>
  <w15:chartTrackingRefBased/>
  <w15:docId w15:val="{51718529-EE1C-4168-8FBC-920F07E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B26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B2699"/>
    <w:rPr>
      <w:color w:val="0563C1" w:themeColor="hyperlink"/>
      <w:u w:val="single"/>
    </w:rPr>
  </w:style>
  <w:style w:type="character" w:customStyle="1" w:styleId="msochangeprop0">
    <w:name w:val="msochangeprop"/>
    <w:basedOn w:val="Bekezdsalapbettpusa"/>
    <w:rsid w:val="000B2699"/>
  </w:style>
  <w:style w:type="paragraph" w:styleId="Listaszerbekezds">
    <w:name w:val="List Paragraph"/>
    <w:basedOn w:val="Norml"/>
    <w:uiPriority w:val="34"/>
    <w:qFormat/>
    <w:rsid w:val="000B2699"/>
    <w:pPr>
      <w:ind w:left="720"/>
      <w:contextualSpacing/>
    </w:pPr>
  </w:style>
  <w:style w:type="character" w:customStyle="1" w:styleId="spelle">
    <w:name w:val="spelle"/>
    <w:basedOn w:val="Bekezdsalapbettpusa"/>
    <w:rsid w:val="000B2699"/>
  </w:style>
  <w:style w:type="paragraph" w:styleId="NormlWeb">
    <w:name w:val="Normal (Web)"/>
    <w:basedOn w:val="Norml"/>
    <w:uiPriority w:val="99"/>
    <w:unhideWhenUsed/>
    <w:rsid w:val="000B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B2699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054A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A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A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A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A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ace.com/18067-moon-atmosphe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ro.u-szeged.hu/oktatas/csillagaszat/6_Naprendszer/01030302Hold/holdfelszin_apollo11.jpg" TargetMode="External"/><Relationship Id="rId12" Type="http://schemas.openxmlformats.org/officeDocument/2006/relationships/hyperlink" Target="http://astro.u-szeged.hu/oktatas/csillagaszat/6_Naprendszer/01030302Hold/Ho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.u-szeged.hu/oktatas/csillagaszat/6_Naprendszer/01030302Hold/clavius_beta01.jpg" TargetMode="External"/><Relationship Id="rId11" Type="http://schemas.openxmlformats.org/officeDocument/2006/relationships/hyperlink" Target="http://astro.u-szeged.hu/oktatas/csillagaszat/6_Naprendszer/01030302Hold/hold_kep.jpg" TargetMode="External"/><Relationship Id="rId5" Type="http://schemas.openxmlformats.org/officeDocument/2006/relationships/hyperlink" Target="http://astro.u-szeged.hu/oktatas/csillagaszat/6_Naprendszer/01030302Hold/mare_orientale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anylaci.freeweb.hu/hold/atmosphere/athmospher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5</cp:revision>
  <dcterms:created xsi:type="dcterms:W3CDTF">2022-10-24T18:56:00Z</dcterms:created>
  <dcterms:modified xsi:type="dcterms:W3CDTF">2022-10-27T10:48:00Z</dcterms:modified>
</cp:coreProperties>
</file>