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03B8" w14:textId="77777777" w:rsidR="009A66B0" w:rsidRPr="009A66B0" w:rsidRDefault="009A66B0" w:rsidP="009A66B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 w:rsidRPr="009A66B0">
        <w:rPr>
          <w:b/>
          <w:color w:val="000000"/>
        </w:rPr>
        <w:t>1. melléklet: A mérőeszköz elkészítése</w:t>
      </w:r>
    </w:p>
    <w:p w14:paraId="74CEA027" w14:textId="332DB379" w:rsidR="009A66B0" w:rsidRDefault="009A66B0" w:rsidP="009A66B0">
      <w:r w:rsidRPr="00121177">
        <w:t>Az ábra saját rajzom. (Egyes grafikai elemek a</w:t>
      </w:r>
      <w:r w:rsidR="00C029F3">
        <w:t>z</w:t>
      </w:r>
      <w:r w:rsidRPr="00121177">
        <w:t xml:space="preserve"> svgrepo.com jogdíjmentes oldalról származnak.) Az eredeti kép vektoros (SVG) formátumban készült, nyomdai célra is felhasználható. </w:t>
      </w:r>
      <w:r>
        <w:br/>
      </w:r>
    </w:p>
    <w:p w14:paraId="35E2F11A" w14:textId="77777777" w:rsidR="009A66B0" w:rsidRDefault="009A66B0" w:rsidP="009A66B0">
      <w:r>
        <w:rPr>
          <w:noProof/>
        </w:rPr>
        <w:drawing>
          <wp:inline distT="0" distB="0" distL="0" distR="0" wp14:anchorId="17A052D0" wp14:editId="7C95BD91">
            <wp:extent cx="4128300" cy="69246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8300" cy="692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852E0" w14:textId="77777777" w:rsidR="001A595C" w:rsidRDefault="001A595C"/>
    <w:sectPr w:rsidR="001A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B0"/>
    <w:rsid w:val="00121177"/>
    <w:rsid w:val="001A595C"/>
    <w:rsid w:val="003F3EC7"/>
    <w:rsid w:val="009A66B0"/>
    <w:rsid w:val="00BE556E"/>
    <w:rsid w:val="00C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FDC4"/>
  <w15:chartTrackingRefBased/>
  <w15:docId w15:val="{EA1C821D-AF60-40AB-88EA-AC04CFD1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6B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C029F3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2022-10-16T18:50:00Z</dcterms:created>
  <dcterms:modified xsi:type="dcterms:W3CDTF">2022-10-19T13:16:00Z</dcterms:modified>
</cp:coreProperties>
</file>