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D69" w:rsidRDefault="002E1404" w:rsidP="000D5C91">
      <w:pPr>
        <w:ind w:right="19"/>
        <w:jc w:val="both"/>
        <w:rPr>
          <w:rFonts w:ascii="Calibri" w:eastAsia="Calibri" w:hAnsi="Calibri" w:cs="Calibri"/>
          <w:b/>
          <w:sz w:val="26"/>
          <w:szCs w:val="26"/>
          <w:lang w:eastAsia="hu-HU"/>
        </w:rPr>
      </w:pPr>
      <w:r w:rsidRPr="00A9628C">
        <w:rPr>
          <w:rFonts w:ascii="Calibri" w:eastAsia="Calibri" w:hAnsi="Calibri" w:cs="Calibri"/>
          <w:b/>
          <w:sz w:val="26"/>
          <w:szCs w:val="26"/>
          <w:lang w:eastAsia="hu-HU"/>
        </w:rPr>
        <w:t xml:space="preserve">2. melléklet: </w:t>
      </w:r>
    </w:p>
    <w:p w:rsidR="002E1404" w:rsidRPr="00A9628C" w:rsidRDefault="002E1404" w:rsidP="000D5C91">
      <w:pPr>
        <w:ind w:right="19"/>
        <w:jc w:val="both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b/>
          <w:sz w:val="26"/>
          <w:szCs w:val="26"/>
          <w:lang w:eastAsia="hu-HU"/>
        </w:rPr>
        <w:t>Pedagógus</w:t>
      </w:r>
      <w:r w:rsidR="006E5D69">
        <w:rPr>
          <w:rFonts w:ascii="Calibri" w:eastAsia="Calibri" w:hAnsi="Calibri" w:cs="Calibri"/>
          <w:b/>
          <w:sz w:val="26"/>
          <w:szCs w:val="26"/>
          <w:lang w:eastAsia="hu-HU"/>
        </w:rPr>
        <w:t>-</w:t>
      </w:r>
      <w:r w:rsidRPr="00A9628C">
        <w:rPr>
          <w:rFonts w:ascii="Calibri" w:eastAsia="Calibri" w:hAnsi="Calibri" w:cs="Calibri"/>
          <w:b/>
          <w:sz w:val="26"/>
          <w:szCs w:val="26"/>
          <w:lang w:eastAsia="hu-HU"/>
        </w:rPr>
        <w:t>segédanyag a mágneses kísérletekhez</w:t>
      </w:r>
    </w:p>
    <w:p w:rsidR="002E1404" w:rsidRPr="00A9628C" w:rsidRDefault="002E1404" w:rsidP="000D5C91">
      <w:pPr>
        <w:spacing w:after="0" w:line="276" w:lineRule="auto"/>
        <w:ind w:right="19"/>
        <w:jc w:val="both"/>
        <w:rPr>
          <w:rFonts w:ascii="Calibri" w:eastAsia="Calibri" w:hAnsi="Calibri" w:cs="Calibri"/>
          <w:lang w:eastAsia="hu-HU"/>
        </w:rPr>
      </w:pPr>
    </w:p>
    <w:p w:rsidR="002E1404" w:rsidRPr="00A9628C" w:rsidRDefault="002E1404" w:rsidP="000D5C91">
      <w:pPr>
        <w:numPr>
          <w:ilvl w:val="0"/>
          <w:numId w:val="1"/>
        </w:numPr>
        <w:spacing w:after="0" w:line="276" w:lineRule="auto"/>
        <w:ind w:right="19"/>
        <w:jc w:val="both"/>
        <w:rPr>
          <w:rFonts w:ascii="Calibri" w:eastAsia="Calibri" w:hAnsi="Calibri" w:cs="Calibri"/>
          <w:b/>
          <w:lang w:eastAsia="hu-HU"/>
        </w:rPr>
      </w:pPr>
      <w:r w:rsidRPr="00A9628C">
        <w:rPr>
          <w:rFonts w:ascii="Calibri" w:eastAsia="Calibri" w:hAnsi="Calibri" w:cs="Calibri"/>
          <w:b/>
          <w:u w:val="single"/>
          <w:lang w:eastAsia="hu-HU"/>
        </w:rPr>
        <w:t>Mi mágnesezhető? Mi nem?</w:t>
      </w:r>
    </w:p>
    <w:p w:rsidR="002E1404" w:rsidRPr="00A9628C" w:rsidRDefault="002E1404" w:rsidP="000D5C91">
      <w:pPr>
        <w:spacing w:after="0" w:line="276" w:lineRule="auto"/>
        <w:ind w:left="720" w:right="19"/>
        <w:jc w:val="both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Eszközök: mágnesezhető és nem mágnesezhető tárgyak (pl. gemkapocs, kanál, szög, fésű, vonalzó), egy mágnes</w:t>
      </w:r>
    </w:p>
    <w:p w:rsidR="002E1404" w:rsidRPr="00A9628C" w:rsidRDefault="002E1404" w:rsidP="000D5C91">
      <w:pPr>
        <w:spacing w:after="0" w:line="276" w:lineRule="auto"/>
        <w:ind w:left="709" w:right="19"/>
        <w:jc w:val="both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Tapasztalat: vasból és acélból készült testekkel lép kölcsönhatásba a mágneses mező.</w:t>
      </w:r>
    </w:p>
    <w:p w:rsidR="002E1404" w:rsidRPr="00A9628C" w:rsidRDefault="002E1404" w:rsidP="000D5C91">
      <w:pPr>
        <w:spacing w:line="276" w:lineRule="auto"/>
        <w:ind w:left="720" w:right="19"/>
        <w:jc w:val="both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Kiegészítés: lehet ugyanolyan tárgyból többfélét (alumínium</w:t>
      </w:r>
      <w:r w:rsidR="006E5D69">
        <w:rPr>
          <w:rFonts w:ascii="Calibri" w:eastAsia="Calibri" w:hAnsi="Calibri" w:cs="Calibri"/>
          <w:lang w:eastAsia="hu-HU"/>
        </w:rPr>
        <w:t>-</w:t>
      </w:r>
      <w:r w:rsidRPr="00A9628C">
        <w:rPr>
          <w:rFonts w:ascii="Calibri" w:eastAsia="Calibri" w:hAnsi="Calibri" w:cs="Calibri"/>
          <w:lang w:eastAsia="hu-HU"/>
        </w:rPr>
        <w:t>, acélkanál), vagy többféle anyagból készült tárgyat (pl. fémkilincs, fafoglalat) felhasználni és megnézni, mi történik.</w:t>
      </w:r>
    </w:p>
    <w:p w:rsidR="002E1404" w:rsidRPr="00A9628C" w:rsidRDefault="002E1404" w:rsidP="000D5C91">
      <w:pPr>
        <w:numPr>
          <w:ilvl w:val="0"/>
          <w:numId w:val="1"/>
        </w:numPr>
        <w:spacing w:after="0" w:line="276" w:lineRule="auto"/>
        <w:ind w:right="19"/>
        <w:jc w:val="both"/>
        <w:rPr>
          <w:rFonts w:ascii="Calibri" w:eastAsia="Calibri" w:hAnsi="Calibri" w:cs="Calibri"/>
          <w:b/>
          <w:lang w:eastAsia="hu-HU"/>
        </w:rPr>
      </w:pPr>
      <w:r w:rsidRPr="00A9628C">
        <w:rPr>
          <w:rFonts w:ascii="Calibri" w:eastAsia="Calibri" w:hAnsi="Calibri" w:cs="Calibri"/>
          <w:b/>
          <w:u w:val="single"/>
          <w:lang w:eastAsia="hu-HU"/>
        </w:rPr>
        <w:t>Vizes-mézes mágnesezés</w:t>
      </w:r>
    </w:p>
    <w:p w:rsidR="002E1404" w:rsidRPr="00A9628C" w:rsidRDefault="002E1404" w:rsidP="000D5C91">
      <w:pPr>
        <w:spacing w:after="0" w:line="276" w:lineRule="auto"/>
        <w:ind w:left="720" w:right="19"/>
        <w:jc w:val="both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Eszközök: három pohár, víz, étolaj, méz, gémkapocs, nem túl erős m</w:t>
      </w:r>
      <w:bookmarkStart w:id="0" w:name="_GoBack"/>
      <w:bookmarkEnd w:id="0"/>
      <w:r w:rsidRPr="00A9628C">
        <w:rPr>
          <w:rFonts w:ascii="Calibri" w:eastAsia="Calibri" w:hAnsi="Calibri" w:cs="Calibri"/>
          <w:lang w:eastAsia="hu-HU"/>
        </w:rPr>
        <w:t>ágnes</w:t>
      </w:r>
    </w:p>
    <w:p w:rsidR="002E1404" w:rsidRPr="00A9628C" w:rsidRDefault="002E1404" w:rsidP="000D5C91">
      <w:pPr>
        <w:spacing w:after="0" w:line="276" w:lineRule="auto"/>
        <w:ind w:left="720" w:right="19"/>
        <w:jc w:val="both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Tapasztalat: a gémkapcsokat a pohár falán keresztül vonzza a mágnes, a vízben gyorsan, az olajban és a mézben egyre lassabban közelednek.</w:t>
      </w:r>
    </w:p>
    <w:p w:rsidR="002E1404" w:rsidRPr="00A9628C" w:rsidRDefault="002E1404" w:rsidP="000D5C91">
      <w:pPr>
        <w:spacing w:after="0" w:line="276" w:lineRule="auto"/>
        <w:ind w:left="720" w:right="19"/>
        <w:jc w:val="both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 xml:space="preserve">Magyarázat: a folyadék minősége nincs hatással a </w:t>
      </w:r>
      <w:proofErr w:type="spellStart"/>
      <w:r w:rsidRPr="00A9628C">
        <w:rPr>
          <w:rFonts w:ascii="Calibri" w:eastAsia="Calibri" w:hAnsi="Calibri" w:cs="Calibri"/>
          <w:lang w:eastAsia="hu-HU"/>
        </w:rPr>
        <w:t>mágnesességre</w:t>
      </w:r>
      <w:proofErr w:type="spellEnd"/>
      <w:r w:rsidRPr="00A9628C">
        <w:rPr>
          <w:rFonts w:ascii="Calibri" w:eastAsia="Calibri" w:hAnsi="Calibri" w:cs="Calibri"/>
          <w:lang w:eastAsia="hu-HU"/>
        </w:rPr>
        <w:t>, ám ha sűrű a folyadék, akkor nehezebben tudnak benne haladni a gémkapcsok.</w:t>
      </w:r>
    </w:p>
    <w:p w:rsidR="002E1404" w:rsidRPr="00A9628C" w:rsidRDefault="002E1404" w:rsidP="000D5C91">
      <w:pPr>
        <w:spacing w:after="0" w:line="276" w:lineRule="auto"/>
        <w:ind w:left="720" w:right="19"/>
        <w:jc w:val="both"/>
        <w:rPr>
          <w:rFonts w:ascii="Calibri" w:eastAsia="Calibri" w:hAnsi="Calibri" w:cs="Calibri"/>
          <w:lang w:eastAsia="hu-HU"/>
        </w:rPr>
      </w:pPr>
    </w:p>
    <w:p w:rsidR="002E1404" w:rsidRPr="00A9628C" w:rsidRDefault="002E1404" w:rsidP="000D5C91">
      <w:pPr>
        <w:numPr>
          <w:ilvl w:val="0"/>
          <w:numId w:val="1"/>
        </w:numPr>
        <w:spacing w:after="0" w:line="276" w:lineRule="auto"/>
        <w:ind w:right="19"/>
        <w:jc w:val="both"/>
        <w:rPr>
          <w:rFonts w:ascii="Calibri" w:eastAsia="Calibri" w:hAnsi="Calibri" w:cs="Calibri"/>
          <w:b/>
          <w:lang w:eastAsia="hu-HU"/>
        </w:rPr>
      </w:pPr>
      <w:r w:rsidRPr="00A9628C">
        <w:rPr>
          <w:rFonts w:ascii="Calibri" w:eastAsia="Calibri" w:hAnsi="Calibri" w:cs="Calibri"/>
          <w:b/>
          <w:u w:val="single"/>
          <w:lang w:eastAsia="hu-HU"/>
        </w:rPr>
        <w:t>Mágnes a tenyéren</w:t>
      </w:r>
    </w:p>
    <w:p w:rsidR="002E1404" w:rsidRPr="00A9628C" w:rsidRDefault="002E1404" w:rsidP="000D5C91">
      <w:pPr>
        <w:spacing w:after="0" w:line="276" w:lineRule="auto"/>
        <w:ind w:left="720" w:right="19"/>
        <w:jc w:val="both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Eszközök: sok gémkapocs, erős mágnes</w:t>
      </w:r>
    </w:p>
    <w:p w:rsidR="002E1404" w:rsidRPr="00A9628C" w:rsidRDefault="002E1404" w:rsidP="000D5C91">
      <w:pPr>
        <w:spacing w:after="0" w:line="276" w:lineRule="auto"/>
        <w:ind w:left="720" w:right="19"/>
        <w:jc w:val="both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Tapasztalat: Azt látjuk, hogy a kézfejünkön lévő mágnes a tenyéren keresztül is vonzza a gémkapcsokat. Minél erősebb a mágnes, annál többet vonz.</w:t>
      </w:r>
    </w:p>
    <w:p w:rsidR="002E1404" w:rsidRPr="00A9628C" w:rsidRDefault="002E1404" w:rsidP="000D5C91">
      <w:pPr>
        <w:spacing w:after="0" w:line="276" w:lineRule="auto"/>
        <w:ind w:left="720" w:right="19"/>
        <w:jc w:val="both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 xml:space="preserve">Magyarázat: A mágneses hatás nagysága a mágnes erejétől függ. A mágneses vonzás áthatol a kezünkön. </w:t>
      </w:r>
    </w:p>
    <w:p w:rsidR="002E1404" w:rsidRPr="00A9628C" w:rsidRDefault="002E1404" w:rsidP="000D5C91">
      <w:pPr>
        <w:spacing w:after="0" w:line="276" w:lineRule="auto"/>
        <w:ind w:left="720" w:right="19"/>
        <w:jc w:val="both"/>
        <w:rPr>
          <w:rFonts w:ascii="Calibri" w:eastAsia="Calibri" w:hAnsi="Calibri" w:cs="Calibri"/>
          <w:lang w:eastAsia="hu-HU"/>
        </w:rPr>
      </w:pPr>
    </w:p>
    <w:p w:rsidR="002E1404" w:rsidRPr="00A9628C" w:rsidRDefault="002E1404" w:rsidP="000D5C91">
      <w:pPr>
        <w:numPr>
          <w:ilvl w:val="0"/>
          <w:numId w:val="1"/>
        </w:numPr>
        <w:spacing w:after="0" w:line="276" w:lineRule="auto"/>
        <w:ind w:right="19"/>
        <w:jc w:val="both"/>
        <w:rPr>
          <w:rFonts w:ascii="Calibri" w:eastAsia="Calibri" w:hAnsi="Calibri" w:cs="Calibri"/>
          <w:b/>
          <w:lang w:eastAsia="hu-HU"/>
        </w:rPr>
      </w:pPr>
      <w:r w:rsidRPr="00A9628C">
        <w:rPr>
          <w:rFonts w:ascii="Calibri" w:eastAsia="Calibri" w:hAnsi="Calibri" w:cs="Calibri"/>
          <w:b/>
          <w:u w:val="single"/>
          <w:lang w:eastAsia="hu-HU"/>
        </w:rPr>
        <w:t>Gémkapocs lánc</w:t>
      </w:r>
    </w:p>
    <w:p w:rsidR="002E1404" w:rsidRPr="00A9628C" w:rsidRDefault="002E1404" w:rsidP="000D5C91">
      <w:pPr>
        <w:spacing w:after="0" w:line="276" w:lineRule="auto"/>
        <w:ind w:left="709" w:right="19"/>
        <w:jc w:val="both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Eszközök: erős és gyenge mágnesek, gémkapcsok</w:t>
      </w:r>
    </w:p>
    <w:p w:rsidR="002E1404" w:rsidRPr="00A9628C" w:rsidRDefault="002E1404" w:rsidP="000D5C91">
      <w:pPr>
        <w:spacing w:after="0" w:line="276" w:lineRule="auto"/>
        <w:ind w:left="709" w:right="19"/>
        <w:jc w:val="both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 xml:space="preserve">Tapasztalat: Az első gémkapocs mágnesként viselkedik, vonzza a másodikat. A mágnes erősségétől függ, hogy mennyi gémkapcsot bír el. A gémkapcsok leesnek, amikor eltávolítjuk a legfelső gémkapcsot a mágnesről, mert a gémkapocs a mágnessel érintkezve kapja saját </w:t>
      </w:r>
      <w:proofErr w:type="spellStart"/>
      <w:r w:rsidRPr="00A9628C">
        <w:rPr>
          <w:rFonts w:ascii="Calibri" w:eastAsia="Calibri" w:hAnsi="Calibri" w:cs="Calibri"/>
          <w:lang w:eastAsia="hu-HU"/>
        </w:rPr>
        <w:t>mágnesességét</w:t>
      </w:r>
      <w:proofErr w:type="spellEnd"/>
      <w:r w:rsidRPr="00A9628C">
        <w:rPr>
          <w:rFonts w:ascii="Calibri" w:eastAsia="Calibri" w:hAnsi="Calibri" w:cs="Calibri"/>
          <w:lang w:eastAsia="hu-HU"/>
        </w:rPr>
        <w:t>.</w:t>
      </w:r>
    </w:p>
    <w:p w:rsidR="002E1404" w:rsidRPr="00A9628C" w:rsidRDefault="002E1404" w:rsidP="000D5C91">
      <w:pPr>
        <w:spacing w:after="0" w:line="276" w:lineRule="auto"/>
        <w:ind w:right="19"/>
        <w:jc w:val="both"/>
        <w:rPr>
          <w:rFonts w:ascii="Calibri" w:eastAsia="Calibri" w:hAnsi="Calibri" w:cs="Calibri"/>
          <w:lang w:eastAsia="hu-HU"/>
        </w:rPr>
      </w:pPr>
    </w:p>
    <w:p w:rsidR="002E1404" w:rsidRPr="00A9628C" w:rsidRDefault="002E1404" w:rsidP="000D5C91">
      <w:pPr>
        <w:numPr>
          <w:ilvl w:val="0"/>
          <w:numId w:val="1"/>
        </w:numPr>
        <w:spacing w:after="0" w:line="276" w:lineRule="auto"/>
        <w:ind w:right="19"/>
        <w:jc w:val="both"/>
        <w:rPr>
          <w:rFonts w:ascii="Calibri" w:eastAsia="Calibri" w:hAnsi="Calibri" w:cs="Calibri"/>
          <w:b/>
          <w:lang w:eastAsia="hu-HU"/>
        </w:rPr>
      </w:pPr>
      <w:r w:rsidRPr="00A9628C">
        <w:rPr>
          <w:rFonts w:ascii="Calibri" w:eastAsia="Calibri" w:hAnsi="Calibri" w:cs="Calibri"/>
          <w:b/>
          <w:u w:val="single"/>
          <w:lang w:eastAsia="hu-HU"/>
        </w:rPr>
        <w:t>Állandó mágnes</w:t>
      </w:r>
    </w:p>
    <w:p w:rsidR="002E1404" w:rsidRPr="00A9628C" w:rsidRDefault="002E1404" w:rsidP="000D5C91">
      <w:pPr>
        <w:spacing w:after="0" w:line="276" w:lineRule="auto"/>
        <w:ind w:left="720" w:right="19"/>
        <w:jc w:val="both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Eszközök: rúdmágnes, kiegyenesített gémkapocs</w:t>
      </w:r>
    </w:p>
    <w:p w:rsidR="002E1404" w:rsidRPr="00A9628C" w:rsidRDefault="002E1404" w:rsidP="000D5C91">
      <w:pPr>
        <w:spacing w:after="0" w:line="276" w:lineRule="auto"/>
        <w:ind w:left="720" w:right="19"/>
        <w:jc w:val="both"/>
        <w:rPr>
          <w:rFonts w:ascii="Calibri" w:eastAsia="Calibri" w:hAnsi="Calibri" w:cs="Calibri"/>
          <w:b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 xml:space="preserve">Tapasztalat: A kiegyenesített gémkapocs mindkét vége mágnesként viselkedik. </w:t>
      </w:r>
    </w:p>
    <w:p w:rsidR="002E1404" w:rsidRPr="00A9628C" w:rsidRDefault="002E1404" w:rsidP="000D5C91">
      <w:pPr>
        <w:spacing w:after="0" w:line="276" w:lineRule="auto"/>
        <w:ind w:left="720" w:right="19"/>
        <w:jc w:val="both"/>
        <w:rPr>
          <w:rFonts w:ascii="Calibri" w:eastAsia="Calibri" w:hAnsi="Calibri" w:cs="Calibri"/>
          <w:b/>
          <w:lang w:eastAsia="hu-HU"/>
        </w:rPr>
      </w:pPr>
    </w:p>
    <w:p w:rsidR="002E1404" w:rsidRPr="00A9628C" w:rsidRDefault="002E1404" w:rsidP="000D5C91">
      <w:pPr>
        <w:numPr>
          <w:ilvl w:val="0"/>
          <w:numId w:val="1"/>
        </w:numPr>
        <w:spacing w:after="0" w:line="276" w:lineRule="auto"/>
        <w:ind w:right="19"/>
        <w:jc w:val="both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b/>
          <w:lang w:eastAsia="hu-HU"/>
        </w:rPr>
        <w:t>Iránytű készítése:</w:t>
      </w:r>
      <w:r w:rsidRPr="00A9628C">
        <w:rPr>
          <w:rFonts w:ascii="Calibri" w:eastAsia="Calibri" w:hAnsi="Calibri" w:cs="Calibri"/>
          <w:lang w:eastAsia="hu-HU"/>
        </w:rPr>
        <w:t xml:space="preserve"> </w:t>
      </w:r>
      <w:hyperlink r:id="rId5">
        <w:r w:rsidRPr="00A9628C">
          <w:rPr>
            <w:rFonts w:ascii="Calibri" w:eastAsia="Calibri" w:hAnsi="Calibri" w:cs="Calibri"/>
            <w:b/>
            <w:color w:val="0563C1"/>
            <w:u w:val="single"/>
            <w:lang w:eastAsia="hu-HU"/>
          </w:rPr>
          <w:t>https://www.youtube.com/watch?v=BrCjgqII1SU</w:t>
        </w:r>
      </w:hyperlink>
    </w:p>
    <w:p w:rsidR="002E1404" w:rsidRPr="00A9628C" w:rsidRDefault="002E1404" w:rsidP="000D5C91">
      <w:pPr>
        <w:ind w:left="709" w:right="19"/>
        <w:jc w:val="both"/>
        <w:rPr>
          <w:rFonts w:ascii="Calibri" w:eastAsia="Calibri" w:hAnsi="Calibri" w:cs="Calibri"/>
          <w:lang w:eastAsia="hu-HU"/>
        </w:rPr>
      </w:pPr>
      <w:r w:rsidRPr="00CC0F71">
        <w:rPr>
          <w:rFonts w:ascii="Calibri" w:eastAsia="Calibri" w:hAnsi="Calibri" w:cs="Calibri"/>
          <w:lang w:eastAsia="hu-HU"/>
        </w:rPr>
        <w:t xml:space="preserve">Eszközök: iránytű részei: </w:t>
      </w:r>
      <w:r w:rsidRPr="00A9628C">
        <w:rPr>
          <w:rFonts w:ascii="Calibri" w:eastAsia="Calibri" w:hAnsi="Calibri" w:cs="Calibri"/>
          <w:color w:val="000000"/>
          <w:lang w:eastAsia="hu-HU"/>
        </w:rPr>
        <w:t xml:space="preserve">tű, </w:t>
      </w:r>
      <w:r w:rsidRPr="00A9628C">
        <w:rPr>
          <w:rFonts w:ascii="Calibri" w:eastAsia="Calibri" w:hAnsi="Calibri" w:cs="Calibri"/>
          <w:lang w:eastAsia="hu-HU"/>
        </w:rPr>
        <w:t>parafadugó</w:t>
      </w:r>
      <w:r w:rsidRPr="00A9628C">
        <w:rPr>
          <w:rFonts w:ascii="Calibri" w:eastAsia="Calibri" w:hAnsi="Calibri" w:cs="Calibri"/>
          <w:color w:val="000000"/>
          <w:lang w:eastAsia="hu-HU"/>
        </w:rPr>
        <w:t>, víz, tál, drót, cérna</w:t>
      </w:r>
    </w:p>
    <w:p w:rsidR="006E5D69" w:rsidRDefault="002E1404" w:rsidP="000D5C91">
      <w:pPr>
        <w:spacing w:after="0"/>
        <w:ind w:left="709" w:right="19"/>
        <w:jc w:val="both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 xml:space="preserve">Tudjátok-e, hogy a tű milyen égtájak felé mutat, s miért?  </w:t>
      </w:r>
    </w:p>
    <w:p w:rsidR="002E1404" w:rsidRPr="00A9628C" w:rsidRDefault="002E1404" w:rsidP="000D5C91">
      <w:pPr>
        <w:spacing w:after="0"/>
        <w:ind w:left="709" w:right="19"/>
        <w:jc w:val="both"/>
      </w:pPr>
      <w:r w:rsidRPr="00A9628C">
        <w:rPr>
          <w:rFonts w:ascii="Calibri" w:eastAsia="Calibri" w:hAnsi="Calibri" w:cs="Calibri"/>
          <w:lang w:eastAsia="hu-HU"/>
        </w:rPr>
        <w:t xml:space="preserve">A Föld mágneses tere következtében a mágnesezett tű </w:t>
      </w:r>
      <w:r w:rsidR="006E5D69">
        <w:rPr>
          <w:rFonts w:ascii="Calibri" w:eastAsia="Calibri" w:hAnsi="Calibri" w:cs="Calibri"/>
          <w:lang w:eastAsia="hu-HU"/>
        </w:rPr>
        <w:t>é</w:t>
      </w:r>
      <w:r w:rsidRPr="00A9628C">
        <w:rPr>
          <w:rFonts w:ascii="Calibri" w:eastAsia="Calibri" w:hAnsi="Calibri" w:cs="Calibri"/>
          <w:lang w:eastAsia="hu-HU"/>
        </w:rPr>
        <w:t>szak-</w:t>
      </w:r>
      <w:r w:rsidR="006E5D69">
        <w:rPr>
          <w:rFonts w:ascii="Calibri" w:eastAsia="Calibri" w:hAnsi="Calibri" w:cs="Calibri"/>
          <w:lang w:eastAsia="hu-HU"/>
        </w:rPr>
        <w:t>d</w:t>
      </w:r>
      <w:r w:rsidRPr="00A9628C">
        <w:rPr>
          <w:rFonts w:ascii="Calibri" w:eastAsia="Calibri" w:hAnsi="Calibri" w:cs="Calibri"/>
          <w:lang w:eastAsia="hu-HU"/>
        </w:rPr>
        <w:t>él irányába fordul.</w:t>
      </w:r>
    </w:p>
    <w:p w:rsidR="002E1404" w:rsidRPr="00A9628C" w:rsidRDefault="002E1404" w:rsidP="000D5C91">
      <w:pPr>
        <w:spacing w:after="0" w:line="276" w:lineRule="auto"/>
        <w:ind w:left="709" w:right="19"/>
        <w:jc w:val="both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A vasból készült tárgy közelében és a vasból készült edényben nem fog működni az iránytű.</w:t>
      </w:r>
    </w:p>
    <w:p w:rsidR="002E1404" w:rsidRPr="00A9628C" w:rsidRDefault="002E1404" w:rsidP="000D5C91">
      <w:pPr>
        <w:spacing w:after="0" w:line="276" w:lineRule="auto"/>
        <w:ind w:right="19"/>
        <w:jc w:val="both"/>
        <w:rPr>
          <w:rFonts w:ascii="Calibri" w:eastAsia="Calibri" w:hAnsi="Calibri" w:cs="Calibri"/>
          <w:lang w:eastAsia="hu-HU"/>
        </w:rPr>
      </w:pPr>
    </w:p>
    <w:p w:rsidR="002E1404" w:rsidRPr="00A9628C" w:rsidRDefault="002E1404" w:rsidP="000D5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50" w:after="150" w:line="240" w:lineRule="auto"/>
        <w:jc w:val="both"/>
        <w:rPr>
          <w:rFonts w:ascii="Georgia" w:eastAsia="Georgia" w:hAnsi="Georgia" w:cs="Georgia"/>
          <w:color w:val="565455"/>
          <w:sz w:val="24"/>
          <w:szCs w:val="24"/>
          <w:lang w:eastAsia="hu-HU"/>
        </w:rPr>
      </w:pPr>
    </w:p>
    <w:p w:rsidR="002E1404" w:rsidRDefault="002E1404" w:rsidP="000D5C91">
      <w:pPr>
        <w:jc w:val="both"/>
      </w:pPr>
    </w:p>
    <w:p w:rsidR="003D2A0F" w:rsidRDefault="003D2A0F" w:rsidP="000D5C91">
      <w:pPr>
        <w:jc w:val="both"/>
      </w:pPr>
    </w:p>
    <w:sectPr w:rsidR="003D2A0F" w:rsidSect="00A9628C">
      <w:pgSz w:w="11906" w:h="16838"/>
      <w:pgMar w:top="567" w:right="1003" w:bottom="40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14646"/>
    <w:multiLevelType w:val="multilevel"/>
    <w:tmpl w:val="749E41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CE8164D"/>
    <w:multiLevelType w:val="multilevel"/>
    <w:tmpl w:val="9D3C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04"/>
    <w:rsid w:val="000B51F2"/>
    <w:rsid w:val="000C1FAD"/>
    <w:rsid w:val="000D5C91"/>
    <w:rsid w:val="002E1404"/>
    <w:rsid w:val="003D2A0F"/>
    <w:rsid w:val="006E5D69"/>
    <w:rsid w:val="00CC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FBDCF-A0FD-42DD-9F88-629DC1BD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E14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1404"/>
    <w:pPr>
      <w:ind w:left="720"/>
      <w:contextualSpacing/>
    </w:pPr>
    <w:rPr>
      <w:rFonts w:ascii="Calibri" w:eastAsia="Calibri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1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1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rCjgqII1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5</cp:revision>
  <dcterms:created xsi:type="dcterms:W3CDTF">2022-08-03T15:54:00Z</dcterms:created>
  <dcterms:modified xsi:type="dcterms:W3CDTF">2022-08-25T13:29:00Z</dcterms:modified>
</cp:coreProperties>
</file>