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FCD" w:rsidRDefault="00C53FCD" w:rsidP="002556FA">
      <w:pPr>
        <w:shd w:val="clear" w:color="auto" w:fill="FFFF00"/>
        <w:spacing w:before="100" w:beforeAutospacing="1" w:after="100" w:afterAutospacing="1" w:line="330" w:lineRule="atLeast"/>
        <w:jc w:val="center"/>
        <w:rPr>
          <w:rFonts w:ascii="Comic Sans MS" w:eastAsia="Times New Roman" w:hAnsi="Comic Sans MS" w:cs="Tahoma"/>
          <w:i/>
          <w:iCs/>
          <w:color w:val="2900B0"/>
          <w:spacing w:val="28"/>
          <w:sz w:val="36"/>
          <w:szCs w:val="36"/>
          <w:lang w:eastAsia="hu-HU"/>
        </w:rPr>
      </w:pPr>
      <w:bookmarkStart w:id="0" w:name="_GoBack"/>
      <w:bookmarkEnd w:id="0"/>
    </w:p>
    <w:p w:rsidR="002556FA" w:rsidRPr="002556FA" w:rsidRDefault="002556FA" w:rsidP="002556FA">
      <w:pPr>
        <w:shd w:val="clear" w:color="auto" w:fill="FFFF00"/>
        <w:spacing w:before="100" w:beforeAutospacing="1" w:after="100" w:afterAutospacing="1" w:line="330" w:lineRule="atLeast"/>
        <w:jc w:val="center"/>
        <w:rPr>
          <w:rFonts w:ascii="Tahoma" w:eastAsia="Times New Roman" w:hAnsi="Tahoma" w:cs="Tahoma"/>
          <w:color w:val="2900B0"/>
          <w:sz w:val="17"/>
          <w:szCs w:val="17"/>
          <w:lang w:eastAsia="hu-HU"/>
        </w:rPr>
      </w:pPr>
      <w:r w:rsidRPr="002556FA">
        <w:rPr>
          <w:rFonts w:ascii="Comic Sans MS" w:eastAsia="Times New Roman" w:hAnsi="Comic Sans MS" w:cs="Tahoma"/>
          <w:i/>
          <w:iCs/>
          <w:color w:val="2900B0"/>
          <w:spacing w:val="28"/>
          <w:sz w:val="36"/>
          <w:szCs w:val="36"/>
          <w:lang w:eastAsia="hu-HU"/>
        </w:rPr>
        <w:t>ÁRNYÉK A FALON, A VETÍTŐERNYŐN</w:t>
      </w:r>
    </w:p>
    <w:p w:rsidR="002556FA" w:rsidRPr="002556FA" w:rsidRDefault="002556FA" w:rsidP="002556FA">
      <w:pPr>
        <w:shd w:val="clear" w:color="auto" w:fill="FFFF00"/>
        <w:spacing w:before="100" w:beforeAutospacing="1" w:after="100" w:afterAutospacing="1" w:line="330" w:lineRule="atLeast"/>
        <w:jc w:val="both"/>
        <w:rPr>
          <w:rFonts w:ascii="Tahoma" w:eastAsia="Times New Roman" w:hAnsi="Tahoma" w:cs="Tahoma"/>
          <w:color w:val="2900B0"/>
          <w:sz w:val="17"/>
          <w:szCs w:val="17"/>
          <w:lang w:eastAsia="hu-HU"/>
        </w:rPr>
      </w:pPr>
      <w:r w:rsidRPr="002556FA">
        <w:rPr>
          <w:rFonts w:ascii="Comic Sans MS" w:eastAsia="Times New Roman" w:hAnsi="Comic Sans MS" w:cs="Tahoma"/>
          <w:i/>
          <w:iCs/>
          <w:color w:val="2900B0"/>
          <w:sz w:val="28"/>
          <w:szCs w:val="28"/>
          <w:lang w:eastAsia="hu-HU"/>
        </w:rPr>
        <w:t>A kézjáték sajátos változata a kéz/árnyjáték. Különösen a keleti kultúrákban ismeretes, ahol a kézügyességnek mindig is nagyobb szerepe volt és ma is élő, nagy hagyományai vannak. A kezek és az ujjak együttesen bonyolult sziluetteket adhatnak ki, amelyeket a nézők állatként (kutya, nyúl), növényként vagy emberként azonosítanak. Próbáld ki Te is!</w:t>
      </w:r>
    </w:p>
    <w:p w:rsidR="00C03CA2" w:rsidRDefault="002556FA">
      <w:r w:rsidRPr="002556FA">
        <w:rPr>
          <w:noProof/>
          <w:lang w:eastAsia="hu-HU"/>
        </w:rPr>
        <w:drawing>
          <wp:inline distT="0" distB="0" distL="0" distR="0">
            <wp:extent cx="4143375" cy="5448300"/>
            <wp:effectExtent l="19050" t="0" r="9525" b="0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FA" w:rsidRDefault="002556FA">
      <w:r w:rsidRPr="00C53FCD">
        <w:rPr>
          <w:noProof/>
          <w:lang w:eastAsia="hu-HU"/>
        </w:rPr>
        <w:lastRenderedPageBreak/>
        <w:drawing>
          <wp:inline distT="0" distB="0" distL="0" distR="0">
            <wp:extent cx="5476875" cy="5476875"/>
            <wp:effectExtent l="1905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FA" w:rsidRDefault="006750F5">
      <w:r>
        <w:t>F</w:t>
      </w:r>
      <w:r w:rsidR="002556FA">
        <w:t xml:space="preserve">orrás: </w:t>
      </w:r>
      <w:hyperlink r:id="rId6" w:history="1">
        <w:r w:rsidRPr="00494699">
          <w:rPr>
            <w:rStyle w:val="Hiperhivatkozs"/>
          </w:rPr>
          <w:t>http://webtanitoneni.lapunk.hu/?modul=oldal&amp;tartalom=1200457</w:t>
        </w:r>
      </w:hyperlink>
    </w:p>
    <w:p w:rsidR="006750F5" w:rsidRDefault="006750F5"/>
    <w:sectPr w:rsidR="006750F5" w:rsidSect="0045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FA"/>
    <w:rsid w:val="002556FA"/>
    <w:rsid w:val="00450B28"/>
    <w:rsid w:val="00466CEE"/>
    <w:rsid w:val="005E1DCD"/>
    <w:rsid w:val="006750F5"/>
    <w:rsid w:val="00C2017F"/>
    <w:rsid w:val="00C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136DC-360F-432F-9DE2-ECF00CA6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0B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56F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5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tanitoneni.lapunk.hu/?modul=oldal&amp;tartalom=120045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Mészáros, Adrienn</cp:lastModifiedBy>
  <cp:revision>3</cp:revision>
  <dcterms:created xsi:type="dcterms:W3CDTF">2022-05-02T14:08:00Z</dcterms:created>
  <dcterms:modified xsi:type="dcterms:W3CDTF">2022-08-17T12:22:00Z</dcterms:modified>
</cp:coreProperties>
</file>