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5804" w14:textId="4F42D2A1" w:rsidR="009554D3" w:rsidRDefault="009554D3" w:rsidP="00861CB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</w:t>
      </w:r>
      <w:r w:rsidR="007863CE">
        <w:rPr>
          <w:rFonts w:cstheme="minorHAnsi"/>
          <w:b/>
          <w:bCs/>
          <w:color w:val="002060"/>
          <w:sz w:val="28"/>
          <w:szCs w:val="28"/>
        </w:rPr>
        <w:t>7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>. fejezet</w:t>
      </w:r>
    </w:p>
    <w:p w14:paraId="022D4E03" w14:textId="4C15A15F" w:rsidR="001C0B3D" w:rsidRPr="000B35AA" w:rsidRDefault="009554D3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A </w:t>
      </w:r>
      <w:r w:rsidR="007863CE">
        <w:rPr>
          <w:rFonts w:cstheme="minorHAnsi"/>
          <w:b/>
          <w:bCs/>
          <w:color w:val="002060"/>
          <w:sz w:val="28"/>
          <w:szCs w:val="28"/>
        </w:rPr>
        <w:t>csodaszarvas üldözése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022"/>
        <w:gridCol w:w="1803"/>
        <w:gridCol w:w="1850"/>
        <w:gridCol w:w="2744"/>
      </w:tblGrid>
      <w:tr w:rsidR="00861CB5" w:rsidRPr="00861CB5" w14:paraId="7A8CA9D3" w14:textId="77777777" w:rsidTr="00387663">
        <w:trPr>
          <w:trHeight w:val="420"/>
          <w:jc w:val="center"/>
        </w:trPr>
        <w:tc>
          <w:tcPr>
            <w:tcW w:w="11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861CB5" w:rsidRPr="00861CB5" w14:paraId="425A4A1F" w14:textId="77777777" w:rsidTr="00387663">
        <w:trPr>
          <w:trHeight w:val="420"/>
          <w:jc w:val="center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861CB5" w:rsidRPr="00861CB5" w14:paraId="42123D06" w14:textId="77777777" w:rsidTr="00387663">
        <w:trPr>
          <w:trHeight w:val="420"/>
          <w:jc w:val="center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29C11" w14:textId="23B31025" w:rsidR="001C0B3D" w:rsidRPr="00861CB5" w:rsidRDefault="00861CB5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 1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2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, 4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 4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4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 xml:space="preserve">c, 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br/>
              <w:t>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c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d,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e,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f,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g,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h, 5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i, 8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 8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8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c, 10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, 12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, 13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a,13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13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c, 13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d, 13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861CB5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861CB5" w:rsidRPr="00861CB5" w14:paraId="75562F71" w14:textId="77777777" w:rsidTr="00387663">
        <w:trPr>
          <w:trHeight w:val="420"/>
          <w:jc w:val="center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861CB5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0DD58DFC" w:rsidR="001C0B3D" w:rsidRPr="00861CB5" w:rsidRDefault="00861CB5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6</w:t>
            </w:r>
            <w:r w:rsidR="00D06005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6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c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27CAF0B1" w:rsidR="001C0B3D" w:rsidRPr="00861CB5" w:rsidRDefault="00861CB5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D06005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, 11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 11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418BBED4" w:rsidR="001C0B3D" w:rsidRPr="00861CB5" w:rsidRDefault="00861CB5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cstheme="minorHAnsi"/>
                <w:color w:val="002060"/>
                <w:sz w:val="28"/>
                <w:szCs w:val="28"/>
              </w:rPr>
              <w:t>7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a, 7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b, 7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</w:rPr>
              <w:t>c, 9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2924A2FC" w:rsidR="001C0B3D" w:rsidRPr="00861CB5" w:rsidRDefault="00861CB5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D06005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61CB5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</w:p>
        </w:tc>
      </w:tr>
    </w:tbl>
    <w:p w14:paraId="3869ADD0" w14:textId="22E53C30" w:rsidR="001C0B3D" w:rsidRPr="000B35AA" w:rsidRDefault="001C0B3D" w:rsidP="00861CB5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45B4A941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feladat továbbgondolása</w:t>
            </w:r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4F65DE29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</w:t>
            </w:r>
            <w:r w:rsidR="009554D3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9554D3" w:rsidRPr="00720237" w14:paraId="4ACB41D5" w14:textId="77777777" w:rsidTr="00B96E0A">
        <w:tblPrEx>
          <w:jc w:val="left"/>
        </w:tblPrEx>
        <w:tc>
          <w:tcPr>
            <w:tcW w:w="567" w:type="dxa"/>
          </w:tcPr>
          <w:p w14:paraId="69F8D83D" w14:textId="77777777" w:rsidR="009554D3" w:rsidRPr="00720237" w:rsidRDefault="009554D3" w:rsidP="00B96E0A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0A8C7E05" w14:textId="77777777" w:rsidR="009554D3" w:rsidRPr="00720237" w:rsidRDefault="009554D3" w:rsidP="00B96E0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204"/>
        <w:gridCol w:w="3314"/>
        <w:gridCol w:w="4051"/>
        <w:gridCol w:w="1873"/>
        <w:gridCol w:w="2068"/>
        <w:gridCol w:w="1519"/>
      </w:tblGrid>
      <w:tr w:rsidR="00652AEF" w:rsidRPr="00720237" w14:paraId="1FDE4B4A" w14:textId="77777777" w:rsidTr="007E77C2">
        <w:tc>
          <w:tcPr>
            <w:tcW w:w="1203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32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98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88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35" w:type="dxa"/>
          </w:tcPr>
          <w:p w14:paraId="2027546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C0B3D" w:rsidRPr="00720237" w14:paraId="14662BCB" w14:textId="77777777" w:rsidTr="00652AEF">
        <w:tc>
          <w:tcPr>
            <w:tcW w:w="14029" w:type="dxa"/>
            <w:gridSpan w:val="6"/>
          </w:tcPr>
          <w:p w14:paraId="2DFB1520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AEF" w:rsidRPr="00720237" w14:paraId="471D34DF" w14:textId="77777777" w:rsidTr="007E77C2">
        <w:trPr>
          <w:trHeight w:val="1842"/>
        </w:trPr>
        <w:tc>
          <w:tcPr>
            <w:tcW w:w="1203" w:type="dxa"/>
          </w:tcPr>
          <w:p w14:paraId="0F1D17D3" w14:textId="77777777" w:rsidR="005018D6" w:rsidRDefault="007002B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144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7C45FFF8" w14:textId="01C21E9D" w:rsidR="00171704" w:rsidRDefault="007002B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1.a</w:t>
            </w:r>
            <w:r w:rsidR="00D06005" w:rsidRP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67BC2A6A" w14:textId="0A050A3A" w:rsidR="007002B3" w:rsidRPr="00CE753F" w:rsidRDefault="00CE753F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432" w:type="dxa"/>
          </w:tcPr>
          <w:p w14:paraId="52296814" w14:textId="7E660126" w:rsidR="007002B3" w:rsidRDefault="007002B3" w:rsidP="007002B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jellemzésről tanultak összefoglalása</w:t>
            </w:r>
            <w:r w:rsidR="00CE753F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38B42037" w14:textId="2A4703D8" w:rsidR="007002B3" w:rsidRPr="00B23714" w:rsidRDefault="007002B3" w:rsidP="007002B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Jellemzési módok alkalmazása a gyakorlatban</w:t>
            </w:r>
            <w:r w:rsidR="00CE753F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01033075" w14:textId="7EAE5A10" w:rsidR="007002B3" w:rsidRPr="007002B3" w:rsidRDefault="007002B3" w:rsidP="00D0600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002B3">
              <w:rPr>
                <w:rFonts w:cstheme="minorHAnsi"/>
                <w:color w:val="002060"/>
                <w:sz w:val="28"/>
                <w:szCs w:val="28"/>
              </w:rPr>
              <w:t xml:space="preserve">A gyerekek lapozzanak vissza a Mf. 70/7.b feladatához és olvassák el a testvérek – történet elején megismert </w:t>
            </w:r>
            <w:r w:rsidR="00D06005" w:rsidRPr="00D06005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7002B3">
              <w:rPr>
                <w:rFonts w:cstheme="minorHAnsi"/>
                <w:color w:val="002060"/>
                <w:sz w:val="28"/>
                <w:szCs w:val="28"/>
              </w:rPr>
              <w:t xml:space="preserve"> jellemének leírását! Ez lesz az összehasonlítás alapja!</w:t>
            </w:r>
          </w:p>
          <w:p w14:paraId="21AD9119" w14:textId="15123C36" w:rsidR="007002B3" w:rsidRPr="007002B3" w:rsidRDefault="007002B3" w:rsidP="007002B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002B3">
              <w:rPr>
                <w:rFonts w:cstheme="minorHAnsi"/>
                <w:color w:val="002060"/>
                <w:sz w:val="28"/>
                <w:szCs w:val="28"/>
              </w:rPr>
              <w:t>Ismételjék át a jellemzési módokat a Mf.</w:t>
            </w:r>
            <w:r w:rsidR="00CE753F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7002B3">
              <w:rPr>
                <w:rFonts w:cstheme="minorHAnsi"/>
                <w:color w:val="002060"/>
                <w:sz w:val="28"/>
                <w:szCs w:val="28"/>
              </w:rPr>
              <w:t>86. oldalán található táblázat segítségével!</w:t>
            </w:r>
          </w:p>
          <w:p w14:paraId="16A741D3" w14:textId="3AEDEFDA" w:rsidR="007002B3" w:rsidRPr="007002B3" w:rsidRDefault="007002B3" w:rsidP="007002B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Tetszés szerint válasszanak ki valakit a testvérek közül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és jellemezzék őt az alábbiakban felsorolt jellemzési módok egyikével!</w:t>
            </w:r>
          </w:p>
          <w:p w14:paraId="41DC8257" w14:textId="31E673AD" w:rsidR="007002B3" w:rsidRPr="007002B3" w:rsidRDefault="007002B3" w:rsidP="007002B3">
            <w:pPr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7002B3">
              <w:rPr>
                <w:rFonts w:cstheme="minorHAnsi"/>
                <w:color w:val="002060"/>
                <w:sz w:val="28"/>
                <w:szCs w:val="28"/>
                <w:u w:val="single"/>
              </w:rPr>
              <w:t>Ezek:</w:t>
            </w:r>
          </w:p>
          <w:p w14:paraId="6BA265CF" w14:textId="769FEBC4" w:rsidR="007002B3" w:rsidRPr="007002B3" w:rsidRDefault="007002B3" w:rsidP="00CE753F">
            <w:pPr>
              <w:pStyle w:val="Listaszerbekezds"/>
              <w:numPr>
                <w:ilvl w:val="0"/>
                <w:numId w:val="14"/>
              </w:numPr>
              <w:ind w:left="611" w:hanging="425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szereplő beszédéből derüljön fény </w:t>
            </w:r>
            <w:r w:rsidR="00144F47">
              <w:rPr>
                <w:rFonts w:cstheme="minorHAnsi"/>
                <w:color w:val="002060"/>
                <w:sz w:val="28"/>
                <w:szCs w:val="28"/>
              </w:rPr>
              <w:t xml:space="preserve">a fiú </w:t>
            </w:r>
            <w:r>
              <w:rPr>
                <w:rFonts w:cstheme="minorHAnsi"/>
                <w:color w:val="002060"/>
                <w:sz w:val="28"/>
                <w:szCs w:val="28"/>
              </w:rPr>
              <w:t>megváltozott jellemére,</w:t>
            </w:r>
          </w:p>
          <w:p w14:paraId="1A79713D" w14:textId="7024C1D9" w:rsidR="007002B3" w:rsidRPr="007002B3" w:rsidRDefault="007002B3" w:rsidP="00CE753F">
            <w:pPr>
              <w:pStyle w:val="Listaszerbekezds"/>
              <w:numPr>
                <w:ilvl w:val="0"/>
                <w:numId w:val="14"/>
              </w:numPr>
              <w:ind w:left="611" w:hanging="425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más szereplők egymás közötti párbeszédéből derüljön fény </w:t>
            </w:r>
            <w:r w:rsidR="00144F47">
              <w:rPr>
                <w:rFonts w:cstheme="minorHAnsi"/>
                <w:color w:val="002060"/>
                <w:sz w:val="28"/>
                <w:szCs w:val="28"/>
              </w:rPr>
              <w:t xml:space="preserve">a fiú </w:t>
            </w:r>
            <w:r>
              <w:rPr>
                <w:rFonts w:cstheme="minorHAnsi"/>
                <w:color w:val="002060"/>
                <w:sz w:val="28"/>
                <w:szCs w:val="28"/>
              </w:rPr>
              <w:t>megváltozott jellemére,</w:t>
            </w:r>
          </w:p>
          <w:p w14:paraId="1CF71B0E" w14:textId="32E7C1C9" w:rsidR="007002B3" w:rsidRPr="007002B3" w:rsidRDefault="007002B3" w:rsidP="00CE753F">
            <w:pPr>
              <w:pStyle w:val="Listaszerbekezds"/>
              <w:numPr>
                <w:ilvl w:val="0"/>
                <w:numId w:val="14"/>
              </w:numPr>
              <w:ind w:left="611" w:hanging="425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 másik szereplő beszédéből derüljön fény</w:t>
            </w:r>
            <w:r w:rsidR="00144F47">
              <w:rPr>
                <w:rFonts w:cstheme="minorHAnsi"/>
                <w:color w:val="002060"/>
                <w:sz w:val="28"/>
                <w:szCs w:val="28"/>
              </w:rPr>
              <w:t xml:space="preserve"> Edmund </w:t>
            </w:r>
            <w:r>
              <w:rPr>
                <w:rFonts w:cstheme="minorHAnsi"/>
                <w:color w:val="002060"/>
                <w:sz w:val="28"/>
                <w:szCs w:val="28"/>
              </w:rPr>
              <w:t>megváltozott jellemére,</w:t>
            </w:r>
          </w:p>
          <w:p w14:paraId="0ADE6D1D" w14:textId="77777777" w:rsidR="007002B3" w:rsidRDefault="00426AFD" w:rsidP="00CE753F">
            <w:pPr>
              <w:pStyle w:val="Listaszerbekezds"/>
              <w:numPr>
                <w:ilvl w:val="0"/>
                <w:numId w:val="14"/>
              </w:numPr>
              <w:ind w:left="611" w:hanging="425"/>
              <w:rPr>
                <w:rFonts w:cstheme="minorHAnsi"/>
                <w:color w:val="002060"/>
                <w:sz w:val="28"/>
                <w:szCs w:val="28"/>
              </w:rPr>
            </w:pPr>
            <w:r w:rsidRPr="00426AFD">
              <w:rPr>
                <w:rFonts w:cstheme="minorHAnsi"/>
                <w:color w:val="002060"/>
                <w:sz w:val="28"/>
                <w:szCs w:val="28"/>
              </w:rPr>
              <w:t>az író bőrébe bújva írja le a kiválasztott testvér jellemét.</w:t>
            </w:r>
          </w:p>
          <w:p w14:paraId="315BB4BA" w14:textId="77777777" w:rsidR="00426AFD" w:rsidRPr="00426AFD" w:rsidRDefault="00426AFD" w:rsidP="00426AFD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26AFD">
              <w:rPr>
                <w:rFonts w:cstheme="minorHAnsi"/>
                <w:color w:val="002060"/>
                <w:sz w:val="28"/>
                <w:szCs w:val="28"/>
              </w:rPr>
              <w:t>A gyerekek olvassanak fel minél többet az elkészült jellemzések közül!</w:t>
            </w:r>
          </w:p>
          <w:p w14:paraId="468924D7" w14:textId="77777777" w:rsidR="00426AFD" w:rsidRDefault="00426AFD" w:rsidP="00426AFD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26AFD">
              <w:rPr>
                <w:rFonts w:cstheme="minorHAnsi"/>
                <w:color w:val="002060"/>
                <w:sz w:val="28"/>
                <w:szCs w:val="28"/>
              </w:rPr>
              <w:t>Minden esetben indokolják meg szóban, hogy miért esett a választásuk az adott szereplőre, alkalmazott jellemzési módra!</w:t>
            </w:r>
          </w:p>
          <w:p w14:paraId="74067D13" w14:textId="6BF7745E" w:rsidR="001A38E5" w:rsidRDefault="001A38E5" w:rsidP="00426AFD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jellemzések segítségével kövessétek nyomon a testvérek jellemének változását</w:t>
            </w:r>
            <w:r w:rsidR="00062B5D">
              <w:rPr>
                <w:rFonts w:cstheme="minorHAnsi"/>
                <w:color w:val="002060"/>
                <w:sz w:val="28"/>
                <w:szCs w:val="28"/>
              </w:rPr>
              <w:t xml:space="preserve"> a történet elejétől a végéig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! </w:t>
            </w:r>
          </w:p>
          <w:p w14:paraId="7144B38C" w14:textId="73553656" w:rsidR="00426AFD" w:rsidRPr="00426AFD" w:rsidRDefault="00426AFD" w:rsidP="00426AFD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Vonjátok le a következtetéseket a leggyakrabban választott szereplő és jellemzési mód kapcsán! </w:t>
            </w:r>
          </w:p>
        </w:tc>
        <w:tc>
          <w:tcPr>
            <w:tcW w:w="1873" w:type="dxa"/>
          </w:tcPr>
          <w:p w14:paraId="053EB092" w14:textId="77777777" w:rsidR="007002B3" w:rsidRDefault="00EC578A" w:rsidP="008D4C52">
            <w:pPr>
              <w:rPr>
                <w:color w:val="002060"/>
                <w:sz w:val="28"/>
                <w:szCs w:val="28"/>
              </w:rPr>
            </w:pPr>
            <w:r w:rsidRPr="00EC578A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510895E6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516B6F9F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1A60327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8D3A138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69DCC811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55F43593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14B83CD8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B02E848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39960CBD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C738ECB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839DD5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EEBF831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D9D3722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358EA33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51D47A6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F5269B8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7AE9D73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0DB03F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1D33131D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B70FC0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8807C3E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42B341D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87AEAFF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6E95DD6D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65C7F8F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596463A" w14:textId="0272E45A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CAF1555" w14:textId="33D2200B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1F241F61" w14:textId="47D48B37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3FED9D4D" w14:textId="19B86CBD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5330595D" w14:textId="00E1224D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57ED8B75" w14:textId="4F0BFD24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19FB3A21" w14:textId="77777777" w:rsidR="005018D6" w:rsidRDefault="005018D6" w:rsidP="008D4C52">
            <w:pPr>
              <w:rPr>
                <w:color w:val="002060"/>
                <w:sz w:val="28"/>
                <w:szCs w:val="28"/>
              </w:rPr>
            </w:pPr>
          </w:p>
          <w:p w14:paraId="1110D82B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3A8EC54" w14:textId="6E05C7BE" w:rsidR="00EC578A" w:rsidRPr="00EC578A" w:rsidRDefault="00EC578A" w:rsidP="00EC578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88" w:type="dxa"/>
          </w:tcPr>
          <w:p w14:paraId="0C9C1E5D" w14:textId="5B5C63F0" w:rsidR="007002B3" w:rsidRDefault="005018D6" w:rsidP="005018D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m</w:t>
            </w:r>
            <w:r w:rsidR="00583616" w:rsidRPr="00583616">
              <w:rPr>
                <w:color w:val="002060"/>
                <w:sz w:val="28"/>
                <w:szCs w:val="28"/>
              </w:rPr>
              <w:t>unkafüzet</w:t>
            </w:r>
          </w:p>
          <w:p w14:paraId="5C459433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74534E21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3AE92D84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1E83FF97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48F10724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61ABCE43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1714C68B" w14:textId="77777777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1311930C" w14:textId="587B37C9" w:rsidR="00583616" w:rsidRDefault="0058361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0A1801CD" w14:textId="5609B88A" w:rsidR="005018D6" w:rsidRDefault="005018D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4DF96045" w14:textId="77777777" w:rsidR="005018D6" w:rsidRDefault="005018D6" w:rsidP="008D4C52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327F5711" w14:textId="0B3BED7B" w:rsidR="00583616" w:rsidRPr="00583616" w:rsidRDefault="00CE753F" w:rsidP="005836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</w:t>
            </w:r>
            <w:r w:rsidR="00583616">
              <w:rPr>
                <w:color w:val="002060"/>
                <w:sz w:val="28"/>
                <w:szCs w:val="28"/>
              </w:rPr>
              <w:t>ogalmazás</w:t>
            </w:r>
            <w:r w:rsidR="00583616">
              <w:rPr>
                <w:color w:val="002060"/>
                <w:sz w:val="28"/>
                <w:szCs w:val="28"/>
              </w:rPr>
              <w:t>-</w:t>
            </w:r>
            <w:r w:rsidR="00583616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35" w:type="dxa"/>
          </w:tcPr>
          <w:p w14:paraId="5A3BE717" w14:textId="77777777" w:rsidR="007002B3" w:rsidRPr="00720237" w:rsidRDefault="007002B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4B7CC51D" w14:textId="77777777" w:rsidTr="007E77C2">
        <w:tc>
          <w:tcPr>
            <w:tcW w:w="1203" w:type="dxa"/>
          </w:tcPr>
          <w:p w14:paraId="33E093BB" w14:textId="4B3C61AC" w:rsidR="007002B3" w:rsidRDefault="0017170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144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</w:t>
            </w:r>
          </w:p>
          <w:p w14:paraId="4D092066" w14:textId="1B702631" w:rsidR="00EB6893" w:rsidRPr="00B23714" w:rsidRDefault="00CE753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432" w:type="dxa"/>
          </w:tcPr>
          <w:p w14:paraId="76F0926E" w14:textId="3875DC46" w:rsidR="007002B3" w:rsidRDefault="00F8198E" w:rsidP="00F8198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regény mondanivalójának, üzenetének rövid, tömör összefoglalása</w:t>
            </w:r>
            <w:r w:rsidR="00CE753F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722CC091" w14:textId="1C90454B" w:rsidR="00F8198E" w:rsidRPr="00B23714" w:rsidRDefault="00F8198E" w:rsidP="005A0946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főszereplők</w:t>
            </w:r>
            <w:r w:rsidR="005A094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történetben betöltött szerepének, átvitt értelmének megfogalmazása</w:t>
            </w:r>
            <w:r w:rsidR="00CE753F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69CD18B5" w14:textId="77777777" w:rsidR="007002B3" w:rsidRPr="00CE753F" w:rsidRDefault="00CE722B" w:rsidP="00CE753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E753F">
              <w:rPr>
                <w:rFonts w:cstheme="minorHAnsi"/>
                <w:color w:val="002060"/>
                <w:sz w:val="28"/>
                <w:szCs w:val="28"/>
              </w:rPr>
              <w:t>Az idézet alábbi módon átalakított változatából induljatok ki!</w:t>
            </w:r>
          </w:p>
          <w:p w14:paraId="58C5E529" w14:textId="66DD99D0" w:rsidR="00CE722B" w:rsidRPr="00CE753F" w:rsidRDefault="00CE753F" w:rsidP="00CE722B">
            <w:pP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</w:t>
            </w:r>
            <w:r w:rsidR="00CE722B" w:rsidRPr="00CE753F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Aslannak köszönhetünk mindent – kezdte Peter.</w:t>
            </w:r>
            <w:r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”</w:t>
            </w:r>
          </w:p>
          <w:p w14:paraId="05BF16A6" w14:textId="0ED48785" w:rsidR="00CE722B" w:rsidRPr="00CE722B" w:rsidRDefault="00CE722B" w:rsidP="00CE722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E722B">
              <w:rPr>
                <w:rFonts w:cstheme="minorHAnsi"/>
                <w:color w:val="002060"/>
                <w:sz w:val="28"/>
                <w:szCs w:val="28"/>
              </w:rPr>
              <w:t>A gyerekek válaszoljanak írásban, egy-egy mondattal az alábbi kérdésekre!</w:t>
            </w:r>
          </w:p>
          <w:p w14:paraId="3AF545FD" w14:textId="77777777" w:rsidR="00CE722B" w:rsidRP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E722B">
              <w:rPr>
                <w:rFonts w:cstheme="minorHAnsi"/>
                <w:color w:val="002060"/>
                <w:sz w:val="28"/>
                <w:szCs w:val="28"/>
              </w:rPr>
              <w:t>Vajon kihez/ kikhez szólhatott Peter, amikor ezt mondta?</w:t>
            </w:r>
          </w:p>
          <w:p w14:paraId="799FBFC7" w14:textId="77777777" w:rsid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E722B">
              <w:rPr>
                <w:rFonts w:cstheme="minorHAnsi"/>
                <w:color w:val="002060"/>
                <w:sz w:val="28"/>
                <w:szCs w:val="28"/>
              </w:rPr>
              <w:t>A történet egészét szem előtt tartva, mi volt az események kiindulópontja, a konfliktus?</w:t>
            </w:r>
          </w:p>
          <w:p w14:paraId="2F62C056" w14:textId="3D200DAF" w:rsid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Peter mit érthetett az</w:t>
            </w:r>
            <w:r w:rsidR="00D06005">
              <w:rPr>
                <w:rFonts w:cstheme="minorHAnsi"/>
                <w:color w:val="002060"/>
                <w:sz w:val="28"/>
                <w:szCs w:val="28"/>
              </w:rPr>
              <w:t>on</w:t>
            </w:r>
            <w:r>
              <w:rPr>
                <w:rFonts w:cstheme="minorHAnsi"/>
                <w:color w:val="002060"/>
                <w:sz w:val="28"/>
                <w:szCs w:val="28"/>
              </w:rPr>
              <w:t>, hogy mindent Aslannak köszönhetnek?</w:t>
            </w:r>
          </w:p>
          <w:p w14:paraId="7A797489" w14:textId="77777777" w:rsid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Aslan hogyan oldotta fel a konfliktust?</w:t>
            </w:r>
          </w:p>
          <w:p w14:paraId="3056F7C7" w14:textId="1C2E1627" w:rsid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Mit testesít meg az oroszlán a történetben?</w:t>
            </w:r>
          </w:p>
          <w:p w14:paraId="3FFCBDB0" w14:textId="77777777" w:rsidR="00CE722B" w:rsidRDefault="00CE722B" w:rsidP="00121754">
            <w:pPr>
              <w:pStyle w:val="Listaszerbekezds"/>
              <w:numPr>
                <w:ilvl w:val="1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Mit testesít meg a történetben a Fehér Boszorkány?</w:t>
            </w:r>
          </w:p>
          <w:p w14:paraId="39E480E0" w14:textId="42468736" w:rsidR="00CE722B" w:rsidRPr="00CE722B" w:rsidRDefault="00CE722B" w:rsidP="00CE722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E722B">
              <w:rPr>
                <w:rFonts w:cstheme="minorHAnsi"/>
                <w:color w:val="002060"/>
                <w:sz w:val="28"/>
                <w:szCs w:val="28"/>
              </w:rPr>
              <w:t xml:space="preserve">A gyerekek végül foglalják össze egyetlen mondatban, hogy </w:t>
            </w:r>
            <w:r w:rsidR="007F69A4">
              <w:rPr>
                <w:rFonts w:cstheme="minorHAnsi"/>
                <w:color w:val="002060"/>
                <w:sz w:val="28"/>
                <w:szCs w:val="28"/>
              </w:rPr>
              <w:t xml:space="preserve">szerintük </w:t>
            </w:r>
            <w:r w:rsidRPr="00CE722B">
              <w:rPr>
                <w:rFonts w:cstheme="minorHAnsi"/>
                <w:color w:val="002060"/>
                <w:sz w:val="28"/>
                <w:szCs w:val="28"/>
              </w:rPr>
              <w:t>miről szól a regény</w:t>
            </w:r>
            <w:r w:rsidR="001A5968">
              <w:rPr>
                <w:rFonts w:cstheme="minorHAnsi"/>
                <w:color w:val="002060"/>
                <w:sz w:val="28"/>
                <w:szCs w:val="28"/>
              </w:rPr>
              <w:t>, mi a történet üzenete</w:t>
            </w:r>
            <w:r w:rsidRPr="00CE722B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</w:tcPr>
          <w:p w14:paraId="052FA126" w14:textId="77777777" w:rsidR="00EC578A" w:rsidRDefault="00EC578A" w:rsidP="00EC578A">
            <w:pPr>
              <w:rPr>
                <w:b/>
                <w:color w:val="002060"/>
                <w:sz w:val="28"/>
                <w:szCs w:val="28"/>
              </w:rPr>
            </w:pPr>
          </w:p>
          <w:p w14:paraId="0F45E14F" w14:textId="77777777" w:rsidR="00EC578A" w:rsidRDefault="00EC578A" w:rsidP="00EC578A">
            <w:pPr>
              <w:rPr>
                <w:b/>
                <w:color w:val="002060"/>
                <w:sz w:val="28"/>
                <w:szCs w:val="28"/>
              </w:rPr>
            </w:pPr>
          </w:p>
          <w:p w14:paraId="06E15783" w14:textId="77777777" w:rsidR="00EC578A" w:rsidRDefault="00EC578A" w:rsidP="00EC578A">
            <w:pPr>
              <w:rPr>
                <w:b/>
                <w:color w:val="002060"/>
                <w:sz w:val="28"/>
                <w:szCs w:val="28"/>
              </w:rPr>
            </w:pPr>
          </w:p>
          <w:p w14:paraId="0DE6FED4" w14:textId="5E62AE55" w:rsidR="00EC578A" w:rsidRDefault="00EC578A" w:rsidP="00EC578A">
            <w:pPr>
              <w:rPr>
                <w:b/>
                <w:color w:val="002060"/>
                <w:sz w:val="28"/>
                <w:szCs w:val="28"/>
              </w:rPr>
            </w:pPr>
          </w:p>
          <w:p w14:paraId="0AC6D0B1" w14:textId="77777777" w:rsidR="00CE753F" w:rsidRDefault="00CE753F" w:rsidP="00EC578A">
            <w:pPr>
              <w:rPr>
                <w:b/>
                <w:color w:val="002060"/>
                <w:sz w:val="28"/>
                <w:szCs w:val="28"/>
              </w:rPr>
            </w:pPr>
          </w:p>
          <w:p w14:paraId="71CAD45E" w14:textId="0D4213B0" w:rsidR="00EC578A" w:rsidRPr="00EC578A" w:rsidRDefault="00EC578A" w:rsidP="00EC578A">
            <w:pPr>
              <w:rPr>
                <w:color w:val="002060"/>
                <w:sz w:val="28"/>
                <w:szCs w:val="28"/>
              </w:rPr>
            </w:pPr>
            <w:r w:rsidRPr="00EC578A">
              <w:rPr>
                <w:color w:val="002060"/>
                <w:sz w:val="28"/>
                <w:szCs w:val="28"/>
              </w:rPr>
              <w:t>egyéni munka</w:t>
            </w:r>
          </w:p>
          <w:p w14:paraId="0E30D124" w14:textId="77777777" w:rsidR="00EC578A" w:rsidRPr="00720237" w:rsidRDefault="00EC578A" w:rsidP="00EC578A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7733927" w14:textId="77777777" w:rsidR="007002B3" w:rsidRDefault="007002B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A647038" w14:textId="77777777" w:rsidR="00583616" w:rsidRDefault="0058361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A32197D" w14:textId="77777777" w:rsidR="00583616" w:rsidRDefault="0058361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F08C811" w14:textId="0840D9AA" w:rsidR="00583616" w:rsidRDefault="0058361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AEB0D8C" w14:textId="77777777" w:rsidR="00CE753F" w:rsidRDefault="00CE753F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1D41BA9" w14:textId="11B9B4E4" w:rsidR="00583616" w:rsidRPr="00583616" w:rsidRDefault="00CE753F" w:rsidP="005836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</w:t>
            </w:r>
            <w:r w:rsidR="00583616" w:rsidRPr="00583616">
              <w:rPr>
                <w:color w:val="002060"/>
                <w:sz w:val="28"/>
                <w:szCs w:val="28"/>
              </w:rPr>
              <w:t>ogalmazásfüzet</w:t>
            </w:r>
          </w:p>
        </w:tc>
        <w:tc>
          <w:tcPr>
            <w:tcW w:w="1535" w:type="dxa"/>
          </w:tcPr>
          <w:p w14:paraId="4135E41B" w14:textId="77777777" w:rsidR="007002B3" w:rsidRPr="00720237" w:rsidRDefault="007002B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7EC6358A" w14:textId="77777777" w:rsidTr="007E77C2">
        <w:tc>
          <w:tcPr>
            <w:tcW w:w="1203" w:type="dxa"/>
          </w:tcPr>
          <w:p w14:paraId="1BAC8AA4" w14:textId="1C5D38CA" w:rsidR="00AB54F6" w:rsidRPr="00B23714" w:rsidRDefault="007863CE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2371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145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B2371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/3.a</w:t>
            </w:r>
          </w:p>
          <w:p w14:paraId="2EAAC2F2" w14:textId="454F69CE" w:rsidR="00B23714" w:rsidRPr="00720237" w:rsidRDefault="00B237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432" w:type="dxa"/>
          </w:tcPr>
          <w:p w14:paraId="68057A3B" w14:textId="30419927" w:rsidR="001C0B3D" w:rsidRPr="00B23714" w:rsidRDefault="00B23714" w:rsidP="00B23714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23714">
              <w:rPr>
                <w:rFonts w:cstheme="minorHAnsi"/>
                <w:bCs/>
                <w:color w:val="002060"/>
                <w:sz w:val="28"/>
                <w:szCs w:val="28"/>
              </w:rPr>
              <w:t>A 3.a</w:t>
            </w:r>
            <w:r w:rsidR="00164C20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 w:rsidRPr="00B23714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6" w:history="1">
              <w:r w:rsidRPr="00B2371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98" w:type="dxa"/>
          </w:tcPr>
          <w:p w14:paraId="352F0BBE" w14:textId="77777777" w:rsidR="001C0B3D" w:rsidRPr="008A6192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8E2377C" w14:textId="77777777" w:rsidR="001C0B3D" w:rsidRPr="00720237" w:rsidRDefault="001C0B3D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9778A7B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A0862E2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2C1EE524" w14:textId="77777777" w:rsidTr="007E77C2">
        <w:tc>
          <w:tcPr>
            <w:tcW w:w="1203" w:type="dxa"/>
          </w:tcPr>
          <w:p w14:paraId="322E746E" w14:textId="3F586C6F" w:rsidR="00AB54F6" w:rsidRDefault="00A31AB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146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/3.b</w:t>
            </w:r>
          </w:p>
          <w:p w14:paraId="07358D4B" w14:textId="0AC59187" w:rsidR="00A31AB2" w:rsidRPr="00AB54F6" w:rsidRDefault="00A31AB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32" w:type="dxa"/>
          </w:tcPr>
          <w:p w14:paraId="2C7A39E8" w14:textId="4084EA58" w:rsidR="00AB54F6" w:rsidRPr="00A31AB2" w:rsidRDefault="00A31AB2" w:rsidP="00A90C6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 elvégzése után </w:t>
            </w:r>
            <w:r w:rsidR="00A90C62">
              <w:rPr>
                <w:rFonts w:cstheme="minorHAnsi"/>
                <w:bCs/>
                <w:color w:val="002060"/>
                <w:sz w:val="28"/>
                <w:szCs w:val="28"/>
              </w:rPr>
              <w:t>kezdeményezzetek beszélgetést! Járjátok körül az aggodalom témáját!</w:t>
            </w:r>
          </w:p>
        </w:tc>
        <w:tc>
          <w:tcPr>
            <w:tcW w:w="4398" w:type="dxa"/>
          </w:tcPr>
          <w:p w14:paraId="17880D10" w14:textId="3E8C8DAB" w:rsidR="00A31AB2" w:rsidRPr="00A90C62" w:rsidRDefault="006D3A74" w:rsidP="00A90C62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csata során </w:t>
            </w:r>
            <w:r w:rsidR="00A31AB2" w:rsidRP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Edmund valóban életveszélybe került. </w:t>
            </w:r>
            <w:r w:rsid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Ezért </w:t>
            </w:r>
            <w:r w:rsidR="00A31AB2" w:rsidRP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Lucy</w:t>
            </w:r>
            <w:r w:rsidR="00A90C62" w:rsidRP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A31AB2" w:rsidRP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nagyon aggódott érte.</w:t>
            </w:r>
          </w:p>
          <w:p w14:paraId="04D80451" w14:textId="1162D4BD" w:rsidR="00A31AB2" w:rsidRPr="00A90C62" w:rsidRDefault="00A31AB2" w:rsidP="00A90C62">
            <w:pPr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A90C62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Beszélgetésindító kérdések:</w:t>
            </w:r>
          </w:p>
          <w:p w14:paraId="6E2A3924" w14:textId="58395536" w:rsidR="00A31AB2" w:rsidRPr="00A31AB2" w:rsidRDefault="00A31AB2" w:rsidP="00A31AB2">
            <w:pPr>
              <w:pStyle w:val="Listaszerbekezds"/>
              <w:numPr>
                <w:ilvl w:val="0"/>
                <w:numId w:val="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31AB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</w:t>
            </w:r>
            <w:r w:rsidR="00A90C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A31AB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veled, hogy egy nagyon közeli családtagod, barátod egészségéért aggódtál?</w:t>
            </w:r>
          </w:p>
          <w:p w14:paraId="64DF103D" w14:textId="2F96C84A" w:rsidR="00A31AB2" w:rsidRPr="00A31AB2" w:rsidRDefault="00A31AB2" w:rsidP="00A31AB2">
            <w:pPr>
              <w:pStyle w:val="Listaszerbekezds"/>
              <w:numPr>
                <w:ilvl w:val="0"/>
                <w:numId w:val="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31AB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Ki vagy mi segített abban, hogy ne csak az aggodalmaidra figyelj?</w:t>
            </w:r>
          </w:p>
          <w:p w14:paraId="680C53F1" w14:textId="3FD74528" w:rsidR="00AB54F6" w:rsidRPr="00A31AB2" w:rsidRDefault="00A90C62" w:rsidP="00A90C62">
            <w:pPr>
              <w:pStyle w:val="Listaszerbekezds"/>
              <w:numPr>
                <w:ilvl w:val="0"/>
                <w:numId w:val="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Szerinted hogyan tudnál segíteni valakit abban, hogy legyőzze az aggodalmát?</w:t>
            </w:r>
          </w:p>
        </w:tc>
        <w:tc>
          <w:tcPr>
            <w:tcW w:w="1873" w:type="dxa"/>
          </w:tcPr>
          <w:p w14:paraId="3BFD3C83" w14:textId="2E87F2F8" w:rsidR="00AB54F6" w:rsidRPr="00A31AB2" w:rsidRDefault="00A31AB2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88" w:type="dxa"/>
          </w:tcPr>
          <w:p w14:paraId="7D074002" w14:textId="77777777" w:rsidR="00AB54F6" w:rsidRPr="00720237" w:rsidRDefault="00AB54F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A2F8570" w14:textId="77777777" w:rsidR="00AB54F6" w:rsidRPr="00720237" w:rsidRDefault="00AB54F6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256A30EC" w14:textId="77777777" w:rsidTr="007E77C2">
        <w:tc>
          <w:tcPr>
            <w:tcW w:w="1203" w:type="dxa"/>
          </w:tcPr>
          <w:p w14:paraId="17DB948A" w14:textId="3E44AA01" w:rsidR="00C308E7" w:rsidRDefault="0048211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146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/4.a</w:t>
            </w:r>
          </w:p>
          <w:p w14:paraId="5DDE2E00" w14:textId="2E0B3B31" w:rsidR="00412A0A" w:rsidRDefault="007E77C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26145792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704B3C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033CC6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3F5B0F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953446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035BDD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AE7FF7B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140F57E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4169428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13E6A8A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8A3030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A676540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BA40A7D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F333DC3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D51CA9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B9496D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4429FC2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AF7A20E" w14:textId="7777777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27BC9D4" w14:textId="136F1397" w:rsidR="0046411A" w:rsidRDefault="004641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A823BEC" w14:textId="73AFB4E1" w:rsidR="00412A0A" w:rsidRDefault="00412A0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432" w:type="dxa"/>
          </w:tcPr>
          <w:p w14:paraId="36BB0C35" w14:textId="5661EDC7" w:rsidR="00C308E7" w:rsidRDefault="00482112" w:rsidP="00A31AB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Összehasonlító elemzés</w:t>
            </w:r>
            <w:r w:rsidR="007E77C2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717F1E83" w14:textId="05EBC882" w:rsidR="00482112" w:rsidRDefault="00482112" w:rsidP="0048211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Jellemzések elemzése, értékelése tartalmi szempontból</w:t>
            </w:r>
            <w:r w:rsidR="007E77C2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4BA22710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6C15E5D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34DEF8C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FEBBEED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208679B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77B9986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4BBD78F4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ED60939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42CAEB8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137889C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A809241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1778953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1DC1A75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43EFC429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0452193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725E595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3E57585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4DA5AD6" w14:textId="77777777" w:rsid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141CAE9" w14:textId="2F8875C4" w:rsidR="0046411A" w:rsidRPr="0046411A" w:rsidRDefault="0046411A" w:rsidP="0046411A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398" w:type="dxa"/>
          </w:tcPr>
          <w:p w14:paraId="4678EF6D" w14:textId="4121CC94" w:rsidR="00482112" w:rsidRDefault="00482112" w:rsidP="00D06005">
            <w:pPr>
              <w:pStyle w:val="Listaszerbekezds"/>
              <w:numPr>
                <w:ilvl w:val="0"/>
                <w:numId w:val="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A táblázat kitöltését követően azok </w:t>
            </w:r>
            <w:r w:rsidR="007E77C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gyerekek, akik a 144/1.a</w:t>
            </w:r>
            <w:r w:rsidR="00D06005" w:rsidRPr="00D060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 feladat továbbgondolásánál Edmund jellemzését készítették el, olvassák fel egymás után az általuk írt jellemzést, és</w:t>
            </w:r>
            <w:r w:rsidR="00DD1C7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kitöltött táblázatot!</w:t>
            </w:r>
          </w:p>
          <w:p w14:paraId="37E7F792" w14:textId="72D3437E" w:rsidR="00C308E7" w:rsidRDefault="00482112" w:rsidP="00482112">
            <w:pPr>
              <w:pStyle w:val="Listaszerbekezds"/>
              <w:numPr>
                <w:ilvl w:val="0"/>
                <w:numId w:val="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többi tanuló hasonlítsa össze ezeket tartalmi szempontból! Elemezze a jellemzés és a táblázatban felsorolt belső tulajdonságok átfedéseit, esetleges különbözőségeit!</w:t>
            </w:r>
          </w:p>
          <w:p w14:paraId="6329D72E" w14:textId="32878110" w:rsidR="00F333B6" w:rsidRPr="007E77C2" w:rsidRDefault="00482112" w:rsidP="00F333B6">
            <w:pPr>
              <w:pStyle w:val="Listaszerbekezds"/>
              <w:numPr>
                <w:ilvl w:val="0"/>
                <w:numId w:val="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Azt is figyeljék meg, hogy a jellemzés írója megfelelően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alátámasztotta-e példákkal a leírásban felsorolt belső tulajdonságokat!</w:t>
            </w:r>
          </w:p>
          <w:p w14:paraId="0412485B" w14:textId="08F9C2AA" w:rsidR="00F95FD3" w:rsidRPr="007E77C2" w:rsidRDefault="0046411A" w:rsidP="007E77C2">
            <w:pPr>
              <w:pStyle w:val="Listaszerbekezds"/>
              <w:numPr>
                <w:ilvl w:val="0"/>
                <w:numId w:val="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95FD3">
              <w:rPr>
                <w:rFonts w:cstheme="minorHAnsi"/>
                <w:bCs/>
                <w:color w:val="002060"/>
                <w:sz w:val="28"/>
                <w:szCs w:val="28"/>
              </w:rPr>
              <w:t>Beszélgessetek el arról, hogy Edmundot vajon miért tudták rossz irányba téríteni az állítólagos barátai</w:t>
            </w:r>
            <w:r w:rsidR="00D06005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  <w:r w:rsidRPr="00F95FD3">
              <w:rPr>
                <w:rFonts w:cstheme="minorHAnsi"/>
                <w:bCs/>
                <w:color w:val="002060"/>
                <w:sz w:val="28"/>
                <w:szCs w:val="28"/>
              </w:rPr>
              <w:t xml:space="preserve"> Vajon miért nem tudott nekik ellentmondani?</w:t>
            </w:r>
          </w:p>
        </w:tc>
        <w:tc>
          <w:tcPr>
            <w:tcW w:w="1873" w:type="dxa"/>
          </w:tcPr>
          <w:p w14:paraId="20E09F03" w14:textId="77777777" w:rsidR="00C308E7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64410117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CD3C8BE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3C8DE64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C087319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B347EF1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7F6BCDE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FB857E9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E112F28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44ADD22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71245C2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30AE63E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42F85EE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E31D826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93E0EBC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CC80F78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206723F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C5993E8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38C0DE3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C6E7A57" w14:textId="53FC5469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55826AF" w14:textId="34AAE6D1" w:rsidR="00C308E7" w:rsidRPr="00583616" w:rsidRDefault="005018D6" w:rsidP="005836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m</w:t>
            </w:r>
            <w:r w:rsidR="00583616" w:rsidRPr="00583616">
              <w:rPr>
                <w:color w:val="002060"/>
                <w:sz w:val="28"/>
                <w:szCs w:val="28"/>
              </w:rPr>
              <w:t>unkafüzet</w:t>
            </w:r>
          </w:p>
        </w:tc>
        <w:tc>
          <w:tcPr>
            <w:tcW w:w="1535" w:type="dxa"/>
          </w:tcPr>
          <w:p w14:paraId="61D0E190" w14:textId="77777777" w:rsidR="00C308E7" w:rsidRPr="00720237" w:rsidRDefault="00C308E7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5F9A0B9C" w14:textId="77777777" w:rsidTr="00652AEF">
        <w:tc>
          <w:tcPr>
            <w:tcW w:w="14029" w:type="dxa"/>
            <w:gridSpan w:val="6"/>
          </w:tcPr>
          <w:p w14:paraId="1500ED3D" w14:textId="06467F1D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7323EDAC" wp14:editId="4461D61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BB" w:rsidRPr="00720237" w14:paraId="3D835623" w14:textId="77777777" w:rsidTr="007E77C2">
        <w:tc>
          <w:tcPr>
            <w:tcW w:w="1203" w:type="dxa"/>
          </w:tcPr>
          <w:p w14:paraId="1EE0915D" w14:textId="70ADA56F" w:rsidR="00F95FD3" w:rsidRDefault="00F95FD3" w:rsidP="00FD33C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148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/5.i</w:t>
            </w:r>
            <w:r w:rsidR="00FD33C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37ED084" w14:textId="123F13EB" w:rsidR="00FD33CA" w:rsidRDefault="007E77C2" w:rsidP="00FD33C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432" w:type="dxa"/>
          </w:tcPr>
          <w:p w14:paraId="0E17C94B" w14:textId="716144FB" w:rsidR="00F95FD3" w:rsidRDefault="00F95FD3" w:rsidP="00AB54F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szereplők történetben betöltött szerepe</w:t>
            </w:r>
            <w:r w:rsidR="007E77C2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43123670" w14:textId="3BA0404E" w:rsidR="00F95FD3" w:rsidRPr="00AB54F6" w:rsidRDefault="00F95FD3" w:rsidP="00F95FD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Főszereplő, mellékszereplő fogalma</w:t>
            </w:r>
            <w:r w:rsidR="007E77C2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0FBA7E38" w14:textId="2A514118" w:rsidR="00F95FD3" w:rsidRDefault="00F95FD3" w:rsidP="00F95FD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95FD3">
              <w:rPr>
                <w:rFonts w:cstheme="minorHAnsi"/>
                <w:color w:val="002060"/>
                <w:sz w:val="28"/>
                <w:szCs w:val="28"/>
              </w:rPr>
              <w:t xml:space="preserve">A gyerekek a téma bevezetéseként számolják össze, hogy a 17. fejezethez </w:t>
            </w:r>
            <w:r w:rsidR="00D257EC">
              <w:rPr>
                <w:rFonts w:cstheme="minorHAnsi"/>
                <w:color w:val="002060"/>
                <w:sz w:val="28"/>
                <w:szCs w:val="28"/>
              </w:rPr>
              <w:t xml:space="preserve">tartozó </w:t>
            </w:r>
            <w:r w:rsidRPr="00F95FD3">
              <w:rPr>
                <w:rFonts w:cstheme="minorHAnsi"/>
                <w:color w:val="002060"/>
                <w:sz w:val="28"/>
                <w:szCs w:val="28"/>
              </w:rPr>
              <w:t xml:space="preserve">feladatok közül hány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feladat </w:t>
            </w:r>
            <w:r w:rsidRPr="00F95FD3">
              <w:rPr>
                <w:rFonts w:cstheme="minorHAnsi"/>
                <w:color w:val="002060"/>
                <w:sz w:val="28"/>
                <w:szCs w:val="28"/>
              </w:rPr>
              <w:t>irányul Edmund személyére!</w:t>
            </w:r>
          </w:p>
          <w:p w14:paraId="7CE92276" w14:textId="701EB8FC" w:rsidR="00E02FA5" w:rsidRPr="00E02FA5" w:rsidRDefault="00F95FD3" w:rsidP="00D0600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E02FA5">
              <w:rPr>
                <w:rFonts w:cstheme="minorHAnsi"/>
                <w:color w:val="002060"/>
                <w:sz w:val="28"/>
                <w:szCs w:val="28"/>
              </w:rPr>
              <w:t>Fogalmazzák meg szóban, hogy</w:t>
            </w:r>
            <w:r w:rsidR="00E02FA5" w:rsidRPr="00E02FA5">
              <w:rPr>
                <w:rFonts w:cstheme="minorHAnsi"/>
                <w:color w:val="002060"/>
                <w:sz w:val="28"/>
                <w:szCs w:val="28"/>
              </w:rPr>
              <w:t xml:space="preserve"> az egyes feladatok</w:t>
            </w:r>
            <w:r w:rsidR="00762225">
              <w:rPr>
                <w:rFonts w:cstheme="minorHAnsi"/>
                <w:color w:val="002060"/>
                <w:sz w:val="28"/>
                <w:szCs w:val="28"/>
              </w:rPr>
              <w:t xml:space="preserve"> – Edmund kapcsán </w:t>
            </w:r>
            <w:r w:rsidR="00D06005" w:rsidRPr="00D06005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="00762225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02FA5">
              <w:rPr>
                <w:rFonts w:cstheme="minorHAnsi"/>
                <w:color w:val="002060"/>
                <w:sz w:val="28"/>
                <w:szCs w:val="28"/>
              </w:rPr>
              <w:t xml:space="preserve"> mire helyezik a hangsúlyt</w:t>
            </w:r>
            <w:r w:rsidR="00E02FA5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E04653E" w14:textId="087EA0BD" w:rsidR="00F95FD3" w:rsidRPr="00E02FA5" w:rsidRDefault="00F95FD3" w:rsidP="00E02FA5">
            <w:pPr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E02FA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E02FA5">
              <w:rPr>
                <w:rFonts w:cstheme="minorHAnsi"/>
                <w:color w:val="002060"/>
                <w:sz w:val="28"/>
                <w:szCs w:val="28"/>
                <w:u w:val="single"/>
              </w:rPr>
              <w:t>Például:</w:t>
            </w:r>
          </w:p>
          <w:p w14:paraId="1BC3425C" w14:textId="34543866" w:rsidR="00F95FD3" w:rsidRPr="00144F47" w:rsidRDefault="00F95FD3" w:rsidP="007E77C2">
            <w:pPr>
              <w:pStyle w:val="Listaszerbekezds"/>
              <w:numPr>
                <w:ilvl w:val="1"/>
                <w:numId w:val="15"/>
              </w:numPr>
              <w:ind w:left="1006" w:hanging="515"/>
              <w:rPr>
                <w:rFonts w:cstheme="minorHAnsi"/>
                <w:color w:val="002060"/>
                <w:sz w:val="28"/>
                <w:szCs w:val="28"/>
              </w:rPr>
            </w:pPr>
            <w:r w:rsidRPr="00144F47">
              <w:rPr>
                <w:rFonts w:cstheme="minorHAnsi"/>
                <w:color w:val="002060"/>
                <w:sz w:val="28"/>
                <w:szCs w:val="28"/>
              </w:rPr>
              <w:t>Edmund belső tulajdonságaira,</w:t>
            </w:r>
          </w:p>
          <w:p w14:paraId="14BDA18A" w14:textId="33D43F01" w:rsidR="00F95FD3" w:rsidRPr="00144F47" w:rsidRDefault="00F95FD3" w:rsidP="007E77C2">
            <w:pPr>
              <w:pStyle w:val="Listaszerbekezds"/>
              <w:numPr>
                <w:ilvl w:val="1"/>
                <w:numId w:val="15"/>
              </w:numPr>
              <w:ind w:left="1006" w:hanging="515"/>
              <w:rPr>
                <w:rFonts w:cstheme="minorHAnsi"/>
                <w:color w:val="002060"/>
                <w:sz w:val="28"/>
                <w:szCs w:val="28"/>
              </w:rPr>
            </w:pPr>
            <w:r w:rsidRPr="00144F47">
              <w:rPr>
                <w:rFonts w:cstheme="minorHAnsi"/>
                <w:color w:val="002060"/>
                <w:sz w:val="28"/>
                <w:szCs w:val="28"/>
              </w:rPr>
              <w:lastRenderedPageBreak/>
              <w:t>Edmund érzelmeinek változására,</w:t>
            </w:r>
          </w:p>
          <w:p w14:paraId="7081CA19" w14:textId="2A069203" w:rsidR="00F95FD3" w:rsidRPr="00144F47" w:rsidRDefault="00144F47" w:rsidP="007E77C2">
            <w:pPr>
              <w:pStyle w:val="Listaszerbekezds"/>
              <w:numPr>
                <w:ilvl w:val="1"/>
                <w:numId w:val="15"/>
              </w:numPr>
              <w:ind w:left="1006" w:hanging="515"/>
              <w:rPr>
                <w:rFonts w:cstheme="minorHAnsi"/>
                <w:color w:val="002060"/>
                <w:sz w:val="28"/>
                <w:szCs w:val="28"/>
              </w:rPr>
            </w:pPr>
            <w:r w:rsidRPr="00144F47">
              <w:rPr>
                <w:rFonts w:cstheme="minorHAnsi"/>
                <w:color w:val="002060"/>
                <w:sz w:val="28"/>
                <w:szCs w:val="28"/>
              </w:rPr>
              <w:t>Edmund megváltozott gondolkodásmódjára,</w:t>
            </w:r>
          </w:p>
          <w:p w14:paraId="591C3EBA" w14:textId="784D9548" w:rsidR="00144F47" w:rsidRPr="00144F47" w:rsidRDefault="00144F47" w:rsidP="007E77C2">
            <w:pPr>
              <w:pStyle w:val="Listaszerbekezds"/>
              <w:numPr>
                <w:ilvl w:val="1"/>
                <w:numId w:val="15"/>
              </w:numPr>
              <w:ind w:left="1006" w:hanging="515"/>
              <w:rPr>
                <w:rFonts w:cstheme="minorHAnsi"/>
                <w:color w:val="002060"/>
                <w:sz w:val="28"/>
                <w:szCs w:val="28"/>
              </w:rPr>
            </w:pPr>
            <w:r w:rsidRPr="00144F47">
              <w:rPr>
                <w:rFonts w:cstheme="minorHAnsi"/>
                <w:color w:val="002060"/>
                <w:sz w:val="28"/>
                <w:szCs w:val="28"/>
              </w:rPr>
              <w:t>más szereplők</w:t>
            </w:r>
            <w:r w:rsidR="005018D6">
              <w:rPr>
                <w:rFonts w:cstheme="minorHAnsi"/>
                <w:color w:val="002060"/>
                <w:sz w:val="28"/>
                <w:szCs w:val="28"/>
              </w:rPr>
              <w:t>re.</w:t>
            </w:r>
          </w:p>
          <w:p w14:paraId="2CBF4267" w14:textId="1A40DB2F" w:rsidR="00F95FD3" w:rsidRPr="007E77C2" w:rsidRDefault="00F95FD3" w:rsidP="007E77C2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E77C2">
              <w:rPr>
                <w:rFonts w:cstheme="minorHAnsi"/>
                <w:color w:val="002060"/>
                <w:sz w:val="28"/>
                <w:szCs w:val="28"/>
              </w:rPr>
              <w:t>Gondoljátok végig</w:t>
            </w:r>
            <w:r w:rsidR="002A4367" w:rsidRPr="007E77C2">
              <w:rPr>
                <w:rFonts w:cstheme="minorHAnsi"/>
                <w:color w:val="002060"/>
                <w:sz w:val="28"/>
                <w:szCs w:val="28"/>
              </w:rPr>
              <w:t xml:space="preserve"> közösen</w:t>
            </w:r>
            <w:r w:rsidR="00E02FA5" w:rsidRPr="007E77C2">
              <w:rPr>
                <w:rFonts w:cstheme="minorHAnsi"/>
                <w:color w:val="002060"/>
                <w:sz w:val="28"/>
                <w:szCs w:val="28"/>
              </w:rPr>
              <w:t xml:space="preserve">, hogy mi lehet az oka annak, hogy </w:t>
            </w:r>
            <w:r w:rsidR="00D257EC" w:rsidRPr="007E77C2">
              <w:rPr>
                <w:rFonts w:cstheme="minorHAnsi"/>
                <w:color w:val="002060"/>
                <w:sz w:val="28"/>
                <w:szCs w:val="28"/>
              </w:rPr>
              <w:t>egyes szereplők cselekedetei, gondolatai, jellemfejlődése kapcsán</w:t>
            </w:r>
            <w:r w:rsidR="002A4367" w:rsidRPr="007E77C2">
              <w:rPr>
                <w:rFonts w:cstheme="minorHAnsi"/>
                <w:color w:val="002060"/>
                <w:sz w:val="28"/>
                <w:szCs w:val="28"/>
              </w:rPr>
              <w:t xml:space="preserve"> az író</w:t>
            </w:r>
            <w:r w:rsidR="00D257EC" w:rsidRPr="007E77C2">
              <w:rPr>
                <w:rFonts w:cstheme="minorHAnsi"/>
                <w:color w:val="002060"/>
                <w:sz w:val="28"/>
                <w:szCs w:val="28"/>
              </w:rPr>
              <w:t xml:space="preserve"> többet láttat az olvasóval, mint más szereplők esetében?</w:t>
            </w:r>
          </w:p>
        </w:tc>
        <w:tc>
          <w:tcPr>
            <w:tcW w:w="1873" w:type="dxa"/>
          </w:tcPr>
          <w:p w14:paraId="071ADE8B" w14:textId="77777777" w:rsidR="00F95FD3" w:rsidRDefault="00EC578A" w:rsidP="008D4C52">
            <w:pPr>
              <w:rPr>
                <w:color w:val="002060"/>
                <w:sz w:val="28"/>
                <w:szCs w:val="28"/>
              </w:rPr>
            </w:pPr>
            <w:r w:rsidRPr="00EC578A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2CD82AC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BECE0B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974B114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1CBA30E6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DF298DC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EDEF754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5AC32F53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0CFB6CE1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48CB288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4A9C72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048E78C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7E7C64B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21AEFC52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51129DCB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523C63F0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71D2DD4E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180E17D" w14:textId="77777777" w:rsidR="00EC578A" w:rsidRDefault="00EC578A" w:rsidP="008D4C52">
            <w:pPr>
              <w:rPr>
                <w:color w:val="002060"/>
                <w:sz w:val="28"/>
                <w:szCs w:val="28"/>
              </w:rPr>
            </w:pPr>
          </w:p>
          <w:p w14:paraId="4063297B" w14:textId="1C312153" w:rsidR="00EC578A" w:rsidRPr="00EC578A" w:rsidRDefault="00EC578A" w:rsidP="00EC578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88" w:type="dxa"/>
          </w:tcPr>
          <w:p w14:paraId="373B3923" w14:textId="28FBE139" w:rsidR="00F95FD3" w:rsidRPr="00583616" w:rsidRDefault="005018D6" w:rsidP="005836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m</w:t>
            </w:r>
            <w:r w:rsidR="00583616">
              <w:rPr>
                <w:color w:val="002060"/>
                <w:sz w:val="28"/>
                <w:szCs w:val="28"/>
              </w:rPr>
              <w:t>unkafüzet</w:t>
            </w:r>
          </w:p>
        </w:tc>
        <w:tc>
          <w:tcPr>
            <w:tcW w:w="1535" w:type="dxa"/>
          </w:tcPr>
          <w:p w14:paraId="760BCB4E" w14:textId="7C543DCB" w:rsidR="00F95FD3" w:rsidRPr="00720237" w:rsidRDefault="00F95FD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2D5E6418" w14:textId="77777777" w:rsidTr="007E77C2">
        <w:tc>
          <w:tcPr>
            <w:tcW w:w="1203" w:type="dxa"/>
          </w:tcPr>
          <w:p w14:paraId="150BFA31" w14:textId="2D51101A" w:rsidR="00AB54F6" w:rsidRDefault="007863CE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148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/6.a</w:t>
            </w:r>
          </w:p>
          <w:p w14:paraId="33BC4055" w14:textId="0789E7C5" w:rsidR="00B23714" w:rsidRPr="00AB54F6" w:rsidRDefault="00B237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432" w:type="dxa"/>
          </w:tcPr>
          <w:p w14:paraId="57FCBC7E" w14:textId="57AABA04" w:rsidR="001C0B3D" w:rsidRPr="00AB54F6" w:rsidRDefault="007863CE" w:rsidP="00AB54F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6</w:t>
            </w: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8" w:history="1">
              <w:r w:rsidRPr="00AB54F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98" w:type="dxa"/>
          </w:tcPr>
          <w:p w14:paraId="15D80FC8" w14:textId="77777777" w:rsidR="001C0B3D" w:rsidRPr="008A6192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E2359D" w14:textId="77777777" w:rsidR="001C0B3D" w:rsidRPr="00720237" w:rsidRDefault="001C0B3D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D2F863A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33D2FC5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20DF2F33" w14:textId="77777777" w:rsidTr="007E77C2">
        <w:tc>
          <w:tcPr>
            <w:tcW w:w="1203" w:type="dxa"/>
          </w:tcPr>
          <w:p w14:paraId="62E0E011" w14:textId="19E370F1" w:rsidR="00B23714" w:rsidRDefault="00C308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150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/8.c</w:t>
            </w:r>
          </w:p>
          <w:p w14:paraId="41A5925B" w14:textId="6800E69B" w:rsidR="00C308E7" w:rsidRDefault="00C308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32" w:type="dxa"/>
          </w:tcPr>
          <w:p w14:paraId="45879F1F" w14:textId="7C092702" w:rsidR="003215E9" w:rsidRDefault="003215E9" w:rsidP="003215E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Asszociációs játék</w:t>
            </w:r>
          </w:p>
          <w:p w14:paraId="07EC72AC" w14:textId="4286B983" w:rsidR="00B23714" w:rsidRPr="003215E9" w:rsidRDefault="00C308E7" w:rsidP="003215E9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3215E9">
              <w:rPr>
                <w:rFonts w:cstheme="minorHAnsi"/>
                <w:bCs/>
                <w:color w:val="002060"/>
                <w:sz w:val="28"/>
                <w:szCs w:val="28"/>
              </w:rPr>
              <w:t xml:space="preserve">„Hogyan képzeled el a sellők énekét?” </w:t>
            </w:r>
          </w:p>
        </w:tc>
        <w:tc>
          <w:tcPr>
            <w:tcW w:w="4398" w:type="dxa"/>
          </w:tcPr>
          <w:p w14:paraId="7C6B9A5C" w14:textId="77777777" w:rsidR="00C308E7" w:rsidRDefault="00C308E7" w:rsidP="00C308E7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Vajon milyen lehetett a sellők éneke? </w:t>
            </w:r>
          </w:p>
          <w:p w14:paraId="1CF3CEBA" w14:textId="77777777" w:rsidR="00C308E7" w:rsidRDefault="00C308E7" w:rsidP="00C308E7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Hogyan képzelitek el?</w:t>
            </w:r>
          </w:p>
          <w:p w14:paraId="2E1D1C68" w14:textId="7CA0587D" w:rsidR="00C308E7" w:rsidRDefault="00C308E7" w:rsidP="00D06005">
            <w:pPr>
              <w:pStyle w:val="Listaszerbekezds"/>
              <w:numPr>
                <w:ilvl w:val="1"/>
                <w:numId w:val="1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Hangmagassága: mély </w:t>
            </w:r>
            <w:r w:rsidR="00D06005" w:rsidRPr="00D060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közepes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magas</w:t>
            </w:r>
          </w:p>
          <w:p w14:paraId="75E86C3A" w14:textId="5BDB3FCC" w:rsidR="00C308E7" w:rsidRDefault="00C308E7" w:rsidP="00D06005">
            <w:pPr>
              <w:pStyle w:val="Listaszerbekezds"/>
              <w:numPr>
                <w:ilvl w:val="1"/>
                <w:numId w:val="1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Tempója: lassú </w:t>
            </w:r>
            <w:r w:rsidR="00D06005" w:rsidRPr="00D060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közepes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gyors</w:t>
            </w:r>
          </w:p>
          <w:p w14:paraId="05D13BB9" w14:textId="57F17A09" w:rsidR="00C308E7" w:rsidRDefault="00C308E7" w:rsidP="00D06005">
            <w:pPr>
              <w:pStyle w:val="Listaszerbekezds"/>
              <w:numPr>
                <w:ilvl w:val="1"/>
                <w:numId w:val="1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Hangszíne: kellemetlen </w:t>
            </w:r>
            <w:r w:rsidR="00D06005" w:rsidRPr="00D060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semleges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kellemes</w:t>
            </w:r>
          </w:p>
          <w:p w14:paraId="5777D0A7" w14:textId="1EB07A8B" w:rsidR="00C308E7" w:rsidRDefault="00C308E7" w:rsidP="00D06005">
            <w:pPr>
              <w:pStyle w:val="Listaszerbekezds"/>
              <w:numPr>
                <w:ilvl w:val="1"/>
                <w:numId w:val="1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Hangereje: halk </w:t>
            </w:r>
            <w:r w:rsidR="00D06005" w:rsidRPr="00D060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közepesen erős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hangos</w:t>
            </w:r>
          </w:p>
          <w:p w14:paraId="14F7DA26" w14:textId="780D1853" w:rsidR="00B23714" w:rsidRPr="00C308E7" w:rsidRDefault="00C308E7" w:rsidP="001C2C78">
            <w:pPr>
              <w:pStyle w:val="Listaszerbekezds"/>
              <w:numPr>
                <w:ilvl w:val="1"/>
                <w:numId w:val="1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Tudnátok-e példát hozni olyan énekre, amely hasonlíthatott a sellők énekéhez?</w:t>
            </w:r>
          </w:p>
        </w:tc>
        <w:tc>
          <w:tcPr>
            <w:tcW w:w="1873" w:type="dxa"/>
          </w:tcPr>
          <w:p w14:paraId="037896FC" w14:textId="365E3B68" w:rsidR="00B23714" w:rsidRPr="00C308E7" w:rsidRDefault="00C308E7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88" w:type="dxa"/>
          </w:tcPr>
          <w:p w14:paraId="4444F758" w14:textId="77777777" w:rsidR="00B23714" w:rsidRPr="00720237" w:rsidRDefault="00B2371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4D1D4D8" w14:textId="77777777" w:rsidR="00B23714" w:rsidRPr="00720237" w:rsidRDefault="00B2371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4C82276A" w14:textId="77777777" w:rsidTr="00652AEF">
        <w:tc>
          <w:tcPr>
            <w:tcW w:w="14029" w:type="dxa"/>
            <w:gridSpan w:val="6"/>
          </w:tcPr>
          <w:p w14:paraId="1932CA28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AEF" w:rsidRPr="00720237" w14:paraId="0BF0B2DC" w14:textId="77777777" w:rsidTr="007E77C2">
        <w:tc>
          <w:tcPr>
            <w:tcW w:w="1203" w:type="dxa"/>
          </w:tcPr>
          <w:p w14:paraId="3DCA7567" w14:textId="7359F864" w:rsidR="001C0B3D" w:rsidRDefault="00095F0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95F0D">
              <w:rPr>
                <w:rFonts w:cstheme="minorHAnsi"/>
                <w:b/>
                <w:color w:val="002060"/>
                <w:sz w:val="28"/>
                <w:szCs w:val="28"/>
              </w:rPr>
              <w:t>150</w:t>
            </w:r>
            <w:r w:rsidR="00D06005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95F0D">
              <w:rPr>
                <w:rFonts w:cstheme="minorHAnsi"/>
                <w:b/>
                <w:color w:val="002060"/>
                <w:sz w:val="28"/>
                <w:szCs w:val="28"/>
              </w:rPr>
              <w:t>/8.c</w:t>
            </w:r>
          </w:p>
          <w:p w14:paraId="382EE0E7" w14:textId="28C3C4EB" w:rsidR="00850469" w:rsidRPr="00095F0D" w:rsidRDefault="007E77C2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432" w:type="dxa"/>
          </w:tcPr>
          <w:p w14:paraId="25EE2BD7" w14:textId="39CC31CE" w:rsidR="001C0B3D" w:rsidRPr="00095F0D" w:rsidRDefault="00095F0D" w:rsidP="00095F0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Indoklás, érvelés konkrét példákon keresztül</w:t>
            </w:r>
            <w:r w:rsidR="007E77C2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976DE1F" w14:textId="699F8BD1" w:rsidR="00095F0D" w:rsidRPr="00095F0D" w:rsidRDefault="00095F0D" w:rsidP="00095F0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95F0D">
              <w:rPr>
                <w:rFonts w:cstheme="minorHAnsi"/>
                <w:color w:val="002060"/>
                <w:sz w:val="28"/>
                <w:szCs w:val="28"/>
              </w:rPr>
              <w:t xml:space="preserve">Leírás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írásbeli </w:t>
            </w:r>
            <w:r w:rsidRPr="00095F0D">
              <w:rPr>
                <w:rFonts w:cstheme="minorHAnsi"/>
                <w:color w:val="002060"/>
                <w:sz w:val="28"/>
                <w:szCs w:val="28"/>
              </w:rPr>
              <w:t>értékelésének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elemzése tartalmi, szerkezeti és nyelvi szempontból</w:t>
            </w:r>
            <w:r w:rsidR="007E77C2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58877FBC" w14:textId="2CDD5074" w:rsidR="001C0B3D" w:rsidRPr="00031405" w:rsidRDefault="00095F0D" w:rsidP="00031405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31405">
              <w:rPr>
                <w:rFonts w:cstheme="minorHAnsi"/>
                <w:color w:val="002060"/>
                <w:sz w:val="28"/>
                <w:szCs w:val="28"/>
              </w:rPr>
              <w:t>A páros mindkét tagja olvassa fel a társa leírásáról készített értékelését!</w:t>
            </w:r>
          </w:p>
          <w:p w14:paraId="60345427" w14:textId="5D9B029F" w:rsidR="00095F0D" w:rsidRPr="00031405" w:rsidRDefault="00095F0D" w:rsidP="00E15727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31405">
              <w:rPr>
                <w:rFonts w:cstheme="minorHAnsi"/>
                <w:color w:val="002060"/>
                <w:sz w:val="28"/>
                <w:szCs w:val="28"/>
              </w:rPr>
              <w:t xml:space="preserve">A többiek végezzenek összehasonlító elemzést </w:t>
            </w:r>
            <w:r w:rsidR="00E15727" w:rsidRPr="00E15727">
              <w:rPr>
                <w:rFonts w:cstheme="minorHAnsi"/>
                <w:color w:val="002060"/>
                <w:sz w:val="28"/>
                <w:szCs w:val="28"/>
              </w:rPr>
              <w:t>szóban,</w:t>
            </w:r>
            <w:r w:rsidR="00E1572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031405">
              <w:rPr>
                <w:rFonts w:cstheme="minorHAnsi"/>
                <w:color w:val="002060"/>
                <w:sz w:val="28"/>
                <w:szCs w:val="28"/>
              </w:rPr>
              <w:t>az elhangzott értékelésekre vonatkozóan!</w:t>
            </w:r>
          </w:p>
        </w:tc>
        <w:tc>
          <w:tcPr>
            <w:tcW w:w="1873" w:type="dxa"/>
          </w:tcPr>
          <w:p w14:paraId="3D07E7B8" w14:textId="12CE840D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735158F4" w14:textId="77777777" w:rsidR="00EC578A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28D56FA" w14:textId="23D81B89" w:rsidR="00EC578A" w:rsidRPr="003B1A79" w:rsidRDefault="00EC578A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34E8380" w14:textId="1B9243BB" w:rsidR="001C0B3D" w:rsidRPr="003B1A79" w:rsidRDefault="005018D6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</w:t>
            </w:r>
            <w:r w:rsidR="00583616">
              <w:rPr>
                <w:bCs/>
                <w:color w:val="002060"/>
                <w:sz w:val="28"/>
                <w:szCs w:val="28"/>
              </w:rPr>
              <w:t>unkafüzet</w:t>
            </w:r>
          </w:p>
        </w:tc>
        <w:tc>
          <w:tcPr>
            <w:tcW w:w="1535" w:type="dxa"/>
          </w:tcPr>
          <w:p w14:paraId="46176E56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23714" w:rsidRPr="00720237" w14:paraId="0EA4CEB9" w14:textId="77777777" w:rsidTr="00652AEF">
        <w:trPr>
          <w:trHeight w:val="543"/>
        </w:trPr>
        <w:tc>
          <w:tcPr>
            <w:tcW w:w="14029" w:type="dxa"/>
            <w:gridSpan w:val="6"/>
          </w:tcPr>
          <w:p w14:paraId="6ED5798B" w14:textId="38941267" w:rsidR="00B23714" w:rsidRPr="00720237" w:rsidRDefault="00B23714" w:rsidP="00B96E0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639B412F" wp14:editId="562087D5">
                  <wp:extent cx="250903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AEF" w:rsidRPr="00720237" w14:paraId="2243525C" w14:textId="77777777" w:rsidTr="007E77C2">
        <w:tc>
          <w:tcPr>
            <w:tcW w:w="1203" w:type="dxa"/>
            <w:vMerge w:val="restart"/>
          </w:tcPr>
          <w:p w14:paraId="52EB9D50" w14:textId="095A6C7A" w:rsidR="00C308E7" w:rsidRDefault="00C308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151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</w:t>
            </w:r>
          </w:p>
          <w:p w14:paraId="226F896D" w14:textId="77777777" w:rsidR="00C308E7" w:rsidRDefault="00C308E7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  <w:p w14:paraId="5754A3F6" w14:textId="6522FFE3" w:rsidR="007E77C2" w:rsidRDefault="007E77C2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sym w:font="Wingdings" w:char="F0CD"/>
            </w:r>
          </w:p>
          <w:p w14:paraId="2C0A5EB1" w14:textId="51625066" w:rsidR="00C308E7" w:rsidRPr="00720237" w:rsidRDefault="00C308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32" w:type="dxa"/>
          </w:tcPr>
          <w:p w14:paraId="24DF6BB1" w14:textId="1A5B8E5A" w:rsidR="00C308E7" w:rsidRPr="00B23714" w:rsidRDefault="00C308E7" w:rsidP="00B2371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3714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9.</w:t>
            </w:r>
            <w:r w:rsidRPr="00B23714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11" w:history="1">
              <w:r w:rsidRPr="00B2371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98" w:type="dxa"/>
          </w:tcPr>
          <w:p w14:paraId="2A333267" w14:textId="77777777" w:rsidR="00C308E7" w:rsidRPr="003B1A79" w:rsidRDefault="00C308E7" w:rsidP="008D4C52">
            <w:pPr>
              <w:pStyle w:val="Listaszerbekezds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09216FBD" w14:textId="77777777" w:rsidR="00C308E7" w:rsidRDefault="00C308E7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2C862BA" w14:textId="77777777" w:rsidR="00C308E7" w:rsidRPr="003B1A79" w:rsidRDefault="00C308E7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C8054D5" w14:textId="77777777" w:rsidR="00C308E7" w:rsidRPr="00720237" w:rsidRDefault="00C308E7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52AEF" w:rsidRPr="00720237" w14:paraId="7E993783" w14:textId="77777777" w:rsidTr="007E77C2">
        <w:tc>
          <w:tcPr>
            <w:tcW w:w="1203" w:type="dxa"/>
            <w:vMerge/>
          </w:tcPr>
          <w:p w14:paraId="52E52408" w14:textId="77777777" w:rsidR="00C308E7" w:rsidRPr="00720237" w:rsidRDefault="00C308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432" w:type="dxa"/>
          </w:tcPr>
          <w:p w14:paraId="3BA43906" w14:textId="0ABF9A69" w:rsidR="00C308E7" w:rsidRPr="00C308E7" w:rsidRDefault="00E916BB" w:rsidP="00E916B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személyiségfejlődés gondolkodásra gyakorolt hatása</w:t>
            </w:r>
            <w:r w:rsidR="007E77C2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48041607" w14:textId="1EC075FD" w:rsidR="00C308E7" w:rsidRPr="00652AEF" w:rsidRDefault="00C308E7" w:rsidP="00652AEF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Emlékezzetek vissza</w:t>
            </w:r>
            <w:r w:rsidR="00E916BB"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arra</w:t>
            </w:r>
            <w:r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hogy a 9. fejezetben Edmundnak</w:t>
            </w:r>
            <w:r w:rsidR="00E916BB"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mint leendő uralkodónak</w:t>
            </w:r>
            <w:r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 milyen vágyai voltak</w:t>
            </w:r>
            <w:r w:rsidR="00E916BB"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  <w:r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E916BB" w:rsidRPr="00652A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Uralkodóként mi mindent szertett volna megvalósítani Narniában?</w:t>
            </w:r>
          </w:p>
          <w:p w14:paraId="489B2146" w14:textId="1B2032DE" w:rsidR="00C308E7" w:rsidRDefault="00C308E7" w:rsidP="00C308E7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Mennyiben </w:t>
            </w:r>
            <w:r w:rsidR="00E916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változtak 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 Edmund tervei, miután valóban királlyá koronázták?</w:t>
            </w:r>
          </w:p>
          <w:p w14:paraId="262C6729" w14:textId="36DC8F89" w:rsidR="00C308E7" w:rsidRPr="00C308E7" w:rsidRDefault="00C308E7" w:rsidP="00E916BB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Vajon mi </w:t>
            </w:r>
            <w:r w:rsidR="00E916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okozhatta 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változást</w:t>
            </w:r>
            <w:r w:rsidR="00E916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  <w:r w:rsidRPr="00C308E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873" w:type="dxa"/>
          </w:tcPr>
          <w:p w14:paraId="107E4A6B" w14:textId="33BA8A01" w:rsidR="00C308E7" w:rsidRDefault="00C308E7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88" w:type="dxa"/>
          </w:tcPr>
          <w:p w14:paraId="57F99907" w14:textId="77777777" w:rsidR="00C308E7" w:rsidRPr="003B1A79" w:rsidRDefault="00C308E7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D707730" w14:textId="77777777" w:rsidR="00C308E7" w:rsidRPr="00720237" w:rsidRDefault="00C308E7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95944" w:rsidRPr="00C86E95" w14:paraId="1C4DB6D7" w14:textId="77777777" w:rsidTr="00995944">
        <w:tc>
          <w:tcPr>
            <w:tcW w:w="14029" w:type="dxa"/>
            <w:gridSpan w:val="6"/>
          </w:tcPr>
          <w:p w14:paraId="56FF5431" w14:textId="77777777" w:rsidR="00995944" w:rsidRPr="00ED635B" w:rsidRDefault="00995944" w:rsidP="00B96E0A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C6C242E" wp14:editId="0BB4DCE5">
                  <wp:extent cx="323850" cy="28575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AEF" w:rsidRPr="00720237" w14:paraId="1BD6F3F2" w14:textId="77777777" w:rsidTr="007E77C2">
        <w:tc>
          <w:tcPr>
            <w:tcW w:w="1203" w:type="dxa"/>
          </w:tcPr>
          <w:p w14:paraId="767593D7" w14:textId="6D002DE7" w:rsidR="00995944" w:rsidRDefault="0078707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152</w:t>
            </w:r>
            <w:r w:rsidR="00D0600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/12.</w:t>
            </w:r>
          </w:p>
          <w:p w14:paraId="4AEB213F" w14:textId="17B59186" w:rsidR="00787077" w:rsidRPr="00720237" w:rsidRDefault="0078707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32" w:type="dxa"/>
          </w:tcPr>
          <w:p w14:paraId="39674D7F" w14:textId="739353AE" w:rsidR="00995944" w:rsidRPr="00787077" w:rsidRDefault="00F87DB0" w:rsidP="00F87DB0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történet befejezésének véleményezése</w:t>
            </w:r>
            <w:r w:rsidR="007E77C2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14:paraId="4FDE70E8" w14:textId="62E2F0C6" w:rsidR="00787077" w:rsidRPr="00F87DB0" w:rsidRDefault="00787077" w:rsidP="00F87DB0">
            <w:pPr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F87DB0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Beszélgetésindító kérdések:</w:t>
            </w:r>
          </w:p>
          <w:p w14:paraId="0F612A8B" w14:textId="24BFEC50" w:rsidR="00787077" w:rsidRPr="00787077" w:rsidRDefault="00787077" w:rsidP="00787077">
            <w:pPr>
              <w:pStyle w:val="Listaszerbekezds"/>
              <w:numPr>
                <w:ilvl w:val="0"/>
                <w:numId w:val="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érzést váltott ki be</w:t>
            </w:r>
            <w:r w:rsidR="00F87D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lőled </w:t>
            </w: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történet befejezése?</w:t>
            </w:r>
          </w:p>
          <w:p w14:paraId="1DA9D79C" w14:textId="77777777" w:rsidR="00787077" w:rsidRPr="00787077" w:rsidRDefault="00787077" w:rsidP="00787077">
            <w:pPr>
              <w:pStyle w:val="Listaszerbekezds"/>
              <w:numPr>
                <w:ilvl w:val="0"/>
                <w:numId w:val="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Erre a végkifejletre számítottál vagy meglepett a regény zárása?</w:t>
            </w:r>
          </w:p>
          <w:p w14:paraId="17C14F98" w14:textId="71D96EEF" w:rsidR="00787077" w:rsidRPr="00787077" w:rsidRDefault="00787077" w:rsidP="00787077">
            <w:pPr>
              <w:pStyle w:val="Listaszerbekezds"/>
              <w:numPr>
                <w:ilvl w:val="0"/>
                <w:numId w:val="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Szívesen elolvasnád a többi kötetet</w:t>
            </w:r>
            <w:r w:rsidR="00F87D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is</w:t>
            </w: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4B14D249" w14:textId="61F9F362" w:rsidR="00995944" w:rsidRPr="00787077" w:rsidRDefault="00787077" w:rsidP="00787077">
            <w:pPr>
              <w:pStyle w:val="Listaszerbekezds"/>
              <w:numPr>
                <w:ilvl w:val="0"/>
                <w:numId w:val="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0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Ha te fejezhetted volna be a regényt, akkor hogyan ért volna véget?</w:t>
            </w:r>
          </w:p>
        </w:tc>
        <w:tc>
          <w:tcPr>
            <w:tcW w:w="1873" w:type="dxa"/>
          </w:tcPr>
          <w:p w14:paraId="78D4097E" w14:textId="711F3ECA" w:rsidR="00995944" w:rsidRDefault="00787077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88" w:type="dxa"/>
          </w:tcPr>
          <w:p w14:paraId="797D11D8" w14:textId="77777777" w:rsidR="00995944" w:rsidRPr="003B1A79" w:rsidRDefault="00995944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E227B09" w14:textId="77777777" w:rsidR="00995944" w:rsidRPr="00720237" w:rsidRDefault="0099594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FE4F1E" w:rsidRPr="00720237" w14:paraId="28DCDE5F" w14:textId="77777777" w:rsidTr="002D26FA">
        <w:tc>
          <w:tcPr>
            <w:tcW w:w="14029" w:type="dxa"/>
            <w:gridSpan w:val="6"/>
          </w:tcPr>
          <w:p w14:paraId="02DE6532" w14:textId="5719854D" w:rsidR="00FE4F1E" w:rsidRPr="00FE4F1E" w:rsidRDefault="00FE4F1E" w:rsidP="00FE4F1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Véleményezzétek a Munkafüzetet a mellékletben található kérdőív segítségével!</w:t>
            </w:r>
            <w:r w:rsidR="00711ADD">
              <w:rPr>
                <w:bCs/>
                <w:color w:val="002060"/>
                <w:sz w:val="28"/>
                <w:szCs w:val="28"/>
              </w:rPr>
              <w:t xml:space="preserve"> (Melléklet 1.)</w:t>
            </w:r>
          </w:p>
        </w:tc>
      </w:tr>
    </w:tbl>
    <w:p w14:paraId="127885D5" w14:textId="29817016" w:rsidR="001C0B3D" w:rsidRDefault="001C0B3D"/>
    <w:p w14:paraId="65B5C858" w14:textId="09D3B555" w:rsidR="00FE4F1E" w:rsidRDefault="00FE4F1E">
      <w:r>
        <w:br w:type="page"/>
      </w:r>
    </w:p>
    <w:tbl>
      <w:tblPr>
        <w:tblStyle w:val="Vilgosrcs"/>
        <w:tblpPr w:leftFromText="141" w:rightFromText="141" w:vertAnchor="page" w:horzAnchor="margin" w:tblpY="2551"/>
        <w:tblW w:w="0" w:type="auto"/>
        <w:tblLayout w:type="fixed"/>
        <w:tblLook w:val="04A0" w:firstRow="1" w:lastRow="0" w:firstColumn="1" w:lastColumn="0" w:noHBand="0" w:noVBand="1"/>
      </w:tblPr>
      <w:tblGrid>
        <w:gridCol w:w="11897"/>
        <w:gridCol w:w="709"/>
        <w:gridCol w:w="709"/>
        <w:gridCol w:w="567"/>
      </w:tblGrid>
      <w:tr w:rsidR="00711ADD" w:rsidRPr="00290484" w14:paraId="2E6C6B28" w14:textId="77777777" w:rsidTr="00BA4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4"/>
            <w:shd w:val="clear" w:color="auto" w:fill="auto"/>
          </w:tcPr>
          <w:p w14:paraId="0D55C4D2" w14:textId="77777777" w:rsidR="00711ADD" w:rsidRPr="00290484" w:rsidRDefault="00711ADD" w:rsidP="00711ADD">
            <w:pPr>
              <w:spacing w:line="360" w:lineRule="auto"/>
              <w:ind w:right="1275"/>
              <w:jc w:val="center"/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hu-HU"/>
              </w:rPr>
              <w:lastRenderedPageBreak/>
              <w:t>Munkafüzet tanulói értékelése:</w:t>
            </w:r>
          </w:p>
        </w:tc>
      </w:tr>
      <w:tr w:rsidR="00711ADD" w:rsidRPr="00290484" w14:paraId="45F44750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1057A038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Jó választásnak tartom a feldolgozott regényt, mert érdekesnek, izgalmasnak találom.</w:t>
            </w:r>
          </w:p>
        </w:tc>
        <w:tc>
          <w:tcPr>
            <w:tcW w:w="709" w:type="dxa"/>
            <w:shd w:val="clear" w:color="auto" w:fill="auto"/>
          </w:tcPr>
          <w:p w14:paraId="0CAA5126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7CF7D93F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4B5639CD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4D40BA11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476099BC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szimbólumok segítenek az egyes fejezetekben, illetve a munkafüzetben való tájékozódásban.</w:t>
            </w:r>
          </w:p>
        </w:tc>
        <w:tc>
          <w:tcPr>
            <w:tcW w:w="709" w:type="dxa"/>
            <w:shd w:val="clear" w:color="auto" w:fill="auto"/>
          </w:tcPr>
          <w:p w14:paraId="5FF69AAF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1299202A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1773B703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75085A84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472EFF0F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Tetszenek a munkatankönyv illusztrációi.</w:t>
            </w:r>
          </w:p>
        </w:tc>
        <w:tc>
          <w:tcPr>
            <w:tcW w:w="709" w:type="dxa"/>
            <w:shd w:val="clear" w:color="auto" w:fill="auto"/>
          </w:tcPr>
          <w:p w14:paraId="70FBB6F7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03A71DBE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3D2CA6D0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0B91F3C1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5C857BCD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feladatok változatosak, érdekesek.</w:t>
            </w:r>
          </w:p>
        </w:tc>
        <w:tc>
          <w:tcPr>
            <w:tcW w:w="709" w:type="dxa"/>
            <w:shd w:val="clear" w:color="auto" w:fill="auto"/>
          </w:tcPr>
          <w:p w14:paraId="07EB5F70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6BB8F7BE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32052CBC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4577DF43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7940E337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feladatok utasításai jól érthetőek.</w:t>
            </w:r>
          </w:p>
        </w:tc>
        <w:tc>
          <w:tcPr>
            <w:tcW w:w="709" w:type="dxa"/>
            <w:shd w:val="clear" w:color="auto" w:fill="auto"/>
          </w:tcPr>
          <w:p w14:paraId="4959A659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0F4F776E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76A57B4B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6883274E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22BCE04A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szövegdobozokban található fogalmak sok új ismeretet tartalmaznak.</w:t>
            </w:r>
          </w:p>
        </w:tc>
        <w:tc>
          <w:tcPr>
            <w:tcW w:w="709" w:type="dxa"/>
            <w:shd w:val="clear" w:color="auto" w:fill="auto"/>
          </w:tcPr>
          <w:p w14:paraId="42F52D48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52D6F80D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1BF6DCD9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7A1B0A78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0A87B734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villámkártyák használata segíti az új fogalmak elmélyítését.</w:t>
            </w:r>
          </w:p>
        </w:tc>
        <w:tc>
          <w:tcPr>
            <w:tcW w:w="709" w:type="dxa"/>
            <w:shd w:val="clear" w:color="auto" w:fill="auto"/>
          </w:tcPr>
          <w:p w14:paraId="138BED88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7A243140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598262F4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1B1761B1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7A6DAA02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Gyakorlatra tettem szert a kézikönyvek, lexikonok használatában.</w:t>
            </w:r>
          </w:p>
        </w:tc>
        <w:tc>
          <w:tcPr>
            <w:tcW w:w="709" w:type="dxa"/>
            <w:shd w:val="clear" w:color="auto" w:fill="auto"/>
          </w:tcPr>
          <w:p w14:paraId="5C1FF7D9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51743A0A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72E37549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6F7702AA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6B0B73A1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Az értékelő táblázatok használata során jártasabbá váltam a műfajok felismerésében, az írói eszközök használatában.</w:t>
            </w:r>
          </w:p>
        </w:tc>
        <w:tc>
          <w:tcPr>
            <w:tcW w:w="709" w:type="dxa"/>
            <w:shd w:val="clear" w:color="auto" w:fill="auto"/>
          </w:tcPr>
          <w:p w14:paraId="315FC766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42715AB6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11B1DCF9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5DFAEFE0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43AE152A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A párhuzamosan történő értékelés hozzásegített, hogy hiteles képet kapjak a munkámról.</w:t>
            </w:r>
          </w:p>
        </w:tc>
        <w:tc>
          <w:tcPr>
            <w:tcW w:w="709" w:type="dxa"/>
            <w:shd w:val="clear" w:color="auto" w:fill="auto"/>
          </w:tcPr>
          <w:p w14:paraId="086ECB32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1D75F5F6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5169AC11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6DC5502E" w14:textId="77777777" w:rsidTr="00BA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7ED14D32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Élveztem a párban és a csoportban végzett munkákat.</w:t>
            </w:r>
          </w:p>
        </w:tc>
        <w:tc>
          <w:tcPr>
            <w:tcW w:w="709" w:type="dxa"/>
            <w:shd w:val="clear" w:color="auto" w:fill="auto"/>
          </w:tcPr>
          <w:p w14:paraId="3E8B7BCA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0818BB58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37D7D2F8" w14:textId="77777777" w:rsidR="00711ADD" w:rsidRPr="00290484" w:rsidRDefault="00711ADD" w:rsidP="00BA4C68">
            <w:pPr>
              <w:ind w:right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  <w:tr w:rsidR="00711ADD" w:rsidRPr="00290484" w14:paraId="05B43648" w14:textId="77777777" w:rsidTr="00BA4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7" w:type="dxa"/>
            <w:shd w:val="clear" w:color="auto" w:fill="auto"/>
          </w:tcPr>
          <w:p w14:paraId="45A1D79E" w14:textId="77777777" w:rsidR="00711ADD" w:rsidRPr="00290484" w:rsidRDefault="00711ADD" w:rsidP="00BA4C68">
            <w:pPr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0484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Egy hasonló munkatankönyv segítségével szívesen feldolgoznám a sorozat további köteteit is.</w:t>
            </w:r>
          </w:p>
        </w:tc>
        <w:tc>
          <w:tcPr>
            <w:tcW w:w="709" w:type="dxa"/>
            <w:shd w:val="clear" w:color="auto" w:fill="auto"/>
          </w:tcPr>
          <w:p w14:paraId="6CD9993E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A"/>
            </w:r>
          </w:p>
        </w:tc>
        <w:tc>
          <w:tcPr>
            <w:tcW w:w="709" w:type="dxa"/>
            <w:shd w:val="clear" w:color="auto" w:fill="auto"/>
          </w:tcPr>
          <w:p w14:paraId="72D8DF59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14:paraId="04FD550B" w14:textId="77777777" w:rsidR="00711ADD" w:rsidRPr="00290484" w:rsidRDefault="00711ADD" w:rsidP="00BA4C68">
            <w:pPr>
              <w:ind w:right="12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</w:rPr>
            </w:pPr>
            <w:r w:rsidRPr="00290484"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eastAsia="hu-HU"/>
              </w:rPr>
              <w:sym w:font="Wingdings" w:char="F04C"/>
            </w:r>
          </w:p>
        </w:tc>
      </w:tr>
    </w:tbl>
    <w:p w14:paraId="6D930CDE" w14:textId="77777777" w:rsidR="00711ADD" w:rsidRPr="00290484" w:rsidRDefault="00711ADD" w:rsidP="00711ADD">
      <w:pPr>
        <w:pStyle w:val="Alaprtelmezettstlus"/>
        <w:spacing w:after="0" w:line="360" w:lineRule="auto"/>
        <w:ind w:left="360" w:right="1275"/>
        <w:jc w:val="center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90484">
        <w:rPr>
          <w:rFonts w:asciiTheme="minorHAnsi" w:hAnsiTheme="minorHAnsi" w:cstheme="minorHAnsi"/>
          <w:b/>
          <w:color w:val="002060"/>
          <w:sz w:val="28"/>
          <w:szCs w:val="28"/>
        </w:rPr>
        <w:t>Melléklet 1.</w:t>
      </w:r>
    </w:p>
    <w:p w14:paraId="3D61A100" w14:textId="77777777" w:rsidR="00711ADD" w:rsidRPr="00186300" w:rsidRDefault="00711ADD" w:rsidP="00711ADD">
      <w:pPr>
        <w:pStyle w:val="Alaprtelmezettstlus"/>
        <w:spacing w:after="0" w:line="360" w:lineRule="auto"/>
        <w:ind w:right="1275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</w:p>
    <w:p w14:paraId="656A5CAE" w14:textId="77777777" w:rsidR="00711ADD" w:rsidRDefault="00711ADD" w:rsidP="00711ADD">
      <w:pPr>
        <w:pStyle w:val="Alaprtelmezettstlus"/>
        <w:spacing w:after="0" w:line="360" w:lineRule="auto"/>
        <w:ind w:right="1275"/>
      </w:pPr>
    </w:p>
    <w:p w14:paraId="19E03DCC" w14:textId="77777777" w:rsidR="00FE4F1E" w:rsidRDefault="00FE4F1E"/>
    <w:sectPr w:rsidR="00FE4F1E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7B"/>
    <w:multiLevelType w:val="hybridMultilevel"/>
    <w:tmpl w:val="E15E7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96D"/>
    <w:multiLevelType w:val="hybridMultilevel"/>
    <w:tmpl w:val="4D369E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F7178"/>
    <w:multiLevelType w:val="hybridMultilevel"/>
    <w:tmpl w:val="D70A232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B2405"/>
    <w:multiLevelType w:val="hybridMultilevel"/>
    <w:tmpl w:val="8A08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565"/>
    <w:multiLevelType w:val="hybridMultilevel"/>
    <w:tmpl w:val="D1A67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698"/>
    <w:multiLevelType w:val="hybridMultilevel"/>
    <w:tmpl w:val="4CDC0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5B31"/>
    <w:multiLevelType w:val="hybridMultilevel"/>
    <w:tmpl w:val="40440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60E"/>
    <w:multiLevelType w:val="hybridMultilevel"/>
    <w:tmpl w:val="ED4C4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B0B"/>
    <w:multiLevelType w:val="hybridMultilevel"/>
    <w:tmpl w:val="E5B87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059F"/>
    <w:multiLevelType w:val="hybridMultilevel"/>
    <w:tmpl w:val="699A99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0D13"/>
    <w:multiLevelType w:val="hybridMultilevel"/>
    <w:tmpl w:val="970E6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CED"/>
    <w:multiLevelType w:val="hybridMultilevel"/>
    <w:tmpl w:val="00DE9C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908E1"/>
    <w:multiLevelType w:val="hybridMultilevel"/>
    <w:tmpl w:val="837A7C2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AC2CF4"/>
    <w:multiLevelType w:val="hybridMultilevel"/>
    <w:tmpl w:val="763C56F0"/>
    <w:lvl w:ilvl="0" w:tplc="B0D8C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3858"/>
    <w:multiLevelType w:val="hybridMultilevel"/>
    <w:tmpl w:val="33CA2A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93022F"/>
    <w:multiLevelType w:val="hybridMultilevel"/>
    <w:tmpl w:val="17904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4BE3"/>
    <w:multiLevelType w:val="hybridMultilevel"/>
    <w:tmpl w:val="1C261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640B5"/>
    <w:multiLevelType w:val="hybridMultilevel"/>
    <w:tmpl w:val="39CA84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A272E"/>
    <w:multiLevelType w:val="hybridMultilevel"/>
    <w:tmpl w:val="E520A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4509">
    <w:abstractNumId w:val="18"/>
  </w:num>
  <w:num w:numId="2" w16cid:durableId="1877962591">
    <w:abstractNumId w:val="0"/>
  </w:num>
  <w:num w:numId="3" w16cid:durableId="240335687">
    <w:abstractNumId w:val="7"/>
  </w:num>
  <w:num w:numId="4" w16cid:durableId="979722885">
    <w:abstractNumId w:val="13"/>
  </w:num>
  <w:num w:numId="5" w16cid:durableId="1142304670">
    <w:abstractNumId w:val="9"/>
  </w:num>
  <w:num w:numId="6" w16cid:durableId="1286766559">
    <w:abstractNumId w:val="4"/>
  </w:num>
  <w:num w:numId="7" w16cid:durableId="2083983749">
    <w:abstractNumId w:val="8"/>
  </w:num>
  <w:num w:numId="8" w16cid:durableId="602957909">
    <w:abstractNumId w:val="15"/>
  </w:num>
  <w:num w:numId="9" w16cid:durableId="1930893708">
    <w:abstractNumId w:val="3"/>
  </w:num>
  <w:num w:numId="10" w16cid:durableId="1907450471">
    <w:abstractNumId w:val="14"/>
  </w:num>
  <w:num w:numId="11" w16cid:durableId="810561818">
    <w:abstractNumId w:val="1"/>
  </w:num>
  <w:num w:numId="12" w16cid:durableId="489833547">
    <w:abstractNumId w:val="16"/>
  </w:num>
  <w:num w:numId="13" w16cid:durableId="2085947857">
    <w:abstractNumId w:val="12"/>
  </w:num>
  <w:num w:numId="14" w16cid:durableId="489637814">
    <w:abstractNumId w:val="2"/>
  </w:num>
  <w:num w:numId="15" w16cid:durableId="297421715">
    <w:abstractNumId w:val="11"/>
  </w:num>
  <w:num w:numId="16" w16cid:durableId="1516728216">
    <w:abstractNumId w:val="17"/>
  </w:num>
  <w:num w:numId="17" w16cid:durableId="1387100120">
    <w:abstractNumId w:val="6"/>
  </w:num>
  <w:num w:numId="18" w16cid:durableId="533738904">
    <w:abstractNumId w:val="10"/>
  </w:num>
  <w:num w:numId="19" w16cid:durableId="2046328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031405"/>
    <w:rsid w:val="00062B5D"/>
    <w:rsid w:val="00095F0D"/>
    <w:rsid w:val="00121754"/>
    <w:rsid w:val="00144F47"/>
    <w:rsid w:val="00164C20"/>
    <w:rsid w:val="00171704"/>
    <w:rsid w:val="001A38E5"/>
    <w:rsid w:val="001A5968"/>
    <w:rsid w:val="001C0B3D"/>
    <w:rsid w:val="001C2C78"/>
    <w:rsid w:val="001D10B2"/>
    <w:rsid w:val="00243876"/>
    <w:rsid w:val="002A4367"/>
    <w:rsid w:val="0031549A"/>
    <w:rsid w:val="003215E9"/>
    <w:rsid w:val="00387663"/>
    <w:rsid w:val="00412A0A"/>
    <w:rsid w:val="00426AFD"/>
    <w:rsid w:val="00446046"/>
    <w:rsid w:val="0046411A"/>
    <w:rsid w:val="00482112"/>
    <w:rsid w:val="004A5913"/>
    <w:rsid w:val="005018D6"/>
    <w:rsid w:val="00583616"/>
    <w:rsid w:val="005A0946"/>
    <w:rsid w:val="00652AEF"/>
    <w:rsid w:val="00680A31"/>
    <w:rsid w:val="006B64D8"/>
    <w:rsid w:val="006D3A74"/>
    <w:rsid w:val="007002B3"/>
    <w:rsid w:val="00711ADD"/>
    <w:rsid w:val="007308B4"/>
    <w:rsid w:val="00737757"/>
    <w:rsid w:val="00762225"/>
    <w:rsid w:val="00772EA8"/>
    <w:rsid w:val="00775AE7"/>
    <w:rsid w:val="007863CE"/>
    <w:rsid w:val="00787077"/>
    <w:rsid w:val="007E77C2"/>
    <w:rsid w:val="007F69A4"/>
    <w:rsid w:val="00850469"/>
    <w:rsid w:val="00861CB5"/>
    <w:rsid w:val="00875F81"/>
    <w:rsid w:val="009554D3"/>
    <w:rsid w:val="00995944"/>
    <w:rsid w:val="00A31AB2"/>
    <w:rsid w:val="00A90C62"/>
    <w:rsid w:val="00AB54F6"/>
    <w:rsid w:val="00B23714"/>
    <w:rsid w:val="00BF36D1"/>
    <w:rsid w:val="00C308E7"/>
    <w:rsid w:val="00C46752"/>
    <w:rsid w:val="00CA176B"/>
    <w:rsid w:val="00CE722B"/>
    <w:rsid w:val="00CE753F"/>
    <w:rsid w:val="00D06005"/>
    <w:rsid w:val="00D257EC"/>
    <w:rsid w:val="00DD1C73"/>
    <w:rsid w:val="00E02FA5"/>
    <w:rsid w:val="00E15727"/>
    <w:rsid w:val="00E916BB"/>
    <w:rsid w:val="00EB6893"/>
    <w:rsid w:val="00EC578A"/>
    <w:rsid w:val="00F333B6"/>
    <w:rsid w:val="00F809AA"/>
    <w:rsid w:val="00F8198E"/>
    <w:rsid w:val="00F87DB0"/>
    <w:rsid w:val="00F95FD3"/>
    <w:rsid w:val="00FC601E"/>
    <w:rsid w:val="00FD33CA"/>
    <w:rsid w:val="00FD4A5A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54F6"/>
    <w:rPr>
      <w:color w:val="0000FF"/>
      <w:u w:val="single"/>
    </w:rPr>
  </w:style>
  <w:style w:type="paragraph" w:customStyle="1" w:styleId="Alaprtelmezettstlus">
    <w:name w:val="Alapértelmezett stílus"/>
    <w:rsid w:val="00711ADD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Vilgosrcs">
    <w:name w:val="Light Grid"/>
    <w:basedOn w:val="Normltblzat"/>
    <w:uiPriority w:val="62"/>
    <w:rsid w:val="00711A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060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60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60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60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600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0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01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0a31b8b048c10332ece27bef9670bd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tantar.e-studygroup.com/esg0a31b8b048c10332ece27bef9670bda8" TargetMode="External"/><Relationship Id="rId11" Type="http://schemas.openxmlformats.org/officeDocument/2006/relationships/hyperlink" Target="https://reftantar.e-studygroup.com/esg0a31b8b048c10332ece27bef9670bda8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2022-05-09T15:30:00Z</dcterms:created>
  <dcterms:modified xsi:type="dcterms:W3CDTF">2022-05-10T15:53:00Z</dcterms:modified>
</cp:coreProperties>
</file>