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87" w:rsidRDefault="00E577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2. </w:t>
      </w:r>
      <w:r>
        <w:rPr>
          <w:b/>
          <w:color w:val="000000"/>
        </w:rPr>
        <w:t>Az apróbetűs részek</w:t>
      </w:r>
    </w:p>
    <w:p w:rsidR="008A4E87" w:rsidRDefault="008A4E87">
      <w:pPr>
        <w:spacing w:after="0"/>
      </w:pP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7290"/>
      </w:tblGrid>
      <w:tr w:rsidR="008A4E87">
        <w:tc>
          <w:tcPr>
            <w:tcW w:w="2475" w:type="dxa"/>
          </w:tcPr>
          <w:p w:rsidR="008A4E87" w:rsidRDefault="00E57704">
            <w:r>
              <w:t xml:space="preserve">Kaiser bécsi virsli </w:t>
            </w:r>
            <w:r>
              <w:rPr>
                <w:noProof/>
              </w:rPr>
              <w:drawing>
                <wp:inline distT="0" distB="0" distL="0" distR="0">
                  <wp:extent cx="1212185" cy="1212185"/>
                  <wp:effectExtent l="0" t="0" r="0" b="0"/>
                  <wp:docPr id="73" name="image11.jpg" descr="Kaiser frankfurti baromfi virsli 500 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Kaiser frankfurti baromfi virsli 500 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85" cy="1212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Sertéshús 64%, Ivóvíz, Sertésszalonna, Sertés</w:t>
            </w:r>
            <w:r>
              <w:t>bőrke, Étkezési só, Sertésfehérje, Kukoricakeményítő, Fokhagyma, Stabilizátor (E451), Ízfokozó (E621), Fűszerek, Antioxidánsok (E316), Színezék (E120), Tartósítószer (E262), Étkezési savak (E296, E330), Tartósí</w:t>
            </w:r>
            <w:r>
              <w:t>tószer (E250)</w:t>
            </w:r>
          </w:p>
          <w:p w:rsidR="008A4E87" w:rsidRDefault="008A4E87"/>
          <w:p w:rsidR="008A4E87" w:rsidRDefault="00E57704">
            <w:r>
              <w:t xml:space="preserve">Allergén </w:t>
            </w:r>
            <w:proofErr w:type="gramStart"/>
            <w:r>
              <w:t>információ</w:t>
            </w:r>
            <w:proofErr w:type="gramEnd"/>
            <w:r>
              <w:t>: A t</w:t>
            </w:r>
            <w:r>
              <w:t>ermék tejet, mustárt, zellert és tojást tartalmazhat.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roofErr w:type="spellStart"/>
            <w:r>
              <w:t>Ringa</w:t>
            </w:r>
            <w:proofErr w:type="spellEnd"/>
            <w:r>
              <w:t xml:space="preserve"> Kapuvári uzsonnasonka </w:t>
            </w:r>
            <w:r>
              <w:rPr>
                <w:noProof/>
              </w:rPr>
              <w:drawing>
                <wp:inline distT="0" distB="0" distL="0" distR="0">
                  <wp:extent cx="1291433" cy="1291433"/>
                  <wp:effectExtent l="0" t="0" r="0" b="0"/>
                  <wp:docPr id="75" name="image6.jpg" descr="https://www.hungarikumcentar.rs/sites/default/files/styles/product/public/product-image/2867746wwwwwc.jpg?itok=byvtztl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www.hungarikumcentar.rs/sites/default/files/styles/product/public/product-image/2867746wwwwwc.jpg?itok=byvtztl2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33" cy="12914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Sertéshús (76%)</w:t>
            </w:r>
          </w:p>
          <w:p w:rsidR="008A4E87" w:rsidRDefault="00E57704">
            <w:r>
              <w:t>Víz</w:t>
            </w:r>
          </w:p>
          <w:p w:rsidR="008A4E87" w:rsidRDefault="00E57704">
            <w:r>
              <w:t>Keményítő</w:t>
            </w:r>
          </w:p>
          <w:p w:rsidR="008A4E87" w:rsidRDefault="00E57704">
            <w:r>
              <w:t>Sertésfehérje</w:t>
            </w:r>
          </w:p>
          <w:p w:rsidR="008A4E87" w:rsidRDefault="00E57704">
            <w:r>
              <w:t>Étkezési só</w:t>
            </w:r>
          </w:p>
          <w:p w:rsidR="008A4E87" w:rsidRDefault="00E57704">
            <w:r>
              <w:t>Aromák</w:t>
            </w:r>
          </w:p>
          <w:p w:rsidR="008A4E87" w:rsidRDefault="00E57704">
            <w:r>
              <w:t>Dextróz</w:t>
            </w:r>
          </w:p>
          <w:p w:rsidR="008A4E87" w:rsidRDefault="00E57704">
            <w:r>
              <w:t>Emulgeálószerek (E451, E452)</w:t>
            </w:r>
          </w:p>
          <w:p w:rsidR="008A4E87" w:rsidRDefault="00E57704">
            <w:r>
              <w:t>Zselésítőanyag (E407a)</w:t>
            </w:r>
          </w:p>
          <w:p w:rsidR="008A4E87" w:rsidRDefault="00E57704">
            <w:r>
              <w:t>Antioxidáns (E316)</w:t>
            </w:r>
          </w:p>
          <w:p w:rsidR="008A4E87" w:rsidRDefault="00E57704">
            <w:r>
              <w:t>Színezék (E120)</w:t>
            </w:r>
          </w:p>
          <w:p w:rsidR="008A4E87" w:rsidRDefault="00E57704">
            <w:r>
              <w:t>Fűszerek</w:t>
            </w:r>
          </w:p>
          <w:p w:rsidR="008A4E87" w:rsidRDefault="00E57704">
            <w:r>
              <w:t>Fűszerkivonatok</w:t>
            </w:r>
          </w:p>
          <w:p w:rsidR="008A4E87" w:rsidRDefault="00E57704">
            <w:r>
              <w:t>Tartósítószer (E250)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roofErr w:type="spellStart"/>
            <w:r>
              <w:t>Zimbo</w:t>
            </w:r>
            <w:proofErr w:type="spellEnd"/>
            <w:r>
              <w:t xml:space="preserve"> Sertés</w:t>
            </w:r>
            <w:r>
              <w:t xml:space="preserve">párizsi 150g szeletelt </w:t>
            </w:r>
            <w:r>
              <w:rPr>
                <w:noProof/>
              </w:rPr>
              <w:drawing>
                <wp:inline distT="0" distB="0" distL="0" distR="0">
                  <wp:extent cx="1277477" cy="1277477"/>
                  <wp:effectExtent l="0" t="0" r="0" b="0"/>
                  <wp:docPr id="74" name="image7.png" descr="Zimbo sertés párizsi 150g szeletel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Zimbo sertés párizsi 150g szeletel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77" cy="12774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 xml:space="preserve">Sertéshús (52%), Ivóvíz, Sertésszalonna, Sertésbőrke, Étkezési só, Szójafehérje, Emulgeálószer: </w:t>
            </w:r>
            <w:proofErr w:type="spellStart"/>
            <w:r>
              <w:t>difoszfát</w:t>
            </w:r>
            <w:proofErr w:type="spellEnd"/>
            <w:r>
              <w:t>, Burgonyakeményítő, Sűrítőanya</w:t>
            </w:r>
            <w:r>
              <w:t>g: E412, Dextróz, Antioxidáns: E316, Ízfokozó: nátrium-</w:t>
            </w:r>
            <w:proofErr w:type="spellStart"/>
            <w:r>
              <w:t>glutamát</w:t>
            </w:r>
            <w:proofErr w:type="spellEnd"/>
            <w:r>
              <w:t>, Fűszerek és fűszerkivonatok, Füstaroma, Színezék: kárminsav, Savanyúságot szabályozó anyagok: tejsav, citromsav, borsav, glükóz</w:t>
            </w:r>
            <w:r>
              <w:t>szirup, vörösbor, Tartósítószer: nátrium-nitrit</w:t>
            </w:r>
          </w:p>
          <w:p w:rsidR="008A4E87" w:rsidRDefault="00E57704">
            <w:r>
              <w:t>Nyomokban mustárt</w:t>
            </w:r>
            <w:r>
              <w:t xml:space="preserve">, zellert és </w:t>
            </w:r>
            <w:proofErr w:type="spellStart"/>
            <w:r>
              <w:t>laktózt</w:t>
            </w:r>
            <w:proofErr w:type="spellEnd"/>
            <w:r>
              <w:t xml:space="preserve"> tartalmazhat.</w:t>
            </w:r>
          </w:p>
          <w:p w:rsidR="008A4E87" w:rsidRDefault="00E57704">
            <w:r>
              <w:t>Tartalmazhat</w:t>
            </w:r>
            <w:r>
              <w:t xml:space="preserve">: </w:t>
            </w:r>
            <w:proofErr w:type="spellStart"/>
            <w:r>
              <w:t>Laktóz</w:t>
            </w:r>
            <w:proofErr w:type="spellEnd"/>
            <w:r>
              <w:t>, Mustár</w:t>
            </w:r>
          </w:p>
        </w:tc>
      </w:tr>
      <w:tr w:rsidR="008A4E87">
        <w:trPr>
          <w:trHeight w:val="2278"/>
        </w:trPr>
        <w:tc>
          <w:tcPr>
            <w:tcW w:w="2475" w:type="dxa"/>
          </w:tcPr>
          <w:p w:rsidR="008A4E87" w:rsidRDefault="00E57704">
            <w:p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proofErr w:type="spellStart"/>
            <w:r>
              <w:t>Nutella</w:t>
            </w:r>
            <w:proofErr w:type="spellEnd"/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202122"/>
                <w:sz w:val="21"/>
                <w:szCs w:val="21"/>
                <w:highlight w:val="white"/>
              </w:rPr>
              <w:drawing>
                <wp:inline distT="0" distB="0" distL="0" distR="0">
                  <wp:extent cx="1180720" cy="1180720"/>
                  <wp:effectExtent l="0" t="0" r="0" b="0"/>
                  <wp:docPr id="77" name="image9.jpg" descr="Nutella kenhető kakaós mogyorókrém 400 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Nutella kenhető kakaós mogyorókrém 400 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20" cy="118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C</w:t>
            </w:r>
            <w:r>
              <w:t>ukor, növényi olaj (31%, nagyrészt pálmaolaj), mogyoró (13%), kakaó és sovány tej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t>Pöttyös Túró Rudi natúr túródesszert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202122"/>
                <w:sz w:val="21"/>
                <w:szCs w:val="21"/>
                <w:highlight w:val="white"/>
              </w:rPr>
              <w:drawing>
                <wp:inline distT="0" distB="0" distL="0" distR="0">
                  <wp:extent cx="1269464" cy="1269464"/>
                  <wp:effectExtent l="0" t="0" r="0" b="0"/>
                  <wp:docPr id="76" name="image4.jpg" descr="Pöttyös Túró Rudi natúr túródesszert 30 g - Tesco Bevásárlá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öttyös Túró Rudi natúr túródesszert 30 g - Tesco Bevásárlá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64" cy="1269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 xml:space="preserve">Zsírszegény túró 40%, Kakaós </w:t>
            </w:r>
            <w:proofErr w:type="spellStart"/>
            <w:r>
              <w:t>étbevonómassza</w:t>
            </w:r>
            <w:proofErr w:type="spellEnd"/>
            <w:r>
              <w:t xml:space="preserve"> min. 35% (cukor, teljes mértékben hidrogénezett pálmaolaj, zsírszegény kakaópor 11%, emulgeálószer: </w:t>
            </w:r>
            <w:proofErr w:type="spellStart"/>
            <w:r>
              <w:t>szójalecitin</w:t>
            </w:r>
            <w:proofErr w:type="spellEnd"/>
            <w:r>
              <w:t>, aroma), Cukor, Vaj, Módosított kukoricakeményítő, Savanyú tejsavópor-készítmény (túrósavópor, sava</w:t>
            </w:r>
            <w:r>
              <w:t>nyúságot szabályozó anyagok: kalcium-</w:t>
            </w:r>
            <w:proofErr w:type="spellStart"/>
            <w:r>
              <w:t>malát</w:t>
            </w:r>
            <w:proofErr w:type="spellEnd"/>
            <w:r>
              <w:t>, kalcium-laktát, kalcium-</w:t>
            </w:r>
            <w:proofErr w:type="spellStart"/>
            <w:r>
              <w:t>citrát</w:t>
            </w:r>
            <w:proofErr w:type="spellEnd"/>
            <w:r>
              <w:t>), Aroma, Tartósítószer: kálium-</w:t>
            </w:r>
            <w:proofErr w:type="spellStart"/>
            <w:r>
              <w:t>szorbát</w:t>
            </w:r>
            <w:proofErr w:type="spellEnd"/>
          </w:p>
          <w:p w:rsidR="008A4E87" w:rsidRDefault="008A4E87"/>
          <w:p w:rsidR="008A4E87" w:rsidRDefault="00E57704">
            <w:r>
              <w:t>Nyomokban dióféléket és földimogyorót tartalmazhat!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r>
              <w:lastRenderedPageBreak/>
              <w:t xml:space="preserve">Carte </w:t>
            </w:r>
            <w:proofErr w:type="spellStart"/>
            <w:r>
              <w:t>D'Or</w:t>
            </w:r>
            <w:proofErr w:type="spellEnd"/>
            <w:r>
              <w:t xml:space="preserve"> Vanília Pisztácia jégkrém 900 ml </w:t>
            </w:r>
            <w:r>
              <w:rPr>
                <w:noProof/>
              </w:rPr>
              <w:drawing>
                <wp:inline distT="0" distB="0" distL="0" distR="0">
                  <wp:extent cx="1039444" cy="1039444"/>
                  <wp:effectExtent l="0" t="0" r="0" b="0"/>
                  <wp:docPr id="79" name="image5.jpg" descr="Carte D'Or Vanília Pisztácia jégkrém 900 m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arte D'Or Vanília Pisztácia jégkrém 900 m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44" cy="1039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proofErr w:type="gramStart"/>
            <w:r>
              <w:t>Sovány tej, Cukor, Glükózszirup, Víz, Növé</w:t>
            </w:r>
            <w:r>
              <w:t xml:space="preserve">nyi olajok (kókusz, napraforgó, pálma és </w:t>
            </w:r>
            <w:proofErr w:type="spellStart"/>
            <w:r>
              <w:t>shea</w:t>
            </w:r>
            <w:proofErr w:type="spellEnd"/>
            <w:r>
              <w:t xml:space="preserve"> változó arányban), Glükóz-fruktózszörp, Tejsavókészítmény, Pisztáciapaszta (1%), Kakaóvaj, Zsíros tejpor, Stabilizátorok (szentjánoskenyérliszt, </w:t>
            </w:r>
            <w:proofErr w:type="spellStart"/>
            <w:r>
              <w:t>guargumi</w:t>
            </w:r>
            <w:proofErr w:type="spellEnd"/>
            <w:r>
              <w:t xml:space="preserve">, karragén), Emulgeálószerek (zsírsavak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diglicer</w:t>
            </w:r>
            <w:r>
              <w:t>idjei</w:t>
            </w:r>
            <w:proofErr w:type="spellEnd"/>
            <w:r>
              <w:t xml:space="preserve">, </w:t>
            </w:r>
            <w:proofErr w:type="spellStart"/>
            <w:r>
              <w:t>szójalecitin</w:t>
            </w:r>
            <w:proofErr w:type="spellEnd"/>
            <w:r>
              <w:t>), Sovány tejpor vagy sovány sűrített tej, Aromák (tejszármazékkal és szezámmaggal), Spenót</w:t>
            </w:r>
            <w:r>
              <w:t>por, Színezékek (klorofillok és klorofillinek, klorofillok és klorofillinek rézkomplexei, paprikakivonat), Sovány tejpor</w:t>
            </w:r>
            <w:proofErr w:type="gramEnd"/>
          </w:p>
          <w:p w:rsidR="008A4E87" w:rsidRDefault="008A4E87"/>
          <w:p w:rsidR="008A4E87" w:rsidRDefault="00E57704">
            <w:r>
              <w:t xml:space="preserve">A termék földimogyorót </w:t>
            </w:r>
            <w:r>
              <w:t>és egyéb dióféléket tartalmazhat.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r>
              <w:t xml:space="preserve">Milka alpesi tejcsokoládé 100 g </w:t>
            </w:r>
            <w:r>
              <w:rPr>
                <w:noProof/>
              </w:rPr>
              <w:drawing>
                <wp:inline distT="0" distB="0" distL="0" distR="0">
                  <wp:extent cx="1216360" cy="1216360"/>
                  <wp:effectExtent l="0" t="0" r="0" b="0"/>
                  <wp:docPr id="78" name="image2.jpg" descr="Milka alpesi tejcsokoládé 100 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ilka alpesi tejcsokoládé 100 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60" cy="1216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Cukor, Kakaóvaj, Sovány tejpor, Kakaómassza, Tejsavópor, Tejzsír, Emulgeálószer (</w:t>
            </w:r>
            <w:proofErr w:type="spellStart"/>
            <w:r>
              <w:t>szójalecitin</w:t>
            </w:r>
            <w:proofErr w:type="spellEnd"/>
            <w:r>
              <w:t>), Mogyorómassza, Aroma</w:t>
            </w:r>
          </w:p>
          <w:p w:rsidR="008A4E87" w:rsidRDefault="008A4E87"/>
          <w:p w:rsidR="008A4E87" w:rsidRDefault="00E57704">
            <w:r>
              <w:t>Tartalmazhat búzát és egyéb dióféléket.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r>
              <w:t xml:space="preserve">Tesco </w:t>
            </w:r>
            <w:proofErr w:type="spellStart"/>
            <w:r>
              <w:t>toast</w:t>
            </w:r>
            <w:r>
              <w:t>kenyér</w:t>
            </w:r>
            <w:proofErr w:type="spellEnd"/>
            <w:r>
              <w:t xml:space="preserve"> 500 g </w:t>
            </w:r>
            <w:r>
              <w:rPr>
                <w:noProof/>
              </w:rPr>
              <w:drawing>
                <wp:inline distT="0" distB="0" distL="0" distR="0">
                  <wp:extent cx="1056870" cy="1056870"/>
                  <wp:effectExtent l="0" t="0" r="0" b="0"/>
                  <wp:docPr id="81" name="image10.jpg" descr="Tesco toast kenyér 500 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Tesco toast kenyér 500 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70" cy="1056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Búzaliszt, Ivóvíz, Élesztő, Étkezési só, Növényi olajok (pálma, repce), Cukor, Kovászkészítmény [ivóvíz, búzaliszt, starterkultúra, élesztő, savanyúságot szabályozó anyagok (tejsav, ecetsav)], Búzamalátaliszt, Szójaliszt, Tejsavópor, Emulgeálószerek (zsírs</w:t>
            </w:r>
            <w:r>
              <w:t xml:space="preserve">avak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digliceridjei</w:t>
            </w:r>
            <w:proofErr w:type="spellEnd"/>
            <w:r>
              <w:t xml:space="preserve">, zsírsavak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digliceridjeinek</w:t>
            </w:r>
            <w:proofErr w:type="spellEnd"/>
            <w:r>
              <w:t xml:space="preserve">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diacetil</w:t>
            </w:r>
            <w:proofErr w:type="spellEnd"/>
            <w:r>
              <w:t>-borkősav-észterei, nátrium-sztearoil-2-laktilát), Tartósítószer (</w:t>
            </w:r>
            <w:proofErr w:type="spellStart"/>
            <w:r>
              <w:t>szorbinsav</w:t>
            </w:r>
            <w:proofErr w:type="spellEnd"/>
            <w:r>
              <w:t>), Aroma, Lisztkezelő szer (aszkorbinsav)</w:t>
            </w:r>
          </w:p>
          <w:p w:rsidR="008A4E87" w:rsidRDefault="008A4E87"/>
          <w:p w:rsidR="008A4E87" w:rsidRDefault="00E57704">
            <w:r>
              <w:t xml:space="preserve">A </w:t>
            </w:r>
            <w:proofErr w:type="gramStart"/>
            <w:r>
              <w:t>termék tojást</w:t>
            </w:r>
            <w:proofErr w:type="gramEnd"/>
            <w:r>
              <w:t xml:space="preserve"> és szezámmagot tartalmazhat.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r>
              <w:t xml:space="preserve">Dr. </w:t>
            </w:r>
            <w:proofErr w:type="spellStart"/>
            <w:r>
              <w:t>Oetke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Feliciana</w:t>
            </w:r>
            <w:proofErr w:type="spellEnd"/>
            <w:r>
              <w:t xml:space="preserve"> gyorsfagy</w:t>
            </w:r>
            <w:r>
              <w:t xml:space="preserve">asztott pizza sonkával és </w:t>
            </w:r>
            <w:proofErr w:type="spellStart"/>
            <w:r>
              <w:t>pesto</w:t>
            </w:r>
            <w:proofErr w:type="spellEnd"/>
            <w:r>
              <w:t xml:space="preserve"> </w:t>
            </w:r>
            <w:r>
              <w:t>szósszal 360 g</w:t>
            </w:r>
            <w:r>
              <w:rPr>
                <w:noProof/>
              </w:rPr>
              <w:drawing>
                <wp:inline distT="0" distB="0" distL="0" distR="0">
                  <wp:extent cx="1297599" cy="1297599"/>
                  <wp:effectExtent l="0" t="0" r="0" b="0"/>
                  <wp:docPr id="80" name="image3.jpg" descr="Dr. Oetker Feliciana gyorsfagyasztott pizza sonkával és pesto szósszal 360 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r. Oetker Feliciana gyorsfagyasztott pizza sonkával és pesto szósszal 360 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99" cy="1297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proofErr w:type="gramStart"/>
            <w:r>
              <w:t xml:space="preserve">Búzaliszt, ivóvíz, 10% </w:t>
            </w:r>
            <w:proofErr w:type="spellStart"/>
            <w:r>
              <w:t>tilsiti</w:t>
            </w:r>
            <w:proofErr w:type="spellEnd"/>
            <w:r>
              <w:t xml:space="preserve"> sajt, 8,0% sonka (sertéshús, ivóvíz, módosított keményítő, étkezési só, szójafehérje, glükóz, cukor, stabilizátorok (</w:t>
            </w:r>
            <w:proofErr w:type="spellStart"/>
            <w:r>
              <w:t>trifoszfátok</w:t>
            </w:r>
            <w:proofErr w:type="spellEnd"/>
            <w:r>
              <w:t xml:space="preserve">, </w:t>
            </w:r>
            <w:proofErr w:type="spellStart"/>
            <w:r>
              <w:t>polifoszfátok</w:t>
            </w:r>
            <w:proofErr w:type="spellEnd"/>
            <w:r>
              <w:t xml:space="preserve">, nátrium-nitrit), sűrítőanyag (karragén), aromák, antioxidáns (nátrium-aszkorbát)), koktélparadicsom, 6,6% </w:t>
            </w:r>
            <w:proofErr w:type="spellStart"/>
            <w:r>
              <w:t>pesto</w:t>
            </w:r>
            <w:proofErr w:type="spellEnd"/>
            <w:r>
              <w:t xml:space="preserve"> szósz (ivóvíz, repceolaj, bazsalikom, félzsíros tejföl, spenót, fokhagyma, módosított keményítő, étkezési só, cukor, bors, aroma), 3,4% paradicsom sűrítmény, élesztő, pálmazsír, repceolaj, bazsalikom, étkezé</w:t>
            </w:r>
            <w:bookmarkStart w:id="0" w:name="_GoBack"/>
            <w:bookmarkEnd w:id="0"/>
            <w:r>
              <w:t>si só, cukor, szárított búzakovász (búzakészítmények, búzamaláta), fokhagyma, módosított keményítő, árpamaláta</w:t>
            </w:r>
            <w:proofErr w:type="gramEnd"/>
            <w:r>
              <w:t xml:space="preserve"> kivonat, emulgeálószer (zsírsavak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digliceridjeinek</w:t>
            </w:r>
            <w:proofErr w:type="spellEnd"/>
            <w:r>
              <w:t xml:space="preserve">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diacetil</w:t>
            </w:r>
            <w:proofErr w:type="spellEnd"/>
            <w:r>
              <w:t>-borkősav-észterei), sűrítőanyag (</w:t>
            </w:r>
            <w:proofErr w:type="spellStart"/>
            <w:r>
              <w:t>guargumi</w:t>
            </w:r>
            <w:proofErr w:type="spellEnd"/>
            <w:r>
              <w:t>), vöröshagyma, bors, savanyúságot szabályozó anyag (kalcium-foszfátok), petrezselyem, kakukkfű, rozmaring, fodormenta, aroma, színezék (karotinok)</w:t>
            </w:r>
          </w:p>
          <w:p w:rsidR="008A4E87" w:rsidRDefault="008A4E87"/>
          <w:p w:rsidR="008A4E87" w:rsidRDefault="00E57704">
            <w:r>
              <w:t>Tartalmazhat: mustár.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roofErr w:type="spellStart"/>
            <w:r>
              <w:t>Flora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 xml:space="preserve"> csészés margarin 500 g </w:t>
            </w:r>
            <w:r>
              <w:rPr>
                <w:noProof/>
              </w:rPr>
              <w:drawing>
                <wp:inline distT="0" distB="0" distL="0" distR="0">
                  <wp:extent cx="1001713" cy="1001713"/>
                  <wp:effectExtent l="0" t="0" r="0" b="0"/>
                  <wp:docPr id="84" name="image1.jpg" descr="Flora Original csészés margarin 500 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lora Original csészés margarin 500 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13" cy="1001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Víz, (napraforgóolaj (26%), Lenolaj (11%), Pálmaolaj, R</w:t>
            </w:r>
            <w:r>
              <w:t xml:space="preserve">epceolaj (2%)), Só (0,5%), Emulgeálószerek (zsírsavak </w:t>
            </w:r>
            <w:proofErr w:type="spellStart"/>
            <w:r>
              <w:t>mono</w:t>
            </w:r>
            <w:proofErr w:type="spellEnd"/>
            <w:r>
              <w:t xml:space="preserve">- és </w:t>
            </w:r>
            <w:proofErr w:type="spellStart"/>
            <w:r>
              <w:t>digliceridjei</w:t>
            </w:r>
            <w:proofErr w:type="spellEnd"/>
            <w:r>
              <w:t>, napraforgó-</w:t>
            </w:r>
            <w:proofErr w:type="spellStart"/>
            <w:r>
              <w:t>lecitin</w:t>
            </w:r>
            <w:proofErr w:type="spellEnd"/>
            <w:r>
              <w:t>), Étkezési sav (citromsav), Természetes aromák, Vitaminok (A, D), Színezék (karotinok)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roofErr w:type="spellStart"/>
            <w:r>
              <w:lastRenderedPageBreak/>
              <w:t>Oreo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 xml:space="preserve"> vanília ízű töltelé</w:t>
            </w:r>
            <w:r>
              <w:t>kkel töltött kakaós keksz</w:t>
            </w:r>
          </w:p>
          <w:p w:rsidR="008A4E87" w:rsidRDefault="00E57704">
            <w:pPr>
              <w:rPr>
                <w:rFonts w:ascii="Helvetica Neue" w:eastAsia="Helvetica Neue" w:hAnsi="Helvetica Neue" w:cs="Helvetica Neue"/>
                <w:b/>
                <w:color w:val="666666"/>
                <w:sz w:val="21"/>
                <w:szCs w:val="21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1111433" cy="573082"/>
                  <wp:effectExtent l="0" t="0" r="0" b="0"/>
                  <wp:docPr id="8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33" cy="573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Búzaliszt, Cukor, Növényi olajok (pálma, pálmamag), Zsírszegény kakaópor (4,6%), Búzakeményítő, Glükóz-fruktóz szirup, Térfogatnövelő szerek (kálium-karbonátok, ammónium-karbonátok, nátrium-karbonátok), Étkezési só, Emulgeálósze</w:t>
            </w:r>
            <w:r>
              <w:t>rek (</w:t>
            </w:r>
            <w:proofErr w:type="spellStart"/>
            <w:r>
              <w:t>szójalecitin</w:t>
            </w:r>
            <w:proofErr w:type="spellEnd"/>
            <w:r>
              <w:t xml:space="preserve">, napraforgó </w:t>
            </w:r>
            <w:proofErr w:type="spellStart"/>
            <w:r>
              <w:t>lecitin</w:t>
            </w:r>
            <w:proofErr w:type="spellEnd"/>
            <w:r>
              <w:t>), Vaníliaaroma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roofErr w:type="spellStart"/>
            <w:r>
              <w:t>KitKat</w:t>
            </w:r>
            <w:proofErr w:type="spellEnd"/>
            <w:r>
              <w:t xml:space="preserve"> ropogós ostya tejcsokoládéban</w:t>
            </w:r>
          </w:p>
          <w:p w:rsidR="008A4E87" w:rsidRDefault="00E57704">
            <w:r>
              <w:rPr>
                <w:noProof/>
              </w:rPr>
              <w:drawing>
                <wp:inline distT="0" distB="0" distL="0" distR="0">
                  <wp:extent cx="1003092" cy="683340"/>
                  <wp:effectExtent l="0" t="0" r="0" b="0"/>
                  <wp:docPr id="8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92" cy="683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 xml:space="preserve">Cukor, Búzaliszt, Sovány tejpor, Kakaóvaj, Kakaómassza, Növényi zsírok (pálma, </w:t>
            </w:r>
            <w:proofErr w:type="spellStart"/>
            <w:r>
              <w:t>shea</w:t>
            </w:r>
            <w:proofErr w:type="spellEnd"/>
            <w:r>
              <w:t xml:space="preserve">), Vajolaj, Zsírszegény kakaópor, Emulgeálószer: </w:t>
            </w:r>
            <w:proofErr w:type="spellStart"/>
            <w:r>
              <w:t>lecitinek</w:t>
            </w:r>
            <w:proofErr w:type="spellEnd"/>
            <w:r>
              <w:t>, Térfogatnövelő szer: nátrium-karbonátok</w:t>
            </w:r>
          </w:p>
        </w:tc>
      </w:tr>
      <w:tr w:rsidR="008A4E87">
        <w:tc>
          <w:tcPr>
            <w:tcW w:w="2475" w:type="dxa"/>
          </w:tcPr>
          <w:p w:rsidR="008A4E87" w:rsidRDefault="00E57704">
            <w:proofErr w:type="spellStart"/>
            <w:r>
              <w:t>Milky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</w:p>
          <w:p w:rsidR="008A4E87" w:rsidRDefault="00E57704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noProof/>
                <w:color w:val="666666"/>
                <w:sz w:val="21"/>
                <w:szCs w:val="21"/>
                <w:highlight w:val="white"/>
              </w:rPr>
              <w:drawing>
                <wp:inline distT="0" distB="0" distL="0" distR="0">
                  <wp:extent cx="933450" cy="933450"/>
                  <wp:effectExtent l="0" t="0" r="0" b="0"/>
                  <wp:docPr id="85" name="image14.jpg" descr="C:\Users\user\AppData\Local\Microsoft\Windows\INetCache\Content.MSO\ADF61B3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user\AppData\Local\Microsoft\Windows\INetCache\Content.MSO\ADF61B38.tmp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cukor, Glükózszirup, Sovány tejpor, Kakaóvaj, Pálmazsír, Kakaómassza, Tejzsír, </w:t>
            </w:r>
            <w:proofErr w:type="spellStart"/>
            <w:r>
              <w:t>Laktóz</w:t>
            </w:r>
            <w:proofErr w:type="spellEnd"/>
            <w:r>
              <w:t>, Tejsavópor, Árpamaláta kivonat, Étkezési só, Emulgeálószer (</w:t>
            </w:r>
            <w:proofErr w:type="spellStart"/>
            <w:r>
              <w:t>szójalecitin</w:t>
            </w:r>
            <w:proofErr w:type="spellEnd"/>
            <w:r>
              <w:t xml:space="preserve">), Tojásfehérjepor, </w:t>
            </w:r>
            <w:proofErr w:type="spellStart"/>
            <w:r>
              <w:t>Hidrolizált</w:t>
            </w:r>
            <w:proofErr w:type="spellEnd"/>
            <w:r>
              <w:t> tejfehérje, Természetes vanília kivonat, (A termék tartalmazhatja</w:t>
            </w:r>
            <w:r>
              <w:t xml:space="preserve"> a következő anyagot: földimogyoró, mogyoró).</w:t>
            </w:r>
          </w:p>
        </w:tc>
      </w:tr>
      <w:tr w:rsidR="008A4E87">
        <w:trPr>
          <w:trHeight w:val="2796"/>
        </w:trPr>
        <w:tc>
          <w:tcPr>
            <w:tcW w:w="2475" w:type="dxa"/>
          </w:tcPr>
          <w:p w:rsidR="008A4E87" w:rsidRDefault="00E57704">
            <w:pPr>
              <w:rPr>
                <w:rFonts w:ascii="Helvetica Neue" w:eastAsia="Helvetica Neue" w:hAnsi="Helvetica Neue" w:cs="Helvetica Neue"/>
                <w:color w:val="666666"/>
                <w:sz w:val="21"/>
                <w:szCs w:val="21"/>
                <w:highlight w:val="white"/>
              </w:rPr>
            </w:pPr>
            <w:r>
              <w:t xml:space="preserve">Dr. </w:t>
            </w:r>
            <w:proofErr w:type="spellStart"/>
            <w:r>
              <w:t>Oetker</w:t>
            </w:r>
            <w:proofErr w:type="spellEnd"/>
            <w:r>
              <w:t xml:space="preserve"> leveles tészta 275 g - friss, sütésre kész </w:t>
            </w:r>
            <w:r>
              <w:rPr>
                <w:noProof/>
              </w:rPr>
              <w:drawing>
                <wp:inline distT="0" distB="0" distL="0" distR="0">
                  <wp:extent cx="1080685" cy="1080685"/>
                  <wp:effectExtent l="0" t="0" r="0" b="0"/>
                  <wp:docPr id="86" name="image13.jpg" descr="Dr. Oetker leveles tészta 275 g - friss, sütésre kés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Dr. Oetker leveles tészta 275 g - friss, sütésre kész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85" cy="1080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8A4E87" w:rsidRDefault="00E57704">
            <w:r>
              <w:t>Búzaliszt, Ivóvíz, Pálmazsír, Etil-alkohol, Cukor, Étkezési só, Étkezési sav: citromsav</w:t>
            </w:r>
          </w:p>
          <w:p w:rsidR="008A4E87" w:rsidRDefault="008A4E87"/>
        </w:tc>
      </w:tr>
    </w:tbl>
    <w:p w:rsidR="008A4E87" w:rsidRDefault="008A4E87">
      <w:pPr>
        <w:spacing w:after="0"/>
      </w:pPr>
    </w:p>
    <w:p w:rsidR="008A4E87" w:rsidRDefault="008A4E87"/>
    <w:p w:rsidR="008A4E87" w:rsidRDefault="008A4E87">
      <w:bookmarkStart w:id="1" w:name="_heading=h.gjdgxs" w:colFirst="0" w:colLast="0"/>
      <w:bookmarkEnd w:id="1"/>
    </w:p>
    <w:sectPr w:rsidR="008A4E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87"/>
    <w:rsid w:val="008A4E87"/>
    <w:rsid w:val="00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0FD1"/>
  <w15:docId w15:val="{2F8A3008-DA6D-4F95-9FD4-8E71F99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87F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85487F"/>
    <w:pPr>
      <w:ind w:left="720"/>
      <w:contextualSpacing/>
    </w:pPr>
  </w:style>
  <w:style w:type="table" w:styleId="Rcsostblzat">
    <w:name w:val="Table Grid"/>
    <w:basedOn w:val="Normltblzat"/>
    <w:uiPriority w:val="39"/>
    <w:rsid w:val="0085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FoTamNIELByZwCz3IAvkUx7BQ==">AMUW2mX4zxHtgDRuvdeIkfVGpsUzFs0SVigjtZ5zt+AXliXGfCQGY5o41VeynggiBijQbSqBJH1H+vn8gGX6TnnBnWNHFX/Wsn9qXN/ZQmQq8R4KTcKmFY26bjROfa2/HmiUNIiZ0fWb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4651</Characters>
  <Application>Microsoft Office Word</Application>
  <DocSecurity>0</DocSecurity>
  <Lines>38</Lines>
  <Paragraphs>10</Paragraphs>
  <ScaleCrop>false</ScaleCrop>
  <Company>Oktatási Hivatal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2021-11-16T15:53:00Z</dcterms:created>
  <dcterms:modified xsi:type="dcterms:W3CDTF">2021-11-16T15:53:00Z</dcterms:modified>
</cp:coreProperties>
</file>