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1.2.1.</w:t>
      </w:r>
      <w:r w:rsidDel="00000000" w:rsidR="00000000" w:rsidRPr="00000000">
        <w:rPr>
          <w:b w:val="1"/>
          <w:rtl w:val="0"/>
        </w:rPr>
        <w:t xml:space="preserve"> Igazat mond-e a chips?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</w:t>
      </w:r>
    </w:p>
    <w:tbl>
      <w:tblPr>
        <w:tblStyle w:val="Table1"/>
        <w:tblW w:w="8560.0" w:type="dxa"/>
        <w:jc w:val="left"/>
        <w:tblInd w:w="502.00000000000006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84"/>
        <w:gridCol w:w="4276"/>
        <w:tblGridChange w:id="0">
          <w:tblGrid>
            <w:gridCol w:w="4284"/>
            <w:gridCol w:w="42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01765" cy="925184"/>
                  <wp:effectExtent b="0" l="0" r="0" t="0"/>
                  <wp:docPr id="8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765" cy="9251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567926" cy="1396869"/>
                  <wp:effectExtent b="0" l="0" r="0" t="0"/>
                  <wp:docPr id="8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26" cy="13968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121713" cy="2655353"/>
                  <wp:effectExtent b="0" l="0" r="0" t="0"/>
                  <wp:docPr id="8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1713" cy="26553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02695" cy="641876"/>
                  <wp:effectExtent b="0" l="0" r="0" t="0"/>
                  <wp:docPr id="8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695" cy="641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2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74237" cy="1072752"/>
                  <wp:effectExtent b="0" l="0" r="0" t="0"/>
                  <wp:docPr id="8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237" cy="10727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595220" cy="1535765"/>
                  <wp:effectExtent b="0" l="0" r="0" t="0"/>
                  <wp:docPr id="9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20" cy="15357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2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69652" cy="1629408"/>
                  <wp:effectExtent b="0" l="0" r="0" t="0"/>
                  <wp:docPr id="8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652" cy="16294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04456" cy="1373889"/>
                  <wp:effectExtent b="0" l="0" r="0" t="0"/>
                  <wp:docPr id="9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56" cy="13738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52732" cy="2220039"/>
                  <wp:effectExtent b="0" l="0" r="0" t="0"/>
                  <wp:docPr descr="Chips X-Cut, hagymás-tejfölös ízű - Salty - 90 g" id="91" name="image4.jpg"/>
                  <a:graphic>
                    <a:graphicData uri="http://schemas.openxmlformats.org/drawingml/2006/picture">
                      <pic:pic>
                        <pic:nvPicPr>
                          <pic:cNvPr descr="Chips X-Cut, hagymás-tejfölös ízű - Salty - 90 g" id="0" name="image4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32" cy="22200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39695" cy="518160"/>
                  <wp:effectExtent b="0" l="0" r="0" t="0"/>
                  <wp:docPr id="9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518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598309" cy="1368908"/>
                  <wp:effectExtent b="0" l="0" r="0" t="0"/>
                  <wp:docPr id="9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309" cy="13689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80030" cy="1847215"/>
                  <wp:effectExtent b="0" l="0" r="0" t="0"/>
                  <wp:docPr id="9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8472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591118" cy="1064033"/>
                  <wp:effectExtent b="0" l="0" r="0" t="0"/>
                  <wp:docPr id="9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18" cy="10640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16860" cy="1877695"/>
                  <wp:effectExtent b="0" l="0" r="0" t="0"/>
                  <wp:docPr id="9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18776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01950" cy="1932305"/>
                  <wp:effectExtent b="0" l="0" r="0" t="0"/>
                  <wp:docPr id="9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932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98445" cy="1865630"/>
                  <wp:effectExtent b="0" l="0" r="0" t="0"/>
                  <wp:docPr id="9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45" cy="18656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55900" cy="1835150"/>
                  <wp:effectExtent b="0" l="0" r="0" t="0"/>
                  <wp:docPr id="10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1835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89885" cy="1926590"/>
                  <wp:effectExtent b="0" l="0" r="0" t="0"/>
                  <wp:docPr id="101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1926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798320" cy="2054225"/>
                  <wp:effectExtent b="0" l="0" r="0" t="0"/>
                  <wp:docPr id="102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2054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70175" cy="1774190"/>
                  <wp:effectExtent b="0" l="0" r="0" t="0"/>
                  <wp:docPr id="103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75" cy="17741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22575" cy="810895"/>
                  <wp:effectExtent b="0" l="0" r="0" t="0"/>
                  <wp:docPr id="8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75" cy="810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70175" cy="1779905"/>
                  <wp:effectExtent b="0" l="0" r="0" t="0"/>
                  <wp:docPr id="8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75" cy="17799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50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203200</wp:posOffset>
                </wp:positionV>
                <wp:extent cx="2960657" cy="2089252"/>
                <wp:effectExtent b="0" l="0" r="0" t="0"/>
                <wp:wrapNone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75197" y="2744899"/>
                          <a:ext cx="2941607" cy="2070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203200</wp:posOffset>
                </wp:positionV>
                <wp:extent cx="2960657" cy="2089252"/>
                <wp:effectExtent b="0" l="0" r="0" t="0"/>
                <wp:wrapNone/>
                <wp:docPr id="79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0657" cy="20892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990600</wp:posOffset>
                </wp:positionV>
                <wp:extent cx="2710132" cy="2399940"/>
                <wp:effectExtent b="0" l="0" r="0" t="0"/>
                <wp:wrapNone/>
                <wp:docPr id="7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000459" y="2589555"/>
                          <a:ext cx="2691082" cy="238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990600</wp:posOffset>
                </wp:positionV>
                <wp:extent cx="2710132" cy="2399940"/>
                <wp:effectExtent b="0" l="0" r="0" t="0"/>
                <wp:wrapNone/>
                <wp:docPr id="7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0132" cy="2399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3848100</wp:posOffset>
                </wp:positionV>
                <wp:extent cx="2959761" cy="2155088"/>
                <wp:effectExtent b="0" l="0" r="0" t="0"/>
                <wp:wrapSquare wrapText="bothSides" distB="0" distT="0" distL="0" distR="0"/>
                <wp:docPr id="8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875645" y="2711981"/>
                          <a:ext cx="2940711" cy="2136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3848100</wp:posOffset>
                </wp:positionV>
                <wp:extent cx="2959761" cy="2155088"/>
                <wp:effectExtent b="0" l="0" r="0" t="0"/>
                <wp:wrapSquare wrapText="bothSides" distB="0" distT="0" distL="0" distR="0"/>
                <wp:docPr id="81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9761" cy="21550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2857500</wp:posOffset>
                </wp:positionH>
                <wp:positionV relativeFrom="paragraph">
                  <wp:posOffset>1866900</wp:posOffset>
                </wp:positionV>
                <wp:extent cx="2839888" cy="2003126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935581" y="2787962"/>
                          <a:ext cx="2820838" cy="1984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2857500</wp:posOffset>
                </wp:positionH>
                <wp:positionV relativeFrom="paragraph">
                  <wp:posOffset>1866900</wp:posOffset>
                </wp:positionV>
                <wp:extent cx="2839888" cy="2003126"/>
                <wp:effectExtent b="0" l="0" r="0" t="0"/>
                <wp:wrapNone/>
                <wp:docPr id="80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9888" cy="20031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12700</wp:posOffset>
                </wp:positionV>
                <wp:extent cx="2645207" cy="2103882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32922" y="2737584"/>
                          <a:ext cx="2626157" cy="2084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12700</wp:posOffset>
                </wp:positionV>
                <wp:extent cx="2645207" cy="2103882"/>
                <wp:effectExtent b="0" l="0" r="0" t="0"/>
                <wp:wrapNone/>
                <wp:docPr id="7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5207" cy="2103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</w:t>
      </w:r>
    </w:p>
    <w:tbl>
      <w:tblPr>
        <w:tblStyle w:val="Table2"/>
        <w:tblW w:w="10916.0" w:type="dxa"/>
        <w:jc w:val="left"/>
        <w:tblInd w:w="-99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45"/>
        <w:gridCol w:w="8071"/>
        <w:tblGridChange w:id="0">
          <w:tblGrid>
            <w:gridCol w:w="2845"/>
            <w:gridCol w:w="8071"/>
          </w:tblGrid>
        </w:tblGridChange>
      </w:tblGrid>
      <w:tr>
        <w:trPr>
          <w:cantSplit w:val="0"/>
          <w:trHeight w:val="561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ÖSSZETEVŐ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OKOZOTT PROBLÉMA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70ad47" w:val="clear"/>
          </w:tcPr>
          <w:p w:rsidR="00000000" w:rsidDel="00000000" w:rsidP="00000000" w:rsidRDefault="00000000" w:rsidRPr="00000000" w14:paraId="0000002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70ad47" w:val="clear"/>
          </w:tcPr>
          <w:p w:rsidR="00000000" w:rsidDel="00000000" w:rsidP="00000000" w:rsidRDefault="00000000" w:rsidRPr="00000000" w14:paraId="0000002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burgonya </w:t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Elhízást okoz, mert magas keményítőtartalmú, hizlalóbb fajtákból készítik.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burgonyapor</w:t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A túlságosan feldolgozott ételek daganatot okozhatnak.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hidrogénezett napraforgóolaj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A burgonya megszívja magát zsiradékkal. A zsiradékok érelmeszesedést, koleszterinszint növekedést okoznak, a melegítés során rákkeltő hatású anyagok keletkeznek bennük.</w:t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A pálmaolaj olcsó és semleges ízű, de az olajpálma termesztése miatt hatalmas területű erdőket és veszélyeztetett fajok élőhelyét pusztítják ki, ahol aztán évtizedekig semmilyen más növény nem él meg.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pálmaolaj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6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só</w:t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Növeli az agyvérzés, magas vérnyomás, szívelégtelenség, vese- és májbetegségek előfordulását.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aroma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Mesterségesen próbálja pótolni a hiányzó ízeket és elfedni a rossz ízeket.</w:t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Könnyen függőséget okoz, ami végül mértéktelen fogyasztást, elhízást, betegségeket okoz. Gyümölcs-, zöldségsaláta függőségről nemigen hallunk, a sütemény-, csokoládé, chips- vagy kólafüggőség viszont gyakori.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tartósítószer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Meggátolja a mikroorganizmusok – élesztők, penészek és baktériumok elszaporodását.</w:t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Allergiát, emésztési problémákat okozhat.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ételszínezék</w:t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A természetesség látszatát kelti, a gyártási folyamatok során elveszett természetes vegyületek hiányát pótolja. Allergiát, emésztési problémákat okozhat.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ízfokozó</w:t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Felerősíti az ízeket. Aki gyakran fogyaszt ilyet, a normál ételeket már nem érzi elég ízesnek, ezért inkább a gyári előállítású élelmiszereket választja az otthoni helyett, függővé válik.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csomagolás (zacskó)</w:t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A hozzájuk tapadó zsíros ételmaradék miatt nem újrahasznosíthatók.</w:t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A fémgőzölt (fémesen csillogó) műanyag fóliatermékek tiszta állapotban sem újrahasznosíthatók.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csomagolás (Pringles doboz)</w:t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A doboz gyártása során öt különféle anyagot ötvöznek, fém alapot, a letéphető fólia tetejét, műanyag fedelet, az ezüst fólia belsejét és a karton külső hüvelyét. Ezt nem éri meg szétválasztani és újrahasznosítani.</w:t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  <w:rsid w:val="007137FC"/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paragraph" w:styleId="Listaszerbekezds">
    <w:name w:val="List Paragraph"/>
    <w:basedOn w:val="Norml"/>
    <w:uiPriority w:val="34"/>
    <w:qFormat w:val="1"/>
    <w:rsid w:val="007137FC"/>
    <w:pPr>
      <w:ind w:left="720"/>
      <w:contextualSpacing w:val="1"/>
    </w:pPr>
  </w:style>
  <w:style w:type="table" w:styleId="Rcsostblzat">
    <w:name w:val="Table Grid"/>
    <w:basedOn w:val="Normltblzat"/>
    <w:uiPriority w:val="39"/>
    <w:rsid w:val="007137F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6.png"/><Relationship Id="rId21" Type="http://schemas.openxmlformats.org/officeDocument/2006/relationships/image" Target="media/image14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8" Type="http://schemas.openxmlformats.org/officeDocument/2006/relationships/image" Target="media/image10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5.png"/><Relationship Id="rId7" Type="http://schemas.openxmlformats.org/officeDocument/2006/relationships/image" Target="media/image12.png"/><Relationship Id="rId8" Type="http://schemas.openxmlformats.org/officeDocument/2006/relationships/image" Target="media/image11.png"/><Relationship Id="rId31" Type="http://schemas.openxmlformats.org/officeDocument/2006/relationships/image" Target="media/image27.png"/><Relationship Id="rId30" Type="http://schemas.openxmlformats.org/officeDocument/2006/relationships/image" Target="media/image19.png"/><Relationship Id="rId11" Type="http://schemas.openxmlformats.org/officeDocument/2006/relationships/image" Target="media/image9.png"/><Relationship Id="rId33" Type="http://schemas.openxmlformats.org/officeDocument/2006/relationships/image" Target="media/image18.png"/><Relationship Id="rId10" Type="http://schemas.openxmlformats.org/officeDocument/2006/relationships/image" Target="media/image5.png"/><Relationship Id="rId32" Type="http://schemas.openxmlformats.org/officeDocument/2006/relationships/image" Target="media/image26.png"/><Relationship Id="rId13" Type="http://schemas.openxmlformats.org/officeDocument/2006/relationships/image" Target="media/image15.png"/><Relationship Id="rId12" Type="http://schemas.openxmlformats.org/officeDocument/2006/relationships/image" Target="media/image2.png"/><Relationship Id="rId15" Type="http://schemas.openxmlformats.org/officeDocument/2006/relationships/image" Target="media/image4.jpg"/><Relationship Id="rId14" Type="http://schemas.openxmlformats.org/officeDocument/2006/relationships/image" Target="media/image20.png"/><Relationship Id="rId17" Type="http://schemas.openxmlformats.org/officeDocument/2006/relationships/image" Target="media/image17.png"/><Relationship Id="rId16" Type="http://schemas.openxmlformats.org/officeDocument/2006/relationships/image" Target="media/image1.png"/><Relationship Id="rId19" Type="http://schemas.openxmlformats.org/officeDocument/2006/relationships/image" Target="media/image7.png"/><Relationship Id="rId1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W4xa6+EA2dZT6m1idsfeOU4nlg==">AMUW2mVHZ58M50IoKqfA15x2tGKOB0KSqOiYX3ZPxnvxtUJlsfw0BOlsgp1bgyjOHwJC4nYj0rl6ni9L8MReLym7z5Nerxr0NyDPVViqxYuwZj7oOzmX6WUUN6FwDjGe/FmciYA05S8R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2020-11-22T22:43:00Z</dcterms:created>
  <dc:creator>Windows-felhasználó</dc:creator>
</cp:coreProperties>
</file>