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40" w:rsidRDefault="009A63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2.2b melléklet: Hogyan jut el hozzánk a víz?</w:t>
      </w:r>
    </w:p>
    <w:p w:rsidR="005D1740" w:rsidRDefault="009A635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találkozni szeretnétek a megtisztított vízcseppekkel, akkor elég, ha kinyitjátok a vízcsapot. De hogyan jut el a kutaktól a víz a lakásunkba?</w:t>
      </w:r>
    </w:p>
    <w:p w:rsidR="005D1740" w:rsidRDefault="009A635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megtisztított víz egy csőrendszerbe, csőhálózatba kerül. A csövek behálózzák Budapestet és azt a területet, amelyet ivóvízzel ellátunk. Keresztezik egymást, és ahol összeérnek, ott kis kapuk vannak, melyeket távirányítással lehet nyitni és zárni, ezzel s</w:t>
      </w:r>
      <w:r>
        <w:rPr>
          <w:rFonts w:ascii="Times New Roman" w:eastAsia="Times New Roman" w:hAnsi="Times New Roman" w:cs="Times New Roman"/>
          <w:sz w:val="24"/>
          <w:szCs w:val="24"/>
        </w:rPr>
        <w:t>zabályozva, hogy merre folyjék a víz.</w:t>
      </w:r>
    </w:p>
    <w:p w:rsidR="005D1740" w:rsidRDefault="009A635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megtisztított víz nem rögtön a lakásokba kerül, hanem a csövek hatalmas medencékbe szállítják és gyűjtik össze. A medencékből pedig szintén távirányítással újabb csővel szállítják az ivóvizet a lakásainkba. A medencé</w:t>
      </w:r>
      <w:r>
        <w:rPr>
          <w:rFonts w:ascii="Times New Roman" w:eastAsia="Times New Roman" w:hAnsi="Times New Roman" w:cs="Times New Roman"/>
          <w:sz w:val="24"/>
          <w:szCs w:val="24"/>
        </w:rPr>
        <w:t>kre azért van szükség, hogy egyrészt mindenhova, egységesen lehessen elosztani a vizet, másrészt pedig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ezekben mindig van tartalék víz arra az esetre, ha nagy szárazság vagy valamilyen más akadály lenne a víztermelésben. A víztornyok abban segítenek,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a magas házakban is mindig legyen víz, valamint a víztornyokban is mindig van tartalék víz szükség esetére. A víztornyokból és medencékből a víz újabb csöveken keresztül pedig eljut most már a rendeltetési helyére, a lakásokba.</w:t>
      </w:r>
    </w:p>
    <w:p w:rsidR="005D1740" w:rsidRDefault="009A635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A5A5A"/>
          <w:sz w:val="24"/>
          <w:szCs w:val="24"/>
        </w:rPr>
        <w:drawing>
          <wp:inline distT="114300" distB="114300" distL="114300" distR="114300">
            <wp:extent cx="5760410" cy="40767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1740" w:rsidRDefault="009A635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>Hogyan jut el hozzán</w:t>
      </w: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>k az ivóvíz?</w:t>
      </w:r>
    </w:p>
    <w:p w:rsidR="005D1740" w:rsidRDefault="009A6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zöveg forrása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https://www.vizmuvek.hu/hu/fovarosi-vizmuvek/tarsasagi-informaciok/a_vizr</w:t>
        </w:r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ol/tudnivalok_kisiskolasoknak/hogyan_jut_el__hozzank_az_ivoviz</w:t>
        </w:r>
      </w:hyperlink>
    </w:p>
    <w:sectPr w:rsidR="005D17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40"/>
    <w:rsid w:val="005D1740"/>
    <w:rsid w:val="009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03A"/>
  <w15:docId w15:val="{8B6ACE3A-690C-43BF-9DB9-14559F0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6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297445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67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zmuvek.hu/hu/fovarosi-vizmuvek/tarsasagi-informaciok/a_vizrol/tudnivalok_kisiskolasoknak/hogyan_jut_el__hozzank_az_ivovi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G6qAz2pdyr+Uezol+dT/Hdhsg==">AMUW2mW6GMDGcNLBmnwGsBObDXjTAsgDQKcxME8Z8dkNc3moCryJEM12jHULX+oGTedRL7DoiUZf9+x8aJg8fHAa18ajDgethDP06fqjAuaQ5sdPUiSXqRg=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Gyimesné Szekeres Ágnes</cp:lastModifiedBy>
  <cp:revision>2</cp:revision>
  <dcterms:created xsi:type="dcterms:W3CDTF">2021-11-18T19:00:00Z</dcterms:created>
  <dcterms:modified xsi:type="dcterms:W3CDTF">2021-11-18T19:00:00Z</dcterms:modified>
</cp:coreProperties>
</file>