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8F71" w14:textId="698FD84B" w:rsidR="009571F4" w:rsidRDefault="00F72FBF" w:rsidP="00BE63C5">
      <w:r>
        <w:t>1.1.2.</w:t>
      </w:r>
      <w:r w:rsidR="00557A5C">
        <w:t xml:space="preserve"> </w:t>
      </w:r>
      <w:r w:rsidR="000F7C5B">
        <w:t>Vízmennyiség-</w:t>
      </w:r>
      <w:bookmarkStart w:id="0" w:name="_GoBack"/>
      <w:bookmarkEnd w:id="0"/>
      <w:r w:rsidR="009571F4" w:rsidRPr="009571F4">
        <w:t>arányok</w:t>
      </w:r>
      <w:r w:rsidR="00557A5C">
        <w:t xml:space="preserve"> a Földön</w:t>
      </w:r>
    </w:p>
    <w:p w14:paraId="6B0D0734" w14:textId="4748A041" w:rsidR="009571F4" w:rsidRDefault="00D75423" w:rsidP="00BE63C5">
      <w:r>
        <w:t xml:space="preserve">forrás: </w:t>
      </w:r>
      <w:hyperlink r:id="rId5" w:history="1">
        <w:r w:rsidR="009571F4" w:rsidRPr="00A566DA">
          <w:rPr>
            <w:rStyle w:val="Hiperhivatkozs"/>
          </w:rPr>
          <w:t>http://img.gawkerassets.com/post/8/2012/05/global-water-volume-large.jpg</w:t>
        </w:r>
      </w:hyperlink>
    </w:p>
    <w:p w14:paraId="728AD316" w14:textId="3FB3AF7E" w:rsidR="009571F4" w:rsidRDefault="009571F4" w:rsidP="00BE63C5">
      <w:r>
        <w:rPr>
          <w:noProof/>
          <w:lang w:eastAsia="hu-HU"/>
        </w:rPr>
        <w:drawing>
          <wp:inline distT="0" distB="0" distL="0" distR="0" wp14:anchorId="52BC5A13" wp14:editId="4FB00FCB">
            <wp:extent cx="5008188" cy="4802588"/>
            <wp:effectExtent l="0" t="0" r="2540" b="0"/>
            <wp:docPr id="1" name="Kép 1" descr="http://img.gawkerassets.com/post/8/2012/05/global-water-volume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awkerassets.com/post/8/2012/05/global-water-volume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24" cy="483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51875" w14:textId="5BBDD987" w:rsidR="00E12536" w:rsidRPr="00C76B28" w:rsidRDefault="00E12536" w:rsidP="003B7A9C"/>
    <w:sectPr w:rsidR="00E12536" w:rsidRPr="00C76B28" w:rsidSect="001C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21B"/>
    <w:multiLevelType w:val="hybridMultilevel"/>
    <w:tmpl w:val="69A66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3964"/>
    <w:multiLevelType w:val="multilevel"/>
    <w:tmpl w:val="046C2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2F22B9"/>
    <w:multiLevelType w:val="hybridMultilevel"/>
    <w:tmpl w:val="B40EE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63C6"/>
    <w:multiLevelType w:val="multilevel"/>
    <w:tmpl w:val="C5B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3B7C19"/>
    <w:multiLevelType w:val="multilevel"/>
    <w:tmpl w:val="4AD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6228DC"/>
    <w:multiLevelType w:val="hybridMultilevel"/>
    <w:tmpl w:val="69241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784D"/>
    <w:multiLevelType w:val="hybridMultilevel"/>
    <w:tmpl w:val="5A0AB8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92923"/>
    <w:multiLevelType w:val="multilevel"/>
    <w:tmpl w:val="D68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E"/>
    <w:rsid w:val="0006341C"/>
    <w:rsid w:val="00063F24"/>
    <w:rsid w:val="00096C9F"/>
    <w:rsid w:val="000A1988"/>
    <w:rsid w:val="000A7A6B"/>
    <w:rsid w:val="000D344A"/>
    <w:rsid w:val="000F7C5B"/>
    <w:rsid w:val="00102CE4"/>
    <w:rsid w:val="00103402"/>
    <w:rsid w:val="00103DB1"/>
    <w:rsid w:val="001503B2"/>
    <w:rsid w:val="00171A07"/>
    <w:rsid w:val="00181326"/>
    <w:rsid w:val="001A1C6E"/>
    <w:rsid w:val="001C0D5F"/>
    <w:rsid w:val="001C2597"/>
    <w:rsid w:val="002016C6"/>
    <w:rsid w:val="00201EC7"/>
    <w:rsid w:val="00252AD9"/>
    <w:rsid w:val="002721DE"/>
    <w:rsid w:val="002E328A"/>
    <w:rsid w:val="002E33DE"/>
    <w:rsid w:val="002E4DFD"/>
    <w:rsid w:val="002F7B46"/>
    <w:rsid w:val="00302D97"/>
    <w:rsid w:val="00340C35"/>
    <w:rsid w:val="00340E71"/>
    <w:rsid w:val="0035515F"/>
    <w:rsid w:val="00356031"/>
    <w:rsid w:val="003668B2"/>
    <w:rsid w:val="003B28A8"/>
    <w:rsid w:val="003B7A9C"/>
    <w:rsid w:val="003B7F14"/>
    <w:rsid w:val="00442C0A"/>
    <w:rsid w:val="00447BD6"/>
    <w:rsid w:val="00491527"/>
    <w:rsid w:val="004C25CD"/>
    <w:rsid w:val="004D090D"/>
    <w:rsid w:val="004E46B1"/>
    <w:rsid w:val="004F0A74"/>
    <w:rsid w:val="004F33D6"/>
    <w:rsid w:val="004F7EDE"/>
    <w:rsid w:val="00514A05"/>
    <w:rsid w:val="00522145"/>
    <w:rsid w:val="00524867"/>
    <w:rsid w:val="00524C0A"/>
    <w:rsid w:val="00557A5C"/>
    <w:rsid w:val="00573DCB"/>
    <w:rsid w:val="00582E33"/>
    <w:rsid w:val="005A1BE5"/>
    <w:rsid w:val="005A2379"/>
    <w:rsid w:val="005A466D"/>
    <w:rsid w:val="005C23B8"/>
    <w:rsid w:val="005D0053"/>
    <w:rsid w:val="005F1691"/>
    <w:rsid w:val="005F2D97"/>
    <w:rsid w:val="00615060"/>
    <w:rsid w:val="00625066"/>
    <w:rsid w:val="00644455"/>
    <w:rsid w:val="00666315"/>
    <w:rsid w:val="00687F3F"/>
    <w:rsid w:val="006900BF"/>
    <w:rsid w:val="0069040B"/>
    <w:rsid w:val="00693B3F"/>
    <w:rsid w:val="00694626"/>
    <w:rsid w:val="00695327"/>
    <w:rsid w:val="006967AB"/>
    <w:rsid w:val="006A032A"/>
    <w:rsid w:val="006B0478"/>
    <w:rsid w:val="006C1F72"/>
    <w:rsid w:val="006C511C"/>
    <w:rsid w:val="00713A9D"/>
    <w:rsid w:val="007545C1"/>
    <w:rsid w:val="00785696"/>
    <w:rsid w:val="007A1AB8"/>
    <w:rsid w:val="007A5F33"/>
    <w:rsid w:val="007B10CA"/>
    <w:rsid w:val="007B2DB1"/>
    <w:rsid w:val="007B5333"/>
    <w:rsid w:val="007E52FB"/>
    <w:rsid w:val="00801018"/>
    <w:rsid w:val="0083069A"/>
    <w:rsid w:val="008344C4"/>
    <w:rsid w:val="0087094C"/>
    <w:rsid w:val="00871C40"/>
    <w:rsid w:val="008723C0"/>
    <w:rsid w:val="0087773A"/>
    <w:rsid w:val="008858E4"/>
    <w:rsid w:val="00890DA0"/>
    <w:rsid w:val="008A2AB3"/>
    <w:rsid w:val="008B3F62"/>
    <w:rsid w:val="009036BA"/>
    <w:rsid w:val="00915180"/>
    <w:rsid w:val="009509A9"/>
    <w:rsid w:val="00955626"/>
    <w:rsid w:val="009571F4"/>
    <w:rsid w:val="00981799"/>
    <w:rsid w:val="0098557B"/>
    <w:rsid w:val="0099280C"/>
    <w:rsid w:val="009C45EF"/>
    <w:rsid w:val="009D3928"/>
    <w:rsid w:val="009D754B"/>
    <w:rsid w:val="00A15D39"/>
    <w:rsid w:val="00A221CE"/>
    <w:rsid w:val="00A31DE9"/>
    <w:rsid w:val="00A37E30"/>
    <w:rsid w:val="00A40DD9"/>
    <w:rsid w:val="00A50183"/>
    <w:rsid w:val="00A548B8"/>
    <w:rsid w:val="00A55D0C"/>
    <w:rsid w:val="00A754E3"/>
    <w:rsid w:val="00A77D88"/>
    <w:rsid w:val="00A92C33"/>
    <w:rsid w:val="00AA7007"/>
    <w:rsid w:val="00AC3565"/>
    <w:rsid w:val="00AE3EB5"/>
    <w:rsid w:val="00B23AEE"/>
    <w:rsid w:val="00B25AB4"/>
    <w:rsid w:val="00B47336"/>
    <w:rsid w:val="00B72616"/>
    <w:rsid w:val="00B8482B"/>
    <w:rsid w:val="00B916D2"/>
    <w:rsid w:val="00B953A3"/>
    <w:rsid w:val="00BA614E"/>
    <w:rsid w:val="00BA63E6"/>
    <w:rsid w:val="00BD6613"/>
    <w:rsid w:val="00BE4FB7"/>
    <w:rsid w:val="00BE63C5"/>
    <w:rsid w:val="00C06956"/>
    <w:rsid w:val="00C073D9"/>
    <w:rsid w:val="00C14808"/>
    <w:rsid w:val="00C61D4D"/>
    <w:rsid w:val="00C65038"/>
    <w:rsid w:val="00C650CC"/>
    <w:rsid w:val="00C74306"/>
    <w:rsid w:val="00C74677"/>
    <w:rsid w:val="00C76B28"/>
    <w:rsid w:val="00C91983"/>
    <w:rsid w:val="00CB0731"/>
    <w:rsid w:val="00CB1985"/>
    <w:rsid w:val="00CB2DAB"/>
    <w:rsid w:val="00CE77A5"/>
    <w:rsid w:val="00CE7A4F"/>
    <w:rsid w:val="00CF29C1"/>
    <w:rsid w:val="00CF4A4B"/>
    <w:rsid w:val="00D104AE"/>
    <w:rsid w:val="00D34807"/>
    <w:rsid w:val="00D41BD3"/>
    <w:rsid w:val="00D75423"/>
    <w:rsid w:val="00DC29A1"/>
    <w:rsid w:val="00DD7ABA"/>
    <w:rsid w:val="00E04319"/>
    <w:rsid w:val="00E10708"/>
    <w:rsid w:val="00E12536"/>
    <w:rsid w:val="00E43340"/>
    <w:rsid w:val="00E5405D"/>
    <w:rsid w:val="00E54E97"/>
    <w:rsid w:val="00E60B68"/>
    <w:rsid w:val="00EB3E71"/>
    <w:rsid w:val="00EF4BF7"/>
    <w:rsid w:val="00F15C4D"/>
    <w:rsid w:val="00F256B3"/>
    <w:rsid w:val="00F31A78"/>
    <w:rsid w:val="00F33811"/>
    <w:rsid w:val="00F532CD"/>
    <w:rsid w:val="00F550D2"/>
    <w:rsid w:val="00F72FBF"/>
    <w:rsid w:val="00F80128"/>
    <w:rsid w:val="00F83061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A5789"/>
  <w15:docId w15:val="{1E888DF0-46A0-4E50-AAE6-D8569E6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D5F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E77A5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rsid w:val="00CE77A5"/>
    <w:rPr>
      <w:rFonts w:cs="Times New Roman"/>
      <w:color w:val="605E5C"/>
      <w:shd w:val="clear" w:color="auto" w:fill="E1DFDD"/>
    </w:rPr>
  </w:style>
  <w:style w:type="character" w:styleId="Kiemels">
    <w:name w:val="Emphasis"/>
    <w:basedOn w:val="Bekezdsalapbettpusa"/>
    <w:uiPriority w:val="99"/>
    <w:qFormat/>
    <w:locked/>
    <w:rsid w:val="00981799"/>
    <w:rPr>
      <w:rFonts w:cs="Times New Roman"/>
      <w:i/>
      <w:iCs/>
    </w:rPr>
  </w:style>
  <w:style w:type="character" w:styleId="Kiemels2">
    <w:name w:val="Strong"/>
    <w:basedOn w:val="Bekezdsalapbettpusa"/>
    <w:uiPriority w:val="99"/>
    <w:qFormat/>
    <w:locked/>
    <w:rsid w:val="00615060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rsid w:val="00687F3F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7BD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C29A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904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4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40B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4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40B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40B"/>
    <w:rPr>
      <w:rFonts w:ascii="Segoe UI" w:hAnsi="Segoe UI" w:cs="Segoe UI"/>
      <w:sz w:val="18"/>
      <w:szCs w:val="18"/>
      <w:lang w:eastAsia="en-US"/>
    </w:rPr>
  </w:style>
  <w:style w:type="table" w:styleId="Rcsostblzat">
    <w:name w:val="Table Grid"/>
    <w:basedOn w:val="Normltblzat"/>
    <w:uiPriority w:val="39"/>
    <w:locked/>
    <w:rsid w:val="003B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9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.gawkerassets.com/post/8/2012/05/global-water-volume-larg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01-1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01-1</dc:title>
  <dc:subject/>
  <dc:creator>Miklya Luzsányi Mónika</dc:creator>
  <cp:keywords/>
  <dc:description/>
  <cp:lastModifiedBy>Gyimesné Szekeres Ágnes</cp:lastModifiedBy>
  <cp:revision>3</cp:revision>
  <dcterms:created xsi:type="dcterms:W3CDTF">2021-11-16T23:00:00Z</dcterms:created>
  <dcterms:modified xsi:type="dcterms:W3CDTF">2021-11-16T23:00:00Z</dcterms:modified>
</cp:coreProperties>
</file>