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80" w:firstRow="0" w:lastRow="0" w:firstColumn="1" w:lastColumn="0" w:noHBand="1" w:noVBand="1"/>
      </w:tblPr>
      <w:tblGrid>
        <w:gridCol w:w="2551"/>
        <w:gridCol w:w="7654"/>
      </w:tblGrid>
      <w:tr w:rsidR="00A05698" w14:paraId="33A5533C" w14:textId="77777777" w:rsidTr="00A056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000000"/>
            </w:tcBorders>
            <w:shd w:val="clear" w:color="auto" w:fill="C5E0B3"/>
          </w:tcPr>
          <w:p w14:paraId="5F4C2825" w14:textId="77777777" w:rsidR="00A05698" w:rsidRDefault="006C3C56">
            <w:pPr>
              <w:pStyle w:val="Cmsor1"/>
              <w:keepNext/>
              <w:keepLines/>
              <w:spacing w:line="240" w:lineRule="auto"/>
              <w:outlineLvl w:val="0"/>
              <w:rPr>
                <w:color w:val="00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8.</w:t>
            </w:r>
            <w:r>
              <w:rPr>
                <w:color w:val="000000"/>
              </w:rPr>
              <w:t xml:space="preserve"> </w:t>
            </w:r>
            <w:r>
              <w:rPr>
                <w:smallCaps/>
                <w:color w:val="FF0000"/>
                <w:sz w:val="32"/>
                <w:szCs w:val="32"/>
              </w:rPr>
              <w:t>foglalkozás</w:t>
            </w:r>
          </w:p>
          <w:p w14:paraId="07ACFBD2" w14:textId="77777777" w:rsidR="00A05698" w:rsidRDefault="006C3C56">
            <w:pPr>
              <w:widowControl w:val="0"/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Sápi Mária</w:t>
            </w:r>
          </w:p>
          <w:p w14:paraId="12455BBE" w14:textId="77777777" w:rsidR="00A05698" w:rsidRDefault="00A05698">
            <w:pPr>
              <w:widowControl w:val="0"/>
              <w:jc w:val="both"/>
              <w:rPr>
                <w:color w:val="000000"/>
              </w:rPr>
            </w:pPr>
          </w:p>
          <w:p w14:paraId="09DD4133" w14:textId="77777777" w:rsidR="00A05698" w:rsidRDefault="006C3C5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Tantárgyi integráció</w:t>
            </w:r>
          </w:p>
          <w:p w14:paraId="081AE559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technika és tervezés</w:t>
            </w:r>
          </w:p>
          <w:p w14:paraId="0ADD3411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matematika</w:t>
            </w:r>
          </w:p>
          <w:p w14:paraId="63233482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magyar nyelv és irodalom</w:t>
            </w:r>
          </w:p>
          <w:p w14:paraId="58A2523E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digitális kultúra</w:t>
            </w:r>
          </w:p>
          <w:p w14:paraId="6639E764" w14:textId="77777777" w:rsidR="00A05698" w:rsidRDefault="00A05698">
            <w:pPr>
              <w:rPr>
                <w:color w:val="000000"/>
                <w:sz w:val="18"/>
                <w:szCs w:val="18"/>
              </w:rPr>
            </w:pPr>
          </w:p>
          <w:p w14:paraId="566EE37C" w14:textId="77777777" w:rsidR="00A05698" w:rsidRDefault="006C3C5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Tantervi vonatkozás</w:t>
            </w:r>
          </w:p>
          <w:p w14:paraId="7719E50F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rovarok testfelépítése</w:t>
            </w:r>
          </w:p>
          <w:p w14:paraId="3775688F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 testrészek és funkciók összefüggése</w:t>
            </w:r>
          </w:p>
          <w:p w14:paraId="2E391662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vízi életközösség</w:t>
            </w:r>
          </w:p>
          <w:p w14:paraId="5F1C7EAC" w14:textId="77777777" w:rsidR="00A05698" w:rsidRDefault="00A05698">
            <w:pPr>
              <w:rPr>
                <w:color w:val="000000"/>
                <w:sz w:val="18"/>
                <w:szCs w:val="18"/>
              </w:rPr>
            </w:pPr>
          </w:p>
          <w:p w14:paraId="63347ADA" w14:textId="77777777" w:rsidR="00A05698" w:rsidRDefault="00A05698">
            <w:pPr>
              <w:rPr>
                <w:color w:val="000000"/>
                <w:sz w:val="18"/>
                <w:szCs w:val="18"/>
              </w:rPr>
            </w:pPr>
          </w:p>
          <w:p w14:paraId="6F59EC63" w14:textId="77777777" w:rsidR="00A05698" w:rsidRDefault="006C3C5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Kulcsszavak</w:t>
            </w:r>
          </w:p>
          <w:p w14:paraId="67CE8115" w14:textId="77777777" w:rsidR="00A05698" w:rsidRDefault="006C3C5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önálló ismeretszerzés</w:t>
            </w:r>
          </w:p>
          <w:p w14:paraId="783AEADA" w14:textId="77777777" w:rsidR="00A05698" w:rsidRDefault="006C3C5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egymástól tanulás</w:t>
            </w:r>
          </w:p>
          <w:p w14:paraId="0750A070" w14:textId="77777777" w:rsidR="00A05698" w:rsidRDefault="006C3C5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csoportmunka</w:t>
            </w:r>
          </w:p>
          <w:p w14:paraId="3B27AA40" w14:textId="77777777" w:rsidR="00A05698" w:rsidRDefault="006C3C5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kreatív írás</w:t>
            </w:r>
          </w:p>
          <w:p w14:paraId="7BBB309D" w14:textId="77777777" w:rsidR="00A05698" w:rsidRDefault="006C3C5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érvelés</w:t>
            </w:r>
          </w:p>
          <w:p w14:paraId="5744EF4B" w14:textId="77777777" w:rsidR="00A05698" w:rsidRDefault="006C3C5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játék</w:t>
            </w:r>
          </w:p>
          <w:p w14:paraId="0A9CFE9E" w14:textId="77777777" w:rsidR="00A05698" w:rsidRDefault="00A05698">
            <w:pPr>
              <w:widowControl w:val="0"/>
              <w:jc w:val="both"/>
              <w:rPr>
                <w:color w:val="000000"/>
              </w:rPr>
            </w:pPr>
          </w:p>
          <w:p w14:paraId="43E0BC3B" w14:textId="77777777" w:rsidR="00A05698" w:rsidRDefault="006C3C5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Természettudományos megismerési módszerek</w:t>
            </w:r>
          </w:p>
          <w:p w14:paraId="1FA1EC31" w14:textId="77777777" w:rsidR="00A05698" w:rsidRDefault="006C3C56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716BAFB" wp14:editId="5E0FFC82">
                  <wp:extent cx="360000" cy="360000"/>
                  <wp:effectExtent l="0" t="0" r="0" b="0"/>
                  <wp:docPr id="7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18"/>
                <w:szCs w:val="18"/>
              </w:rPr>
              <w:t xml:space="preserve">  megfigyelés </w:t>
            </w:r>
          </w:p>
          <w:p w14:paraId="21EED597" w14:textId="77777777" w:rsidR="00A05698" w:rsidRDefault="00A0569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  <w:p w14:paraId="6284C7C3" w14:textId="77777777" w:rsidR="00A05698" w:rsidRDefault="006C3C56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56F273" wp14:editId="709FFCD7">
                  <wp:extent cx="360000" cy="360000"/>
                  <wp:effectExtent l="0" t="0" r="0" b="0"/>
                  <wp:docPr id="8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18"/>
                <w:szCs w:val="18"/>
              </w:rPr>
              <w:t xml:space="preserve">  leírás</w:t>
            </w:r>
          </w:p>
          <w:p w14:paraId="1AF06FBD" w14:textId="77777777" w:rsidR="00A05698" w:rsidRDefault="00A05698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  <w:p w14:paraId="14FB6EB8" w14:textId="77777777" w:rsidR="00A05698" w:rsidRDefault="00A05698">
            <w:pPr>
              <w:rPr>
                <w:smallCaps/>
                <w:color w:val="000000"/>
                <w:sz w:val="20"/>
                <w:szCs w:val="20"/>
              </w:rPr>
            </w:pPr>
          </w:p>
          <w:p w14:paraId="0CD34025" w14:textId="77777777" w:rsidR="00A05698" w:rsidRDefault="006C3C5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Mit készítsek elő?</w:t>
            </w:r>
          </w:p>
          <w:p w14:paraId="1F5080DE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projektor, internet</w:t>
            </w:r>
          </w:p>
          <w:p w14:paraId="6E6C8BAE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íróeszköz,</w:t>
            </w:r>
          </w:p>
          <w:p w14:paraId="5537738B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kinyomtatott keresztrejtvények</w:t>
            </w:r>
          </w:p>
          <w:p w14:paraId="4B587389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vékony réz huzal</w:t>
            </w:r>
          </w:p>
          <w:p w14:paraId="1B553905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rezgőszemek</w:t>
            </w:r>
          </w:p>
          <w:p w14:paraId="2F793E06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papír</w:t>
            </w:r>
          </w:p>
          <w:p w14:paraId="594D316A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olló</w:t>
            </w:r>
          </w:p>
          <w:p w14:paraId="016D830F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kétoldalas ragasztó</w:t>
            </w:r>
          </w:p>
          <w:p w14:paraId="614977DE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műanyag tányér</w:t>
            </w:r>
          </w:p>
          <w:p w14:paraId="5A8859F0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kék ételszínezék</w:t>
            </w:r>
          </w:p>
          <w:p w14:paraId="3BEF2CC5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nagyobb tálak vízzel (a versenypálya)</w:t>
            </w:r>
          </w:p>
          <w:p w14:paraId="61956093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elkészült molnárkák</w:t>
            </w:r>
          </w:p>
          <w:p w14:paraId="3AA6CD88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stopper vagy mobiltelefon</w:t>
            </w:r>
          </w:p>
          <w:p w14:paraId="2C27A3FD" w14:textId="77777777" w:rsidR="00A05698" w:rsidRDefault="00A05698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C5E0B3"/>
          </w:tcPr>
          <w:p w14:paraId="07CAE2A0" w14:textId="77777777" w:rsidR="00A05698" w:rsidRDefault="006C3C5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mallCaps/>
                <w:color w:val="FF0000"/>
                <w:sz w:val="48"/>
                <w:szCs w:val="48"/>
              </w:rPr>
              <w:t>Hogyan futkos a víz tetején a molnárpoloska?</w:t>
            </w:r>
          </w:p>
          <w:p w14:paraId="0D64D311" w14:textId="77777777" w:rsidR="00A05698" w:rsidRDefault="006C3C5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 perces foglalkozás</w:t>
            </w:r>
          </w:p>
          <w:p w14:paraId="7001FCD4" w14:textId="77777777" w:rsidR="00A05698" w:rsidRDefault="00A0569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  <w:p w14:paraId="174D4010" w14:textId="77777777" w:rsidR="00A05698" w:rsidRDefault="006C3C56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Ehhez a foglalkozáshoz egy kerettörténet is készült, de fontos tudni, hogy a feladatok anélkül is működnek! A csoportok fantázianevei mögött a molnárpoloskák élőhelyére, táplálkozására, mo</w:t>
            </w:r>
            <w:r>
              <w:rPr>
                <w:color w:val="000000"/>
              </w:rPr>
              <w:t>zgására vonatkozó információk önálló összegyűjtése áll. Ennek megfelelően a kerettörténet nélkül érdemes értelemszerűen módosítani a csapatok feladatait. Fontos szerepet kap az önálló ismeretszerzés, a kommunikációs készség és érvelő készség kialakítása és</w:t>
            </w:r>
            <w:r>
              <w:rPr>
                <w:color w:val="000000"/>
              </w:rPr>
              <w:t xml:space="preserve"> fejlesztése a feladatvégzés során.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4B3C6DB" wp14:editId="3FE0980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956945" cy="925195"/>
                      <wp:effectExtent l="0" t="0" r="0" b="0"/>
                      <wp:wrapSquare wrapText="bothSides" distT="0" distB="0" distL="114300" distR="114300"/>
                      <wp:docPr id="71" name="Folyamatábra: Beköté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4203" y="3384078"/>
                                <a:ext cx="82359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946F82" w14:textId="77777777" w:rsidR="00A05698" w:rsidRDefault="006C3C5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Miről szól ez a tanegység?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B3C6D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71" o:spid="_x0000_s1026" type="#_x0000_t120" style="position:absolute;left:0;text-align:left;margin-left:0;margin-top:-1pt;width:75.35pt;height:7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" fillcolor="#5b9bd5 [3204]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5B946F82" w14:textId="77777777" w:rsidR="00A05698" w:rsidRDefault="006C3C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Miről szól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9F60C9" w14:textId="77777777" w:rsidR="00A05698" w:rsidRDefault="006C3C56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Jöjjön a kerettörténet!</w:t>
            </w:r>
          </w:p>
          <w:p w14:paraId="4250B09F" w14:textId="77777777" w:rsidR="00A05698" w:rsidRDefault="006C3C56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Ez alkalommal betekintést nyerhetünk a Pocsolya Sport Klub (későbbiekben PSC) mindennapjaiba. Poloska Pál a klub tulajdonosa fejébe vette, hogy csapatát a Belvízi Tócsa Vízikorong Bajnokságban legyőzik a bajnok, szomszédos </w:t>
            </w:r>
            <w:proofErr w:type="spellStart"/>
            <w:r>
              <w:rPr>
                <w:color w:val="000000"/>
              </w:rPr>
              <w:t>TÓCSApatot</w:t>
            </w:r>
            <w:proofErr w:type="spellEnd"/>
            <w:r>
              <w:rPr>
                <w:color w:val="000000"/>
              </w:rPr>
              <w:t xml:space="preserve"> és felkerülnek az I. o</w:t>
            </w:r>
            <w:r>
              <w:rPr>
                <w:color w:val="000000"/>
              </w:rPr>
              <w:t xml:space="preserve">sztályba. </w:t>
            </w:r>
          </w:p>
          <w:p w14:paraId="2C94A70B" w14:textId="77777777" w:rsidR="00A05698" w:rsidRDefault="006C3C56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color w:val="000000"/>
              </w:rPr>
              <w:t>Ennek érdekében Poloska Pál új játékost szeretne szerződtetni, speciális étrendet készíttet, külföldi szakembert fogad a felkészüléshez. Csapataink ebben fognak segédkezni. Zárásként mindenki elkészíti saját „</w:t>
            </w:r>
            <w:proofErr w:type="spellStart"/>
            <w:r>
              <w:rPr>
                <w:color w:val="000000"/>
              </w:rPr>
              <w:t>pocsojátékosát</w:t>
            </w:r>
            <w:proofErr w:type="spellEnd"/>
            <w:r>
              <w:rPr>
                <w:color w:val="000000"/>
              </w:rPr>
              <w:t>” és megrendezzük a mi</w:t>
            </w:r>
            <w:r>
              <w:rPr>
                <w:color w:val="000000"/>
              </w:rPr>
              <w:t xml:space="preserve"> kis bajnokságunkat.</w:t>
            </w:r>
          </w:p>
          <w:p w14:paraId="5DD91E52" w14:textId="77777777" w:rsidR="00A05698" w:rsidRDefault="00A056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  <w:p w14:paraId="6D6D1B02" w14:textId="77777777" w:rsidR="00A05698" w:rsidRDefault="00A056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  <w:p w14:paraId="0DB21929" w14:textId="77777777" w:rsidR="00A05698" w:rsidRDefault="00A0569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  <w:p w14:paraId="047BF012" w14:textId="77777777" w:rsidR="00A05698" w:rsidRDefault="006C3C56">
            <w:pPr>
              <w:widowControl w:val="0"/>
              <w:ind w:firstLine="6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/>
                <w:sz w:val="32"/>
                <w:szCs w:val="32"/>
              </w:rPr>
            </w:pPr>
            <w:r>
              <w:rPr>
                <w:b/>
                <w:smallCaps/>
                <w:color w:val="000000"/>
                <w:sz w:val="32"/>
                <w:szCs w:val="32"/>
              </w:rPr>
              <w:t>ÁTTEKINTŐ VÁZLAT</w:t>
            </w:r>
          </w:p>
          <w:p w14:paraId="21B5A288" w14:textId="77777777" w:rsidR="00A05698" w:rsidRDefault="00A05698">
            <w:pPr>
              <w:widowControl w:val="0"/>
              <w:ind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/>
                <w:sz w:val="24"/>
                <w:szCs w:val="24"/>
              </w:rPr>
            </w:pPr>
          </w:p>
          <w:p w14:paraId="5028F387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ind w:left="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Elkészülni! Vigyázz!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45 perc </w:t>
            </w:r>
          </w:p>
          <w:p w14:paraId="4E135DC1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1.1. </w:t>
            </w:r>
            <w:proofErr w:type="spellStart"/>
            <w:r>
              <w:rPr>
                <w:color w:val="000000"/>
                <w:sz w:val="24"/>
                <w:szCs w:val="24"/>
              </w:rPr>
              <w:t>Hangolódás</w:t>
            </w:r>
            <w:proofErr w:type="spellEnd"/>
            <w:r>
              <w:rPr>
                <w:color w:val="000000"/>
                <w:sz w:val="24"/>
                <w:szCs w:val="24"/>
              </w:rPr>
              <w:tab/>
              <w:t>10 perc</w:t>
            </w:r>
          </w:p>
          <w:p w14:paraId="58009B8A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 Felkészülés</w:t>
            </w:r>
            <w:r>
              <w:rPr>
                <w:color w:val="000000"/>
                <w:sz w:val="24"/>
                <w:szCs w:val="24"/>
              </w:rPr>
              <w:tab/>
              <w:t>20 perc</w:t>
            </w:r>
          </w:p>
          <w:p w14:paraId="2A5BE296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 Bemutató</w:t>
            </w:r>
            <w:r>
              <w:rPr>
                <w:color w:val="000000"/>
                <w:sz w:val="24"/>
                <w:szCs w:val="24"/>
              </w:rPr>
              <w:tab/>
              <w:t>15 perc</w:t>
            </w:r>
          </w:p>
          <w:p w14:paraId="22106C16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ind w:left="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Kész! Rajt!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45 perc </w:t>
            </w:r>
          </w:p>
          <w:p w14:paraId="6B0F486E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Készíts te is molnárkát!</w:t>
            </w:r>
            <w:r>
              <w:rPr>
                <w:color w:val="000000"/>
                <w:sz w:val="24"/>
                <w:szCs w:val="24"/>
              </w:rPr>
              <w:tab/>
              <w:t>15 perc</w:t>
            </w:r>
          </w:p>
          <w:p w14:paraId="445A85E4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Házi selejtező</w:t>
            </w:r>
            <w:r>
              <w:rPr>
                <w:color w:val="000000"/>
                <w:sz w:val="24"/>
                <w:szCs w:val="24"/>
              </w:rPr>
              <w:tab/>
              <w:t xml:space="preserve">15 perc </w:t>
            </w:r>
          </w:p>
          <w:p w14:paraId="5FCF6540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Záró játék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15 perc</w:t>
            </w:r>
          </w:p>
          <w:p w14:paraId="326C37E5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ind w:left="6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Összesen: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90 perc</w:t>
            </w:r>
          </w:p>
          <w:p w14:paraId="7CA91864" w14:textId="77777777" w:rsidR="00A05698" w:rsidRDefault="00A05698">
            <w:pPr>
              <w:widowControl w:val="0"/>
              <w:tabs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</w:p>
          <w:p w14:paraId="7E19AA1D" w14:textId="77777777" w:rsidR="00A05698" w:rsidRDefault="00A05698">
            <w:pPr>
              <w:widowControl w:val="0"/>
              <w:tabs>
                <w:tab w:val="right" w:pos="5551"/>
              </w:tabs>
              <w:spacing w:line="276" w:lineRule="auto"/>
              <w:ind w:left="6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</w:p>
          <w:p w14:paraId="39A0090E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Készítsük elő a videó lejátszásához szükséges eszközöket!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635F20E" wp14:editId="7E93D9E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925195" cy="925195"/>
                      <wp:effectExtent l="0" t="0" r="0" b="0"/>
                      <wp:wrapSquare wrapText="bothSides" distT="0" distB="0" distL="114300" distR="114300"/>
                      <wp:docPr id="65" name="Folyamatábra: Beköté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0078" y="3384078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06F90C" w14:textId="77777777" w:rsidR="00A05698" w:rsidRDefault="006C3C5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5F20E" id="Folyamatábra: Bekötés 65" o:spid="_x0000_s1027" type="#_x0000_t120" style="position:absolute;left:0;text-align:left;margin-left:0;margin-top:-1pt;width:72.85pt;height:7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" fillcolor="red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1206F90C" w14:textId="77777777" w:rsidR="00A05698" w:rsidRDefault="006C3C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8834ED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Nyomtassuk ki a csoportok feladatait és a munkájukat segítő mellékleteket!</w:t>
            </w:r>
          </w:p>
          <w:p w14:paraId="436355F1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Készítsük elő a vizsgálódáshoz szükséges eszközöket, anyagokat! Vegyük meg a rézdrótot, a kétoldalú ragasztót és rezgőszemeket, ha ezt a megvalósítási módot választjuk. (ld. Variáci</w:t>
            </w:r>
            <w:r>
              <w:rPr>
                <w:color w:val="000000"/>
              </w:rPr>
              <w:t>ók)</w:t>
            </w:r>
          </w:p>
          <w:p w14:paraId="54E4E354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Rendezzük át a termet, ha szükséges!</w:t>
            </w:r>
          </w:p>
          <w:p w14:paraId="6BF1F31E" w14:textId="77777777" w:rsidR="00A05698" w:rsidRDefault="006C3C56">
            <w:pPr>
              <w:widowControl w:val="0"/>
              <w:tabs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 csoportok kialakítása is történjen meg, hacsak nem a megszokott csoportokban dolgoznak a gyerekek!</w:t>
            </w:r>
          </w:p>
          <w:p w14:paraId="3C08AB6D" w14:textId="77777777" w:rsidR="00A05698" w:rsidRDefault="00A05698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05698" w14:paraId="4C12BB38" w14:textId="77777777" w:rsidTr="00A05698">
        <w:trPr>
          <w:trHeight w:val="1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nil"/>
            </w:tcBorders>
            <w:shd w:val="clear" w:color="auto" w:fill="C5E0B3"/>
          </w:tcPr>
          <w:p w14:paraId="6876E815" w14:textId="77777777" w:rsidR="00A05698" w:rsidRDefault="006C3C56">
            <w:pPr>
              <w:rPr>
                <w:color w:val="5B9BD5"/>
              </w:rPr>
            </w:pPr>
            <w:r>
              <w:rPr>
                <w:smallCaps/>
                <w:color w:val="5B9BD5"/>
              </w:rPr>
              <w:t>Mit akarunk elérni?</w:t>
            </w:r>
          </w:p>
          <w:p w14:paraId="34B24BD1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 Minél több ismeretet szerezzünk a molnárkák életmódjáról. Alaposabban megismerjük a vizet, </w:t>
            </w:r>
            <w:r>
              <w:rPr>
                <w:b w:val="0"/>
                <w:color w:val="000000"/>
                <w:sz w:val="18"/>
                <w:szCs w:val="18"/>
              </w:rPr>
              <w:t>mint életközeget.</w:t>
            </w:r>
          </w:p>
        </w:tc>
        <w:tc>
          <w:tcPr>
            <w:tcW w:w="7654" w:type="dxa"/>
            <w:tcBorders>
              <w:top w:val="single" w:sz="4" w:space="0" w:color="000000"/>
            </w:tcBorders>
            <w:shd w:val="clear" w:color="auto" w:fill="FFFFFF"/>
          </w:tcPr>
          <w:p w14:paraId="371350C4" w14:textId="77777777" w:rsidR="00A05698" w:rsidRDefault="006C3C56">
            <w:pPr>
              <w:pStyle w:val="Cm"/>
              <w:keepNext/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0000"/>
                <w:sz w:val="36"/>
                <w:szCs w:val="36"/>
              </w:rPr>
            </w:pPr>
            <w:r>
              <w:rPr>
                <w:smallCaps/>
                <w:color w:val="FF0000"/>
                <w:sz w:val="36"/>
                <w:szCs w:val="36"/>
              </w:rPr>
              <w:t>Feladatok leírása</w:t>
            </w:r>
          </w:p>
          <w:p w14:paraId="7B0E3FBF" w14:textId="77777777" w:rsidR="00A05698" w:rsidRDefault="006C3C56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1. Elkészülni! Vigyázz!</w: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91C46F2" wp14:editId="1CDA707B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-25399</wp:posOffset>
                      </wp:positionV>
                      <wp:extent cx="619125" cy="638175"/>
                      <wp:effectExtent l="0" t="0" r="0" b="0"/>
                      <wp:wrapSquare wrapText="bothSides" distT="0" distB="0" distL="114300" distR="114300"/>
                      <wp:docPr id="73" name="Folyamatábra: Beköté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0888" y="3505363"/>
                                <a:ext cx="530225" cy="549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1D002" w14:textId="77777777" w:rsidR="00A05698" w:rsidRDefault="006C3C5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C46F2" id="Folyamatábra: Bekötés 73" o:spid="_x0000_s1028" type="#_x0000_t120" style="position:absolute;left:0;text-align:left;margin-left:321pt;margin-top:-2pt;width:48.7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" fillcolor="#a8d08c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2CA1D002" w14:textId="77777777" w:rsidR="00A05698" w:rsidRDefault="006C3C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45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CB08CB4" w14:textId="77777777" w:rsidR="00A05698" w:rsidRDefault="00A056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5698" w14:paraId="016B8835" w14:textId="77777777" w:rsidTr="00A056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000000"/>
            </w:tcBorders>
            <w:shd w:val="clear" w:color="auto" w:fill="C5E0B3"/>
          </w:tcPr>
          <w:p w14:paraId="05A5277E" w14:textId="77777777" w:rsidR="00A05698" w:rsidRDefault="006C3C5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Tevékenységek</w:t>
            </w:r>
          </w:p>
          <w:p w14:paraId="2BE8BF94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páros munka: rejtvényfejtés</w:t>
            </w:r>
          </w:p>
          <w:p w14:paraId="1B0A4A17" w14:textId="77777777" w:rsidR="00A05698" w:rsidRDefault="00A05698">
            <w:pPr>
              <w:rPr>
                <w:color w:val="000000"/>
                <w:sz w:val="18"/>
                <w:szCs w:val="18"/>
              </w:rPr>
            </w:pPr>
          </w:p>
          <w:p w14:paraId="74C9061B" w14:textId="77777777" w:rsidR="00A05698" w:rsidRDefault="006C3C5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Mire van szükségünk ehhez a feladathoz?</w:t>
            </w:r>
          </w:p>
          <w:p w14:paraId="5EFC2B06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projektor, internet</w:t>
            </w:r>
          </w:p>
          <w:p w14:paraId="0B0B70B5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íróeszköz, kinyomtatott keresztrejtvények</w:t>
            </w:r>
          </w:p>
          <w:p w14:paraId="50EF75F7" w14:textId="77777777" w:rsidR="00A05698" w:rsidRDefault="00A05698">
            <w:pPr>
              <w:rPr>
                <w:color w:val="000000"/>
                <w:sz w:val="18"/>
                <w:szCs w:val="18"/>
              </w:rPr>
            </w:pPr>
          </w:p>
          <w:p w14:paraId="0D8D7700" w14:textId="77777777" w:rsidR="00A05698" w:rsidRDefault="006C3C56">
            <w:pPr>
              <w:ind w:right="113"/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mellékletek</w:t>
            </w:r>
          </w:p>
          <w:p w14:paraId="071AEE8E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1.1.1. </w:t>
            </w:r>
            <w:hyperlink r:id="rId10">
              <w:r>
                <w:rPr>
                  <w:b w:val="0"/>
                  <w:color w:val="1155CC"/>
                  <w:sz w:val="18"/>
                  <w:szCs w:val="18"/>
                  <w:u w:val="single"/>
                </w:rPr>
                <w:t>Vizipók és</w:t>
              </w:r>
            </w:hyperlink>
            <w:r>
              <w:rPr>
                <w:color w:val="1155CC"/>
                <w:sz w:val="18"/>
                <w:szCs w:val="18"/>
                <w:u w:val="single"/>
              </w:rPr>
              <w:t xml:space="preserve"> a molnárkák</w:t>
            </w:r>
          </w:p>
          <w:p w14:paraId="2F3E6FDD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1.1.2. Keresztrejtvény</w:t>
            </w:r>
          </w:p>
          <w:p w14:paraId="0956468F" w14:textId="77777777" w:rsidR="00A05698" w:rsidRDefault="00A05698">
            <w:pPr>
              <w:rPr>
                <w:color w:val="000000"/>
                <w:sz w:val="18"/>
                <w:szCs w:val="18"/>
              </w:rPr>
            </w:pPr>
          </w:p>
          <w:p w14:paraId="4DDD842F" w14:textId="77777777" w:rsidR="00A05698" w:rsidRDefault="00A056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shd w:val="clear" w:color="auto" w:fill="FFFFFF"/>
          </w:tcPr>
          <w:p w14:paraId="4624EDAB" w14:textId="77777777" w:rsidR="00A05698" w:rsidRDefault="006C3C56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1.1. Hangolódás</w: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319EBDD" wp14:editId="147A343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571500" cy="565150"/>
                      <wp:effectExtent l="0" t="0" r="0" b="0"/>
                      <wp:wrapSquare wrapText="bothSides" distT="0" distB="0" distL="114300" distR="114300"/>
                      <wp:docPr id="72" name="Folyamatábra: Beköté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2475" y="3519650"/>
                                <a:ext cx="527050" cy="520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8BE87C" w14:textId="77777777" w:rsidR="00A05698" w:rsidRDefault="006C3C5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9EBDD" id="Folyamatábra: Bekötés 72" o:spid="_x0000_s1029" type="#_x0000_t120" style="position:absolute;left:0;text-align:left;margin-left:0;margin-top:0;width:45pt;height: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118BE87C" w14:textId="77777777" w:rsidR="00A05698" w:rsidRDefault="006C3C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2336" behindDoc="0" locked="0" layoutInCell="1" hidden="0" allowOverlap="1" wp14:anchorId="2F31B491" wp14:editId="20E8EAF4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146050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7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1BE96DC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1.1.1 Nézzük meg a következő bejátszást! </w:t>
            </w:r>
            <w:r>
              <w:rPr>
                <w:b/>
                <w:color w:val="000000"/>
              </w:rPr>
              <w:t>(1.1.1. melléklet)</w:t>
            </w:r>
          </w:p>
          <w:p w14:paraId="57AE3250" w14:textId="77777777" w:rsidR="00A05698" w:rsidRDefault="00A056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50CD1056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1.1.2 Dolgozzatok párban!</w:t>
            </w:r>
          </w:p>
          <w:p w14:paraId="65F894F2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Töltsétek ki az asztalotokon lévő keresztrejtvényt! </w:t>
            </w:r>
            <w:r>
              <w:rPr>
                <w:b/>
                <w:color w:val="000000"/>
              </w:rPr>
              <w:t>(1.1.2. melléklet)</w:t>
            </w:r>
          </w:p>
          <w:p w14:paraId="0C7702BA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Nézzük meg közösen a megoldásokat!</w:t>
            </w:r>
          </w:p>
          <w:p w14:paraId="4CB041E2" w14:textId="77777777" w:rsidR="00A05698" w:rsidRDefault="006C3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Keresztrejtvény megoldások:</w:t>
            </w:r>
          </w:p>
          <w:p w14:paraId="20DC4A4E" w14:textId="77777777" w:rsidR="00A05698" w:rsidRDefault="006C3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Vízszintes sorok:</w:t>
            </w:r>
          </w:p>
          <w:p w14:paraId="3E1B4596" w14:textId="77777777" w:rsidR="00A05698" w:rsidRDefault="006C3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3., szúnyoglárva</w:t>
            </w:r>
          </w:p>
          <w:p w14:paraId="37496EA0" w14:textId="77777777" w:rsidR="00A05698" w:rsidRDefault="006C3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5., vízicsigák</w:t>
            </w:r>
          </w:p>
          <w:p w14:paraId="1725AF84" w14:textId="77777777" w:rsidR="00A05698" w:rsidRDefault="006C3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6., vízipók</w:t>
            </w:r>
          </w:p>
          <w:p w14:paraId="1BCB280F" w14:textId="77777777" w:rsidR="00A05698" w:rsidRDefault="006C3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7., tükör</w:t>
            </w:r>
          </w:p>
          <w:p w14:paraId="5BCC7767" w14:textId="77777777" w:rsidR="00A05698" w:rsidRDefault="006C3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8., legyek</w:t>
            </w:r>
          </w:p>
          <w:p w14:paraId="4E0D8DD9" w14:textId="77777777" w:rsidR="00A05698" w:rsidRDefault="006C3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Függőleges sorok:</w:t>
            </w:r>
          </w:p>
          <w:p w14:paraId="79079917" w14:textId="77777777" w:rsidR="00A05698" w:rsidRDefault="006C3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1., molnárkák</w:t>
            </w:r>
          </w:p>
          <w:p w14:paraId="338910B3" w14:textId="77777777" w:rsidR="00A05698" w:rsidRDefault="006C3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2., koronás keresztespók</w:t>
            </w:r>
          </w:p>
          <w:p w14:paraId="2C527AEB" w14:textId="77777777" w:rsidR="00A05698" w:rsidRDefault="006C3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4., levelibéka</w:t>
            </w:r>
          </w:p>
          <w:p w14:paraId="734265AE" w14:textId="77777777" w:rsidR="00A05698" w:rsidRDefault="00A056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5543BC05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Kerettörténet:</w:t>
            </w:r>
          </w:p>
          <w:p w14:paraId="2290F6BE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 mai órán fejest ugrunk Vízipók világába. Segítünk a molnárka, azaz a nagy molnárpoloska csapat felkés</w:t>
            </w:r>
            <w:r>
              <w:rPr>
                <w:color w:val="000000"/>
              </w:rPr>
              <w:t>zülésében a</w:t>
            </w:r>
            <w:r>
              <w:rPr>
                <w:b/>
                <w:color w:val="000000"/>
              </w:rPr>
              <w:t xml:space="preserve"> Belvízi Tócsa Vízikorong bajnokságra</w:t>
            </w:r>
            <w:r>
              <w:rPr>
                <w:color w:val="000000"/>
              </w:rPr>
              <w:t>.</w:t>
            </w:r>
          </w:p>
          <w:p w14:paraId="2E569238" w14:textId="77777777" w:rsidR="00A05698" w:rsidRDefault="006C3C56">
            <w:pPr>
              <w:pStyle w:val="Cmsor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Vedd figyelembe!</w:t>
            </w:r>
          </w:p>
          <w:p w14:paraId="4A3434DA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 Vizipók csodapók epizódja kicsit hosszabb, mint 5 perc.</w:t>
            </w:r>
          </w:p>
          <w:p w14:paraId="4FDC661D" w14:textId="77777777" w:rsidR="00A05698" w:rsidRDefault="006C3C56">
            <w:pPr>
              <w:pStyle w:val="Cmsor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rPr>
                <w:highlight w:val="red"/>
              </w:rPr>
              <w:t>Variáció</w:t>
            </w:r>
          </w:p>
          <w:p w14:paraId="554634FC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 megoldást ki is vetíthetjük, de szóban átbeszélve is jó. </w:t>
            </w:r>
          </w:p>
        </w:tc>
      </w:tr>
      <w:tr w:rsidR="00A05698" w14:paraId="24DED939" w14:textId="77777777" w:rsidTr="00A056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</w:tcPr>
          <w:p w14:paraId="155518DF" w14:textId="77777777" w:rsidR="00A05698" w:rsidRDefault="006C3C5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Tevékenységek</w:t>
            </w:r>
          </w:p>
          <w:p w14:paraId="7CA7DEA7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csoportmunka</w:t>
            </w:r>
          </w:p>
          <w:p w14:paraId="4F15A87D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önálló ismeretszerzés</w:t>
            </w:r>
          </w:p>
          <w:p w14:paraId="0CED905D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érvelés, meggyőzés</w:t>
            </w:r>
          </w:p>
          <w:p w14:paraId="10C8082B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mérések, megfigyelések</w:t>
            </w:r>
          </w:p>
          <w:p w14:paraId="64EE1EEE" w14:textId="77777777" w:rsidR="00A05698" w:rsidRDefault="00A05698">
            <w:pPr>
              <w:rPr>
                <w:color w:val="000000"/>
                <w:sz w:val="18"/>
                <w:szCs w:val="18"/>
              </w:rPr>
            </w:pPr>
          </w:p>
          <w:p w14:paraId="1E256AFA" w14:textId="77777777" w:rsidR="00A05698" w:rsidRDefault="006C3C5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Mire van szükségünk ehhez a feladathoz?</w:t>
            </w:r>
          </w:p>
          <w:p w14:paraId="1C85BC7C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kinyomtatott mellékletek</w:t>
            </w:r>
          </w:p>
          <w:p w14:paraId="519C9559" w14:textId="77777777" w:rsidR="00A05698" w:rsidRDefault="00A05698">
            <w:pPr>
              <w:rPr>
                <w:color w:val="000000"/>
                <w:sz w:val="18"/>
                <w:szCs w:val="18"/>
              </w:rPr>
            </w:pPr>
          </w:p>
          <w:p w14:paraId="7F1A48ED" w14:textId="77777777" w:rsidR="00A05698" w:rsidRDefault="006C3C56">
            <w:pPr>
              <w:ind w:right="113"/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mellékletek</w:t>
            </w:r>
          </w:p>
          <w:p w14:paraId="2E6CA4E2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1.2. Csoportfeladatok</w:t>
            </w:r>
          </w:p>
          <w:p w14:paraId="18FE4473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1.2.1. Szipókás Szili adatlapja</w:t>
            </w:r>
          </w:p>
          <w:p w14:paraId="6D94BB27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1.2.2. Segédlet az adatlap kitöltéséhez</w:t>
            </w:r>
          </w:p>
          <w:p w14:paraId="7DDCBD07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1.2.3. Menedzserek </w:t>
            </w:r>
            <w:r>
              <w:rPr>
                <w:b w:val="0"/>
                <w:color w:val="000000"/>
                <w:sz w:val="18"/>
                <w:szCs w:val="18"/>
              </w:rPr>
              <w:t>szempontjai</w:t>
            </w:r>
          </w:p>
          <w:p w14:paraId="184CAB1C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lastRenderedPageBreak/>
              <w:t>1.2.4. Heti étlap</w:t>
            </w:r>
          </w:p>
          <w:p w14:paraId="504D047F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1.2.5. Ellenőrök mérési naplója </w:t>
            </w:r>
          </w:p>
          <w:p w14:paraId="35B2663C" w14:textId="77777777" w:rsidR="00A05698" w:rsidRDefault="00A056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808ED6E" w14:textId="77777777" w:rsidR="00A05698" w:rsidRDefault="006C3C56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lastRenderedPageBreak/>
              <w:t>1.2. Felkészülés</w: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28A6909" wp14:editId="32EC424E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571500" cy="565150"/>
                      <wp:effectExtent l="0" t="0" r="0" b="0"/>
                      <wp:wrapSquare wrapText="bothSides" distT="0" distB="0" distL="114300" distR="114300"/>
                      <wp:docPr id="68" name="Folyamatábra: Beköté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691530" w14:textId="77777777" w:rsidR="00A05698" w:rsidRDefault="006C3C5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20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A6909" id="Folyamatábra: Bekötés 68" o:spid="_x0000_s1030" type="#_x0000_t120" style="position:absolute;left:0;text-align:left;margin-left:-3pt;margin-top:1pt;width:4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43691530" w14:textId="77777777" w:rsidR="00A05698" w:rsidRDefault="006C3C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4384" behindDoc="0" locked="0" layoutInCell="1" hidden="0" allowOverlap="1" wp14:anchorId="2CB8817B" wp14:editId="3D4C08AD">
                  <wp:simplePos x="0" y="0"/>
                  <wp:positionH relativeFrom="column">
                    <wp:posOffset>4294505</wp:posOffset>
                  </wp:positionH>
                  <wp:positionV relativeFrom="paragraph">
                    <wp:posOffset>89535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7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9896270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Kerettörténet: </w:t>
            </w:r>
          </w:p>
          <w:p w14:paraId="1692357C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Poloska Pál a Pocsolya Sport Klub (későbbiekben PSC) tulajdonosa fejébe vette, hogy csapata a Belvízi Tócsa Vízikorong Bajnokságban legyőzi a bajnoki címet jelenleg birtokló riválisát. Ebben segítünk neki. </w:t>
            </w:r>
          </w:p>
          <w:p w14:paraId="021AA4E0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Csapataink a legjobb játékos felkutatásában, a me</w:t>
            </w:r>
            <w:r>
              <w:rPr>
                <w:color w:val="000000"/>
              </w:rPr>
              <w:t>gfelelő edző rábeszélésében vesznek részt. Mások étrendet állítanak össze az edzőtáborra és ellenőrzik a bajnokság pályáján a vízminőséget.</w:t>
            </w:r>
          </w:p>
          <w:p w14:paraId="5333DC26" w14:textId="77777777" w:rsidR="00A05698" w:rsidRDefault="00A056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7916F2F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Csoportok feladatai:</w:t>
            </w:r>
          </w:p>
          <w:p w14:paraId="71630C3A" w14:textId="77777777" w:rsidR="00A05698" w:rsidRDefault="006C3C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Fejvadászok</w:t>
            </w:r>
          </w:p>
          <w:p w14:paraId="7FD90913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Szipókás Szili, nagy molnárpoloska az I. osztály játékosa. Csapatot szeretne váltani. </w:t>
            </w:r>
          </w:p>
          <w:p w14:paraId="443E0F6B" w14:textId="77777777" w:rsidR="00A05698" w:rsidRDefault="006C3C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Vadvízi Vadászok Kft. munkatársaként segíts elkészíteni a játékos adatlapját! </w:t>
            </w:r>
            <w:r>
              <w:rPr>
                <w:b/>
                <w:color w:val="000000"/>
              </w:rPr>
              <w:t>(1.2.1. melléklet)</w:t>
            </w:r>
          </w:p>
          <w:p w14:paraId="1BE25CE8" w14:textId="77777777" w:rsidR="00A05698" w:rsidRDefault="006C3C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Gyűjtsétek össze az internet segítségével a nagy molnárpoloska élőhely</w:t>
            </w:r>
            <w:r>
              <w:rPr>
                <w:color w:val="000000"/>
              </w:rPr>
              <w:t>éről, életmódjáról található információkat!</w:t>
            </w:r>
          </w:p>
          <w:p w14:paraId="5612EC5F" w14:textId="77777777" w:rsidR="00A05698" w:rsidRDefault="006C3C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Segít az életrajz sablon és a kitöltési </w:t>
            </w:r>
            <w:r>
              <w:rPr>
                <w:b/>
                <w:color w:val="000000"/>
              </w:rPr>
              <w:t>útmutató (1.2.1 és 1.2.2. melléklet)</w:t>
            </w:r>
            <w:r>
              <w:rPr>
                <w:color w:val="000000"/>
              </w:rPr>
              <w:t>!</w:t>
            </w:r>
          </w:p>
          <w:p w14:paraId="2F02EC47" w14:textId="77777777" w:rsidR="00A05698" w:rsidRDefault="00A0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1E2F2B9F" w14:textId="77777777" w:rsidR="00A05698" w:rsidRDefault="006C3C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Menedzserek</w:t>
            </w:r>
          </w:p>
          <w:p w14:paraId="12A945B6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Poloska Pál tulajdonos tárgyalásokat kezdett </w:t>
            </w:r>
            <w:proofErr w:type="spellStart"/>
            <w:r>
              <w:rPr>
                <w:color w:val="000000"/>
              </w:rPr>
              <w:t>Pável</w:t>
            </w:r>
            <w:proofErr w:type="spellEnd"/>
            <w:r>
              <w:rPr>
                <w:color w:val="000000"/>
              </w:rPr>
              <w:t xml:space="preserve"> Poloska cseh edzővel. Szeretné rábeszélni, irányítsa a csapat felkészü</w:t>
            </w:r>
            <w:r>
              <w:rPr>
                <w:color w:val="000000"/>
              </w:rPr>
              <w:t>lését a bajnokságra. A Vadvízi Vadászok Kft. megbízottjaként elutaztok lakhelyére.</w:t>
            </w:r>
          </w:p>
          <w:p w14:paraId="02E40D85" w14:textId="77777777" w:rsidR="00A05698" w:rsidRDefault="006C3C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Nézzetek utána, hol szeretnek a molnárpoloskák élni!</w:t>
            </w:r>
          </w:p>
          <w:p w14:paraId="01E755DA" w14:textId="77777777" w:rsidR="00A05698" w:rsidRDefault="006C3C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Gyűjtsétek össze a kedvező környezeti tényezőket!</w:t>
            </w:r>
          </w:p>
          <w:p w14:paraId="22D537F5" w14:textId="77777777" w:rsidR="00A05698" w:rsidRDefault="006C3C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Győzzétek meg </w:t>
            </w:r>
            <w:proofErr w:type="spellStart"/>
            <w:r>
              <w:rPr>
                <w:color w:val="000000"/>
              </w:rPr>
              <w:t>Pável</w:t>
            </w:r>
            <w:proofErr w:type="spellEnd"/>
            <w:r>
              <w:rPr>
                <w:color w:val="000000"/>
              </w:rPr>
              <w:t xml:space="preserve"> Poloskát arról, hogy megéri idejönni és elvállalni ezt a munkát!</w:t>
            </w:r>
          </w:p>
          <w:p w14:paraId="68D07F79" w14:textId="77777777" w:rsidR="00A05698" w:rsidRDefault="006C3C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Érveljetek, miért olyan jók a lehetőségek ennél a </w:t>
            </w:r>
            <w:proofErr w:type="gramStart"/>
            <w:r>
              <w:rPr>
                <w:color w:val="000000"/>
              </w:rPr>
              <w:t>csapatnál(</w:t>
            </w:r>
            <w:proofErr w:type="gramEnd"/>
            <w:r>
              <w:rPr>
                <w:color w:val="000000"/>
              </w:rPr>
              <w:t>környezeti tényezők!)!</w:t>
            </w:r>
          </w:p>
          <w:p w14:paraId="21B7367A" w14:textId="77777777" w:rsidR="00A05698" w:rsidRDefault="006C3C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Érveitekhez a mellékletben találtok ötleteket! </w:t>
            </w:r>
            <w:r>
              <w:rPr>
                <w:b/>
                <w:color w:val="000000"/>
              </w:rPr>
              <w:t>(1.2.3. melléklet)</w:t>
            </w:r>
          </w:p>
          <w:p w14:paraId="0CB1A0EB" w14:textId="77777777" w:rsidR="00A05698" w:rsidRDefault="00A0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15770C80" w14:textId="77777777" w:rsidR="00A05698" w:rsidRDefault="00A0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132735A9" w14:textId="77777777" w:rsidR="00A05698" w:rsidRDefault="006C3C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Morzsázók</w:t>
            </w:r>
          </w:p>
          <w:p w14:paraId="62425FD8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Az edzőtábori felkészülés kulcsa a megfelelő élelmezés. Poloska Pál tulajdonos felkéri Dr. Molnár </w:t>
            </w:r>
            <w:proofErr w:type="spellStart"/>
            <w:r>
              <w:rPr>
                <w:color w:val="000000"/>
              </w:rPr>
              <w:t>Csíborka</w:t>
            </w:r>
            <w:proofErr w:type="spellEnd"/>
            <w:r>
              <w:rPr>
                <w:color w:val="000000"/>
              </w:rPr>
              <w:t xml:space="preserve"> dietetikust, dolgozzon ki egy heti étrendet a csapattagok számára! Ő azonban elfoglaltságaira hivatkozva Nektek adja át a megbízást.</w:t>
            </w:r>
          </w:p>
          <w:p w14:paraId="2763DE4D" w14:textId="77777777" w:rsidR="00A05698" w:rsidRDefault="006C3C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Járjatok utána, </w:t>
            </w:r>
            <w:r>
              <w:rPr>
                <w:color w:val="000000"/>
              </w:rPr>
              <w:t>mit eszik a nagy molnárpoloska!</w:t>
            </w:r>
          </w:p>
          <w:p w14:paraId="3D53FAFA" w14:textId="77777777" w:rsidR="00A05698" w:rsidRDefault="006C3C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Készítsetek heti menüt a csapatnak és töltsétek ki a heti étlap táblázatot! </w:t>
            </w:r>
            <w:r>
              <w:rPr>
                <w:b/>
                <w:color w:val="000000"/>
              </w:rPr>
              <w:t>(1.2.4. melléklet)</w:t>
            </w:r>
          </w:p>
          <w:p w14:paraId="59D01BD7" w14:textId="77777777" w:rsidR="00A05698" w:rsidRDefault="00A05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1FC8EAD6" w14:textId="77777777" w:rsidR="00A05698" w:rsidRDefault="006C3C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Ellenőrök</w:t>
            </w:r>
          </w:p>
          <w:p w14:paraId="79E5E483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Belvízi Tócsa Vízikorong bajnokság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helyszínére ellenőrök érkeznek. Feladatuk a pálya minőségének ellenőrzése, majd a</w:t>
            </w:r>
            <w:r>
              <w:rPr>
                <w:color w:val="000000"/>
              </w:rPr>
              <w:t xml:space="preserve"> szükséges tanúsítvány kiállítása.</w:t>
            </w:r>
          </w:p>
          <w:p w14:paraId="037C6E74" w14:textId="77777777" w:rsidR="00A05698" w:rsidRDefault="006C3C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Vizsgáljátok meg a pálya vizét először érzékszerveitekkel!</w:t>
            </w:r>
          </w:p>
          <w:p w14:paraId="57A60B2A" w14:textId="77777777" w:rsidR="00A05698" w:rsidRDefault="006C3C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Használjátok a kikészített eszközöket és vizsgálódjatok!</w:t>
            </w:r>
          </w:p>
          <w:p w14:paraId="18073ED9" w14:textId="77777777" w:rsidR="00A05698" w:rsidRDefault="006C3C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Öntsetek ki egy pohárba a vízből és mérjétek meg a hőmérsékletét!</w:t>
            </w:r>
          </w:p>
          <w:p w14:paraId="6902D695" w14:textId="77777777" w:rsidR="00A05698" w:rsidRDefault="006C3C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Vizsgáljátok meg érzékszerveitekkel!</w:t>
            </w:r>
          </w:p>
          <w:p w14:paraId="2CEF0479" w14:textId="77777777" w:rsidR="00A05698" w:rsidRDefault="006C3C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Helyezzetek el úgy egy gémkapcsot a víz felszínén, hogy </w:t>
            </w:r>
            <w:proofErr w:type="gramStart"/>
            <w:r>
              <w:rPr>
                <w:color w:val="000000"/>
              </w:rPr>
              <w:t>fenn maradjon</w:t>
            </w:r>
            <w:proofErr w:type="gramEnd"/>
            <w:r>
              <w:rPr>
                <w:color w:val="000000"/>
              </w:rPr>
              <w:t>. (útmutatás a 1.2.5. mellékletben.)</w:t>
            </w:r>
          </w:p>
          <w:p w14:paraId="688B5079" w14:textId="77777777" w:rsidR="00A05698" w:rsidRDefault="006C3C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Rögzítsétek tapasztalataitokat a táblázatba! </w:t>
            </w:r>
            <w:r>
              <w:rPr>
                <w:b/>
                <w:color w:val="000000"/>
              </w:rPr>
              <w:t>(1</w:t>
            </w:r>
            <w:r>
              <w:rPr>
                <w:b/>
                <w:color w:val="000000"/>
              </w:rPr>
              <w:t>.2.5. melléklet)</w:t>
            </w:r>
          </w:p>
          <w:p w14:paraId="439B2CD7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u w:val="single"/>
              </w:rPr>
              <w:t>Eszközök:</w:t>
            </w:r>
            <w:r>
              <w:rPr>
                <w:color w:val="000000"/>
              </w:rPr>
              <w:t xml:space="preserve"> természetes víz fél literes palackban, rajta felírat: VÍZMINTA; folyadék hőmérő, gémkapocs, nagyobb varrótű, alumínium pénzérme (régi 10 filléres vagy 1 forintos), mosogatószer, szemcseppentő, szívőszál, kék színű ételszínezék</w:t>
            </w:r>
          </w:p>
          <w:p w14:paraId="331409C0" w14:textId="77777777" w:rsidR="00A05698" w:rsidRDefault="00A056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22C6D5D5" w14:textId="77777777" w:rsidR="00A05698" w:rsidRDefault="00A056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41060001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Felületi feszültség: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28F5A925" wp14:editId="7366B12D">
                  <wp:simplePos x="0" y="0"/>
                  <wp:positionH relativeFrom="column">
                    <wp:posOffset>-1266</wp:posOffset>
                  </wp:positionH>
                  <wp:positionV relativeFrom="paragraph">
                    <wp:posOffset>10795</wp:posOffset>
                  </wp:positionV>
                  <wp:extent cx="523875" cy="523875"/>
                  <wp:effectExtent l="0" t="0" r="0" b="0"/>
                  <wp:wrapSquare wrapText="bothSides" distT="0" distB="0" distL="114300" distR="114300"/>
                  <wp:docPr id="8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E3B05F9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0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 víz molekulái között erős vonzóerő van, ezért „összekapaszkodnak”. Ennek köszönhető, ha a víz nyugodt, akkor a felszínén is erősen összekapcsolódó molekulák vannak. A vonzás olyan erős, hogy a víz felszíne teherbíró réteggé alakul. </w:t>
            </w:r>
            <w:r>
              <w:rPr>
                <w:i/>
                <w:color w:val="000000"/>
              </w:rPr>
              <w:t xml:space="preserve"> Meg tud tartani bizonyos kisebb tárgyakat (tű, gémkapocs, alumínium pénzérme) és élőlényeket is. A molnárkák lábaikon támaszkodva </w:t>
            </w:r>
            <w:proofErr w:type="gramStart"/>
            <w:r>
              <w:rPr>
                <w:i/>
                <w:color w:val="000000"/>
              </w:rPr>
              <w:t>fenn maradnak</w:t>
            </w:r>
            <w:proofErr w:type="gramEnd"/>
            <w:r>
              <w:rPr>
                <w:i/>
                <w:color w:val="000000"/>
              </w:rPr>
              <w:t xml:space="preserve"> a víz felszínén. Egyfelől </w:t>
            </w:r>
            <w:r>
              <w:rPr>
                <w:i/>
                <w:color w:val="000000"/>
              </w:rPr>
              <w:lastRenderedPageBreak/>
              <w:t>mert kistestűek, másfelől a lábaikon víztaszító kitinszőröcskék vannak. Ezek is segít</w:t>
            </w:r>
            <w:r>
              <w:rPr>
                <w:i/>
                <w:color w:val="000000"/>
              </w:rPr>
              <w:t xml:space="preserve">ik a fennmaradást. </w:t>
            </w:r>
          </w:p>
          <w:p w14:paraId="5960F29A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0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Könnyebb tárgyakat (pl. gémkapocs, varrótű) mi is elhelyezhetünk a víz felszínén és a felületi feszültségnek köszönhetően lebegnek.</w:t>
            </w:r>
          </w:p>
          <w:p w14:paraId="7747F348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Molnárkák mozgása:</w:t>
            </w:r>
          </w:p>
          <w:p w14:paraId="1E4CFC3B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0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Mozgásukat középső pár lábuk segíti, amelyek evezőkén funkcionálnak. A molnárkák úgy eveznek, hogy a víz </w:t>
            </w:r>
            <w:r>
              <w:rPr>
                <w:i/>
                <w:color w:val="000000"/>
              </w:rPr>
              <w:t>felszínéről nem emelik fel a lábaikat. Így alattuk kis örvények jönnek létre, amelyek mozgásban tartják őket. Igen nagy sebességgel tudnak „futni” a vízen. 3-5 km/óra a „rekordjuk”.</w:t>
            </w:r>
          </w:p>
          <w:p w14:paraId="0A752CA4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Molnárkák táplálkozása:</w:t>
            </w:r>
          </w:p>
          <w:p w14:paraId="4C3E54D0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0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Szúró-szívó szájszervük a szipóka. Ragadozók. Kise</w:t>
            </w:r>
            <w:r>
              <w:rPr>
                <w:i/>
                <w:color w:val="000000"/>
              </w:rPr>
              <w:t xml:space="preserve">bb rovarokkal (szúnyogok, </w:t>
            </w:r>
            <w:proofErr w:type="gramStart"/>
            <w:r>
              <w:rPr>
                <w:i/>
                <w:color w:val="000000"/>
              </w:rPr>
              <w:t>legyek)  és</w:t>
            </w:r>
            <w:proofErr w:type="gramEnd"/>
            <w:r>
              <w:rPr>
                <w:i/>
                <w:color w:val="000000"/>
              </w:rPr>
              <w:t xml:space="preserve"> lárváikkal( főként szúnyoglárvák) táplálkoznak. Első két lábukkal elkapják, majd felszúrják azokat. Ezután kiszívják a belsőjüket.</w:t>
            </w:r>
          </w:p>
          <w:p w14:paraId="0E48831C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0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 úgy érzitek, hogy az érvelés maga komolyabb kihívás a csoportotoknak, arra az esetre</w:t>
            </w:r>
            <w:r>
              <w:rPr>
                <w:i/>
                <w:color w:val="000000"/>
              </w:rPr>
              <w:t xml:space="preserve"> a </w:t>
            </w:r>
            <w:r>
              <w:rPr>
                <w:b/>
                <w:i/>
                <w:color w:val="000000"/>
              </w:rPr>
              <w:t>Menedzser</w:t>
            </w:r>
            <w:r>
              <w:rPr>
                <w:i/>
                <w:color w:val="000000"/>
              </w:rPr>
              <w:t xml:space="preserve"> csapat feladatához mellékletet készítettem</w:t>
            </w:r>
            <w:r>
              <w:rPr>
                <w:b/>
                <w:i/>
                <w:color w:val="000000"/>
              </w:rPr>
              <w:t>. (1.2.3 melléklet)</w:t>
            </w:r>
            <w:r>
              <w:rPr>
                <w:i/>
                <w:color w:val="000000"/>
              </w:rPr>
              <w:t xml:space="preserve"> Ennek használata segíthet az időkeret betartásához.</w:t>
            </w:r>
          </w:p>
          <w:p w14:paraId="0EDA90F5" w14:textId="77777777" w:rsidR="00A05698" w:rsidRDefault="006C3C56">
            <w:pPr>
              <w:pStyle w:val="Cmsor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highlight w:val="red"/>
              </w:rPr>
              <w:t>Variációk</w:t>
            </w:r>
            <w:r>
              <w:rPr>
                <w:color w:val="000000"/>
              </w:rPr>
              <w:t xml:space="preserve">   </w:t>
            </w:r>
          </w:p>
          <w:p w14:paraId="71F7BAED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 nagy molnárpoloskáról a Fejvadászok csoport könyvekből is gyűjthet információt. Az iskolai könyvtárban érdeklődjünk és hozzunk ki a témához illő könyvet! Evvel az online munkát tudjuk mellőzni.</w:t>
            </w:r>
          </w:p>
          <w:p w14:paraId="47CB1194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 Menedzserek csoport érvelős feladatához az </w:t>
            </w:r>
            <w:r>
              <w:rPr>
                <w:b/>
                <w:i/>
                <w:color w:val="000000"/>
              </w:rPr>
              <w:t>1.2.3. mellékle</w:t>
            </w:r>
            <w:r>
              <w:rPr>
                <w:b/>
                <w:i/>
                <w:color w:val="000000"/>
              </w:rPr>
              <w:t>t</w:t>
            </w:r>
            <w:r>
              <w:rPr>
                <w:i/>
                <w:color w:val="000000"/>
              </w:rPr>
              <w:t>ben vannak ötletek. Külön szedtem a kerettörténethez kapcsolódókat. Azokat csak a történetben tudják használni.</w:t>
            </w:r>
          </w:p>
          <w:p w14:paraId="546E41CB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A felületi feszültséghez kapcsolódó feladat (Ellenőrök feladata) türelmet igényel. Az asztal nem mozoghat, a gémkapcsot nagyon óvatosan kell a </w:t>
            </w:r>
            <w:r>
              <w:rPr>
                <w:i/>
                <w:color w:val="000000"/>
              </w:rPr>
              <w:t>víz felszínére rakni. Többszöri próbálkozásra szokott sikerülni csak.</w:t>
            </w:r>
          </w:p>
        </w:tc>
      </w:tr>
      <w:tr w:rsidR="00A05698" w14:paraId="6162FD8A" w14:textId="77777777" w:rsidTr="00A056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</w:tcPr>
          <w:p w14:paraId="14401655" w14:textId="77777777" w:rsidR="00A05698" w:rsidRDefault="006C3C5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lastRenderedPageBreak/>
              <w:t>Tevékenységek</w:t>
            </w:r>
          </w:p>
          <w:p w14:paraId="79A57E50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csoportmunkák bemutatói </w:t>
            </w:r>
          </w:p>
          <w:p w14:paraId="5CEBAF2F" w14:textId="77777777" w:rsidR="00A05698" w:rsidRDefault="00A05698">
            <w:pPr>
              <w:rPr>
                <w:color w:val="000000"/>
                <w:sz w:val="18"/>
                <w:szCs w:val="18"/>
              </w:rPr>
            </w:pPr>
          </w:p>
          <w:p w14:paraId="58AC7C1C" w14:textId="77777777" w:rsidR="00A05698" w:rsidRDefault="006C3C56">
            <w:pPr>
              <w:rPr>
                <w:smallCaps/>
                <w:color w:val="5B9BD5"/>
              </w:rPr>
            </w:pPr>
            <w:r>
              <w:rPr>
                <w:smallCaps/>
                <w:color w:val="5B9BD5"/>
              </w:rPr>
              <w:t>Mire van szükségünk ehhez a feladathoz?</w:t>
            </w:r>
          </w:p>
          <w:p w14:paraId="6C22166F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csoportmunkák</w:t>
            </w:r>
          </w:p>
          <w:p w14:paraId="72C39F7A" w14:textId="77777777" w:rsidR="00A05698" w:rsidRDefault="00A05698">
            <w:pPr>
              <w:rPr>
                <w:smallCaps/>
                <w:color w:val="5B9BD5"/>
              </w:rPr>
            </w:pP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5C9EE99" w14:textId="77777777" w:rsidR="00A05698" w:rsidRDefault="006C3C56">
            <w:pPr>
              <w:pStyle w:val="Cmsor2"/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1.3. Bemutatók</w: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5A80927" wp14:editId="5A73F61B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571500" cy="565150"/>
                      <wp:effectExtent l="0" t="0" r="0" b="0"/>
                      <wp:wrapSquare wrapText="bothSides" distT="0" distB="0" distL="114300" distR="114300"/>
                      <wp:docPr id="69" name="Folyamatábra: Beköté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23900C" w14:textId="77777777" w:rsidR="00A05698" w:rsidRDefault="006C3C5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A80927" id="Folyamatábra: Bekötés 69" o:spid="_x0000_s1031" type="#_x0000_t120" style="position:absolute;left:0;text-align:left;margin-left:-3pt;margin-top:1pt;width:45pt;height:4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1823900C" w14:textId="77777777" w:rsidR="00A05698" w:rsidRDefault="006C3C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7456" behindDoc="0" locked="0" layoutInCell="1" hidden="0" allowOverlap="1" wp14:anchorId="2DB55AF4" wp14:editId="216F00C2">
                  <wp:simplePos x="0" y="0"/>
                  <wp:positionH relativeFrom="column">
                    <wp:posOffset>4294505</wp:posOffset>
                  </wp:positionH>
                  <wp:positionV relativeFrom="paragraph">
                    <wp:posOffset>89535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8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ED35759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1.3.1 A csoportok bemutatják feladataikat.</w:t>
            </w:r>
          </w:p>
          <w:p w14:paraId="4CCABD29" w14:textId="77777777" w:rsidR="00A05698" w:rsidRDefault="00A056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18C7A0D8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1.3.2 Záró tanári magyarázat:</w:t>
            </w:r>
          </w:p>
          <w:p w14:paraId="3D7234DE" w14:textId="77777777" w:rsidR="00A05698" w:rsidRDefault="006C3C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A molnárkák a felületi feszültséget kihasználva maradnak fenn és mozognak a tavak, vízfolyások nyugodt felszínén szélcsendes időkben, szélárnyékban.</w:t>
            </w:r>
          </w:p>
        </w:tc>
      </w:tr>
    </w:tbl>
    <w:p w14:paraId="2DA58F9E" w14:textId="77777777" w:rsidR="00A05698" w:rsidRDefault="00A056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7"/>
        <w:tblW w:w="10205" w:type="dxa"/>
        <w:tblInd w:w="-567" w:type="dxa"/>
        <w:tblBorders>
          <w:top w:val="nil"/>
          <w:left w:val="nil"/>
          <w:bottom w:val="single" w:sz="4" w:space="0" w:color="A8D08D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7654"/>
      </w:tblGrid>
      <w:tr w:rsidR="00A05698" w14:paraId="02AB763B" w14:textId="77777777">
        <w:tc>
          <w:tcPr>
            <w:tcW w:w="2551" w:type="dxa"/>
            <w:shd w:val="clear" w:color="auto" w:fill="C5E0B3"/>
          </w:tcPr>
          <w:p w14:paraId="43837D3C" w14:textId="77777777" w:rsidR="00A05698" w:rsidRDefault="006C3C56">
            <w:pPr>
              <w:rPr>
                <w:b/>
                <w:color w:val="5B9BD5"/>
              </w:rPr>
            </w:pPr>
            <w:r>
              <w:rPr>
                <w:b/>
                <w:smallCaps/>
                <w:color w:val="5B9BD5"/>
              </w:rPr>
              <w:t>Mit akarunk elérni?</w:t>
            </w:r>
          </w:p>
          <w:p w14:paraId="266842A9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foglalkozás első felében összegyűjtött információk és megfigyelések itt állnak össze egy egésszé.</w:t>
            </w:r>
          </w:p>
          <w:p w14:paraId="08D21B66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Közös játék élménye</w:t>
            </w:r>
          </w:p>
          <w:p w14:paraId="7F71CEE6" w14:textId="77777777" w:rsidR="00A05698" w:rsidRDefault="00A056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4" w:type="dxa"/>
          </w:tcPr>
          <w:p w14:paraId="4C1B4C42" w14:textId="77777777" w:rsidR="00A05698" w:rsidRDefault="006C3C56">
            <w:pPr>
              <w:pStyle w:val="Cmsor2"/>
              <w:ind w:left="113" w:right="113"/>
              <w:outlineLvl w:val="1"/>
              <w:rPr>
                <w:b/>
                <w:color w:val="538135"/>
              </w:rPr>
            </w:pPr>
            <w:r>
              <w:rPr>
                <w:b/>
                <w:color w:val="538135"/>
              </w:rPr>
              <w:t>2. Kész! Rajt!</w: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3A7CDC35" wp14:editId="6318ACE7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0</wp:posOffset>
                      </wp:positionV>
                      <wp:extent cx="619125" cy="638175"/>
                      <wp:effectExtent l="0" t="0" r="0" b="0"/>
                      <wp:wrapSquare wrapText="bothSides" distT="0" distB="0" distL="114300" distR="114300"/>
                      <wp:docPr id="64" name="Folyamatábra: Beköté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8663" y="3483138"/>
                                <a:ext cx="574675" cy="5937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6A8338" w14:textId="77777777" w:rsidR="00A05698" w:rsidRDefault="006C3C5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CDC35" id="Folyamatábra: Bekötés 64" o:spid="_x0000_s1032" type="#_x0000_t120" style="position:absolute;left:0;text-align:left;margin-left:327pt;margin-top:0;width:48.7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" fillcolor="#a8d08c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3A6A8338" w14:textId="77777777" w:rsidR="00A05698" w:rsidRDefault="006C3C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45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495FCF" w14:textId="77777777" w:rsidR="00A05698" w:rsidRDefault="006C3C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Elkészítjük a saját molnárkánkat a videón látható módon. </w:t>
            </w:r>
            <w:r>
              <w:rPr>
                <w:b/>
                <w:color w:val="000000"/>
              </w:rPr>
              <w:t>(2.1. melléklet</w:t>
            </w:r>
            <w:r>
              <w:rPr>
                <w:color w:val="000000"/>
              </w:rPr>
              <w:t>)</w:t>
            </w:r>
          </w:p>
          <w:p w14:paraId="6FED6E40" w14:textId="77777777" w:rsidR="00A05698" w:rsidRDefault="006C3C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Megszervezzük a</w:t>
            </w:r>
            <w:r>
              <w:rPr>
                <w:color w:val="000000"/>
              </w:rPr>
              <w:t xml:space="preserve"> saját Belvízi Tócsa Vízikorong Bajnokság helyi selejtezőjét.</w:t>
            </w:r>
          </w:p>
        </w:tc>
      </w:tr>
      <w:tr w:rsidR="00A05698" w14:paraId="6AB11E5A" w14:textId="77777777">
        <w:trPr>
          <w:trHeight w:val="1559"/>
        </w:trPr>
        <w:tc>
          <w:tcPr>
            <w:tcW w:w="2551" w:type="dxa"/>
            <w:shd w:val="clear" w:color="auto" w:fill="C5E0B3"/>
          </w:tcPr>
          <w:p w14:paraId="06E354FB" w14:textId="77777777" w:rsidR="00A05698" w:rsidRDefault="006C3C56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Tevékenységek</w:t>
            </w:r>
          </w:p>
          <w:p w14:paraId="5A3FE6B8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molnárka készítése</w:t>
            </w:r>
          </w:p>
          <w:p w14:paraId="608300E4" w14:textId="77777777" w:rsidR="00A05698" w:rsidRDefault="00A05698">
            <w:pPr>
              <w:rPr>
                <w:b/>
                <w:smallCaps/>
                <w:color w:val="5B9BD5"/>
              </w:rPr>
            </w:pPr>
          </w:p>
          <w:p w14:paraId="1CC61681" w14:textId="77777777" w:rsidR="00A05698" w:rsidRDefault="006C3C56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14:paraId="765A0703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vékony rézhuzal</w:t>
            </w:r>
          </w:p>
          <w:p w14:paraId="76CBE81C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rezgőszemek, papír, olló, kétoldalas ragasztó,</w:t>
            </w:r>
          </w:p>
          <w:p w14:paraId="07947B47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műanyag tányérok</w:t>
            </w:r>
          </w:p>
          <w:p w14:paraId="664A0511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kék ételszínezék, csapvíz</w:t>
            </w:r>
          </w:p>
          <w:p w14:paraId="40B158CF" w14:textId="77777777" w:rsidR="00A05698" w:rsidRDefault="00A05698">
            <w:pPr>
              <w:ind w:right="113"/>
              <w:rPr>
                <w:b/>
                <w:smallCaps/>
                <w:color w:val="5B9BD5"/>
                <w:sz w:val="18"/>
                <w:szCs w:val="18"/>
              </w:rPr>
            </w:pPr>
          </w:p>
          <w:p w14:paraId="6EA8CBCC" w14:textId="77777777" w:rsidR="00A05698" w:rsidRDefault="006C3C56">
            <w:pPr>
              <w:ind w:right="113"/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mellékletek</w:t>
            </w:r>
          </w:p>
          <w:p w14:paraId="5C9F3FB4" w14:textId="77777777" w:rsidR="00A05698" w:rsidRDefault="006C3C56">
            <w:pPr>
              <w:ind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Videó: </w:t>
            </w: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Molnárka készítése</w:t>
              </w:r>
            </w:hyperlink>
          </w:p>
          <w:p w14:paraId="645BBA20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2.1.1. Molnárkakészítés lépései</w:t>
            </w:r>
          </w:p>
        </w:tc>
        <w:tc>
          <w:tcPr>
            <w:tcW w:w="7654" w:type="dxa"/>
          </w:tcPr>
          <w:p w14:paraId="2E004062" w14:textId="77777777" w:rsidR="00A05698" w:rsidRDefault="006C3C56">
            <w:pPr>
              <w:pStyle w:val="Cmsor2"/>
              <w:ind w:left="113"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lastRenderedPageBreak/>
              <w:t>2.1. Készíts te is molnárkát!</w: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44ADF6FB" wp14:editId="60E8C596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571500" cy="565150"/>
                      <wp:effectExtent l="0" t="0" r="0" b="0"/>
                      <wp:wrapSquare wrapText="bothSides" distT="0" distB="0" distL="114300" distR="114300"/>
                      <wp:docPr id="67" name="Folyamatábra: Beköté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2C76B4" w14:textId="77777777" w:rsidR="00A05698" w:rsidRDefault="006C3C5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DF6FB" id="Folyamatábra: Bekötés 67" o:spid="_x0000_s1033" type="#_x0000_t120" style="position:absolute;left:0;text-align:left;margin-left:-3pt;margin-top:-1pt;width:45pt;height:4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542C76B4" w14:textId="77777777" w:rsidR="00A05698" w:rsidRDefault="006C3C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70528" behindDoc="0" locked="0" layoutInCell="1" hidden="0" allowOverlap="1" wp14:anchorId="5CF0F37E" wp14:editId="22BA071C">
                  <wp:simplePos x="0" y="0"/>
                  <wp:positionH relativeFrom="column">
                    <wp:posOffset>4373245</wp:posOffset>
                  </wp:positionH>
                  <wp:positionV relativeFrom="paragraph">
                    <wp:posOffset>2540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7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AB2B283" w14:textId="77777777" w:rsidR="00A05698" w:rsidRDefault="006C3C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Elkészítjük a saját molnárkánkat a videón látható módon.</w:t>
            </w:r>
          </w:p>
          <w:p w14:paraId="14772D4D" w14:textId="77777777" w:rsidR="00A05698" w:rsidRDefault="006C3C56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Nézzük meg a videót együtt! </w:t>
            </w:r>
            <w:r>
              <w:rPr>
                <w:b/>
                <w:color w:val="000000"/>
              </w:rPr>
              <w:t>(2.1. melléklet</w:t>
            </w:r>
            <w:r>
              <w:rPr>
                <w:color w:val="000000"/>
              </w:rPr>
              <w:t>)</w:t>
            </w:r>
          </w:p>
          <w:p w14:paraId="3B11910E" w14:textId="77777777" w:rsidR="00A05698" w:rsidRDefault="006C3C56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Készítsétek el a saját molnárkátokat!</w:t>
            </w:r>
          </w:p>
          <w:p w14:paraId="2BF694C3" w14:textId="77777777" w:rsidR="00A05698" w:rsidRDefault="006C3C56">
            <w:pPr>
              <w:pStyle w:val="Cmsor4"/>
              <w:outlineLvl w:val="3"/>
            </w:pPr>
            <w:r>
              <w:lastRenderedPageBreak/>
              <w:t>Vedd figyelembe!</w:t>
            </w:r>
          </w:p>
          <w:p w14:paraId="2DB5CC0A" w14:textId="77777777" w:rsidR="00A05698" w:rsidRDefault="006C3C56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Az olló és a ragasztópisztoly balesetveszélyes lehet, ha nagy a jövés-menés. </w:t>
            </w:r>
          </w:p>
          <w:p w14:paraId="32617540" w14:textId="77777777" w:rsidR="00A05698" w:rsidRDefault="006C3C56">
            <w:pPr>
              <w:pStyle w:val="Cmsor5"/>
              <w:outlineLvl w:val="4"/>
            </w:pPr>
            <w:r>
              <w:rPr>
                <w:highlight w:val="red"/>
              </w:rPr>
              <w:t>Variáció</w:t>
            </w:r>
          </w:p>
          <w:p w14:paraId="5FDBD504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Ha nincs két</w:t>
            </w:r>
            <w:r>
              <w:rPr>
                <w:color w:val="000000"/>
              </w:rPr>
              <w:t xml:space="preserve">oldalú ragasztónk, készíthetjük a pók testét papírból is. Ez picit munkaigényesebb. A szemeket előre felragaszthatjuk a félbehajtott papírdarabkára. Várjuk meg míg megszárad! Ezután rögzítsük ragasztópisztollyal a test helyére. A vékony, papírdarabka 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 xml:space="preserve"> 1x</w:t>
            </w:r>
            <w:r>
              <w:rPr>
                <w:color w:val="000000"/>
              </w:rPr>
              <w:t>1 cm méretben lesz jó. Nem lehet nehéz, mert akkor nem áll meg a felszínen a versenyzőnk.</w:t>
            </w:r>
          </w:p>
          <w:p w14:paraId="0F87E036" w14:textId="77777777" w:rsidR="00A05698" w:rsidRDefault="006C3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Ha a papírra rajzoljuk a szemet, nem lehet gond a modell súlyával.</w:t>
            </w:r>
          </w:p>
        </w:tc>
      </w:tr>
    </w:tbl>
    <w:p w14:paraId="27E65F61" w14:textId="77777777" w:rsidR="00A05698" w:rsidRDefault="00A056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8"/>
        <w:tblW w:w="10205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2551"/>
        <w:gridCol w:w="7654"/>
      </w:tblGrid>
      <w:tr w:rsidR="00A05698" w14:paraId="48E8EF72" w14:textId="77777777">
        <w:tc>
          <w:tcPr>
            <w:tcW w:w="2551" w:type="dxa"/>
            <w:tcBorders>
              <w:bottom w:val="single" w:sz="4" w:space="0" w:color="000000"/>
            </w:tcBorders>
            <w:shd w:val="clear" w:color="auto" w:fill="C5E0B3"/>
          </w:tcPr>
          <w:p w14:paraId="4BE5C94E" w14:textId="77777777" w:rsidR="00A05698" w:rsidRDefault="006C3C56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Tevékenységek</w:t>
            </w:r>
          </w:p>
          <w:p w14:paraId="49689099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közös játék</w:t>
            </w:r>
          </w:p>
          <w:p w14:paraId="4B802090" w14:textId="77777777" w:rsidR="00A05698" w:rsidRDefault="00A05698">
            <w:pPr>
              <w:rPr>
                <w:sz w:val="18"/>
                <w:szCs w:val="18"/>
              </w:rPr>
            </w:pPr>
          </w:p>
          <w:p w14:paraId="0D6E0C22" w14:textId="77777777" w:rsidR="00A05698" w:rsidRDefault="006C3C56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14:paraId="51D42355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nagyobb tálak (a versenypálya)</w:t>
            </w:r>
          </w:p>
          <w:p w14:paraId="525C4972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elkészült molnárkák</w:t>
            </w:r>
          </w:p>
          <w:p w14:paraId="397A84E3" w14:textId="77777777" w:rsidR="00A05698" w:rsidRDefault="006C3C5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stopper vagy mobiltelefon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14:paraId="2C48D694" w14:textId="77777777" w:rsidR="00A05698" w:rsidRDefault="006C3C56">
            <w:pPr>
              <w:pStyle w:val="Cmsor2"/>
              <w:ind w:left="113"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2.2. Házi selejtező</w: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55AF8AF2" wp14:editId="4A725495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-25399</wp:posOffset>
                      </wp:positionV>
                      <wp:extent cx="571500" cy="565150"/>
                      <wp:effectExtent l="0" t="0" r="0" b="0"/>
                      <wp:wrapSquare wrapText="bothSides" distT="0" distB="0" distL="114300" distR="114300"/>
                      <wp:docPr id="66" name="Folyamatábra: Beköté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4700" y="3541875"/>
                                <a:ext cx="482600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0AA662" w14:textId="77777777" w:rsidR="00A05698" w:rsidRDefault="006C3C5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AF8AF2" id="Folyamatábra: Bekötés 66" o:spid="_x0000_s1034" type="#_x0000_t120" style="position:absolute;left:0;text-align:left;margin-left:-4pt;margin-top:-2pt;width:45pt;height:4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5A0AA662" w14:textId="77777777" w:rsidR="00A05698" w:rsidRDefault="006C3C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72576" behindDoc="0" locked="0" layoutInCell="1" hidden="0" allowOverlap="1" wp14:anchorId="1F23BCD6" wp14:editId="39101604">
                  <wp:simplePos x="0" y="0"/>
                  <wp:positionH relativeFrom="column">
                    <wp:posOffset>4396740</wp:posOffset>
                  </wp:positionH>
                  <wp:positionV relativeFrom="paragraph">
                    <wp:posOffset>80645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7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15CA4A4" w14:textId="77777777" w:rsidR="00A05698" w:rsidRDefault="006C3C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Próbáljuk ki, milyen ügyesek a mi játékosaink!</w:t>
            </w:r>
          </w:p>
          <w:p w14:paraId="5A24D5E2" w14:textId="77777777" w:rsidR="00A05698" w:rsidRDefault="00A05698">
            <w:pPr>
              <w:jc w:val="both"/>
            </w:pPr>
          </w:p>
          <w:p w14:paraId="522E22AF" w14:textId="77777777" w:rsidR="00A05698" w:rsidRDefault="006C3C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Pocsolya SC csapatába csak a leggyorsabb játékosok kerülhetnek be.</w:t>
            </w:r>
          </w:p>
          <w:p w14:paraId="4EF561E0" w14:textId="77777777" w:rsidR="00A05698" w:rsidRDefault="006C3C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Fújjátok a víz tetejére felhelyezett versenyzőket!</w:t>
            </w:r>
          </w:p>
          <w:p w14:paraId="36B8A119" w14:textId="77777777" w:rsidR="00A05698" w:rsidRDefault="006C3C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Mérjétek stopperrel, mennyi idő alatt jutnak a pálya egyik végéből a másikba!</w:t>
            </w:r>
          </w:p>
          <w:p w14:paraId="640903F0" w14:textId="77777777" w:rsidR="00A05698" w:rsidRDefault="006C3C56">
            <w:pPr>
              <w:jc w:val="both"/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A leggyorsabbak lesznek a leendő bajnokcsapat tagjai. ☺</w:t>
            </w:r>
          </w:p>
        </w:tc>
      </w:tr>
      <w:tr w:rsidR="00A05698" w14:paraId="3D05B773" w14:textId="77777777"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/>
          </w:tcPr>
          <w:p w14:paraId="2B36B96A" w14:textId="77777777" w:rsidR="00A05698" w:rsidRDefault="006C3C56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T</w:t>
            </w:r>
            <w:r>
              <w:rPr>
                <w:b/>
                <w:smallCaps/>
                <w:color w:val="5B9BD5"/>
              </w:rPr>
              <w:t>evékenységek</w:t>
            </w:r>
          </w:p>
          <w:p w14:paraId="6D73D88B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közös játék</w:t>
            </w:r>
          </w:p>
          <w:p w14:paraId="10473FD0" w14:textId="77777777" w:rsidR="00A05698" w:rsidRDefault="00A05698">
            <w:pPr>
              <w:rPr>
                <w:b/>
                <w:smallCaps/>
                <w:color w:val="5B9BD5"/>
              </w:rPr>
            </w:pPr>
          </w:p>
          <w:p w14:paraId="1867D705" w14:textId="77777777" w:rsidR="00A05698" w:rsidRDefault="006C3C56">
            <w:pPr>
              <w:rPr>
                <w:b/>
                <w:smallCaps/>
                <w:color w:val="5B9BD5"/>
              </w:rPr>
            </w:pPr>
            <w:r>
              <w:rPr>
                <w:b/>
                <w:smallCaps/>
                <w:color w:val="5B9BD5"/>
              </w:rPr>
              <w:t>Mire van szükségünk ehhez a feladathoz?</w:t>
            </w:r>
          </w:p>
          <w:p w14:paraId="62B0A717" w14:textId="77777777" w:rsidR="00A05698" w:rsidRDefault="006C3C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egy guriga madzag vagy zsineg</w:t>
            </w:r>
          </w:p>
          <w:p w14:paraId="2E071A1D" w14:textId="77777777" w:rsidR="00A05698" w:rsidRDefault="006C3C5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Post </w:t>
            </w:r>
            <w:proofErr w:type="spellStart"/>
            <w:r>
              <w:rPr>
                <w:color w:val="000000"/>
                <w:sz w:val="18"/>
                <w:szCs w:val="18"/>
              </w:rPr>
              <w:t>it</w:t>
            </w:r>
            <w:proofErr w:type="spellEnd"/>
            <w:r>
              <w:rPr>
                <w:color w:val="000000"/>
                <w:sz w:val="18"/>
                <w:szCs w:val="18"/>
              </w:rPr>
              <w:t>! csomag, filcek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</w:tcPr>
          <w:p w14:paraId="61818E91" w14:textId="77777777" w:rsidR="00A05698" w:rsidRDefault="006C3C56">
            <w:pPr>
              <w:pStyle w:val="Cmsor2"/>
              <w:ind w:left="113"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2.3. Záró játék</w:t>
            </w: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9295ABD" wp14:editId="028AE2D9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63500</wp:posOffset>
                      </wp:positionV>
                      <wp:extent cx="571500" cy="565150"/>
                      <wp:effectExtent l="0" t="0" r="0" b="0"/>
                      <wp:wrapSquare wrapText="bothSides" distT="0" distB="0" distL="114300" distR="114300"/>
                      <wp:docPr id="70" name="Folyamatábra: Beköté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4700" y="3541875"/>
                                <a:ext cx="482600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616492" w14:textId="77777777" w:rsidR="00A05698" w:rsidRDefault="006C3C5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95ABD" id="Folyamatábra: Bekötés 70" o:spid="_x0000_s1035" type="#_x0000_t120" style="position:absolute;left:0;text-align:left;margin-left:-4pt;margin-top:5pt;width:45pt;height:4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75616492" w14:textId="77777777" w:rsidR="00A05698" w:rsidRDefault="006C3C5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74624" behindDoc="0" locked="0" layoutInCell="1" hidden="0" allowOverlap="1" wp14:anchorId="252D5EAC" wp14:editId="5895BD09">
                  <wp:simplePos x="0" y="0"/>
                  <wp:positionH relativeFrom="column">
                    <wp:posOffset>4396740</wp:posOffset>
                  </wp:positionH>
                  <wp:positionV relativeFrom="paragraph">
                    <wp:posOffset>80645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8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l="21961" t="37808" r="61573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2474E2E" w14:textId="77777777" w:rsidR="00A05698" w:rsidRDefault="006C3C56">
            <w:pPr>
              <w:pStyle w:val="Cmsor2"/>
              <w:ind w:left="113" w:right="113"/>
              <w:jc w:val="both"/>
              <w:outlineLvl w:val="1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Végezetül játsszunk kicsit avzzal, amit a mai napon tanultunk!</w:t>
            </w:r>
          </w:p>
          <w:p w14:paraId="448F1E11" w14:textId="77777777" w:rsidR="00A05698" w:rsidRDefault="00A05698">
            <w:pPr>
              <w:jc w:val="both"/>
              <w:rPr>
                <w:color w:val="000000"/>
              </w:rPr>
            </w:pPr>
          </w:p>
          <w:p w14:paraId="41814678" w14:textId="77777777" w:rsidR="00A05698" w:rsidRDefault="00A05698">
            <w:pPr>
              <w:jc w:val="both"/>
              <w:rPr>
                <w:color w:val="000000"/>
              </w:rPr>
            </w:pPr>
          </w:p>
          <w:p w14:paraId="177950B3" w14:textId="77777777" w:rsidR="00A05698" w:rsidRDefault="006C3C56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Gombolyítós</w:t>
            </w:r>
            <w:proofErr w:type="spellEnd"/>
            <w:r>
              <w:rPr>
                <w:b/>
                <w:color w:val="000000"/>
              </w:rPr>
              <w:t xml:space="preserve"> másként</w:t>
            </w:r>
          </w:p>
          <w:p w14:paraId="2419941B" w14:textId="77777777" w:rsidR="00A05698" w:rsidRDefault="006C3C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Írj fel a lapra egy olyan fogalmat, tulajdonságot, jelenséget, amit a mai foglalkozáson tanultál. A lapot ragaszd a pólódra!</w:t>
            </w:r>
          </w:p>
          <w:p w14:paraId="0453A8AD" w14:textId="77777777" w:rsidR="00A05698" w:rsidRDefault="006C3C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Alakítsunk kört!</w:t>
            </w:r>
          </w:p>
          <w:p w14:paraId="187AB8A9" w14:textId="77777777" w:rsidR="00A05698" w:rsidRDefault="006C3C56">
            <w:pPr>
              <w:jc w:val="both"/>
            </w:pPr>
            <w:r>
              <w:rPr>
                <w:color w:val="000000"/>
              </w:rPr>
              <w:t>Kezdőjátékosnak: Fogd meg a madzag végét és tartsd erősen! Válassz ki egy olyan szót, ami a tieddel kapcsolatban v</w:t>
            </w:r>
            <w:r>
              <w:rPr>
                <w:color w:val="000000"/>
              </w:rPr>
              <w:t>an! Dobd oda annak, akinek a pólóján látod! Mondd el, mi a kapcsolat a két szó között!</w:t>
            </w:r>
          </w:p>
          <w:p w14:paraId="370AEDA2" w14:textId="77777777" w:rsidR="00A05698" w:rsidRDefault="006C3C56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 wp14:anchorId="0381D6DE" wp14:editId="271CB8E6">
                  <wp:simplePos x="0" y="0"/>
                  <wp:positionH relativeFrom="column">
                    <wp:posOffset>-15238</wp:posOffset>
                  </wp:positionH>
                  <wp:positionV relativeFrom="paragraph">
                    <wp:posOffset>160655</wp:posOffset>
                  </wp:positionV>
                  <wp:extent cx="523875" cy="523875"/>
                  <wp:effectExtent l="0" t="0" r="0" b="0"/>
                  <wp:wrapSquare wrapText="bothSides" distT="0" distB="0" distL="114300" distR="114300"/>
                  <wp:docPr id="7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94B2935" w14:textId="77777777" w:rsidR="00A05698" w:rsidRDefault="006C3C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Gombolyítós</w:t>
            </w:r>
            <w:proofErr w:type="spellEnd"/>
            <w:r>
              <w:rPr>
                <w:b/>
                <w:color w:val="000000"/>
              </w:rPr>
              <w:t xml:space="preserve"> játék:</w:t>
            </w:r>
          </w:p>
          <w:p w14:paraId="1378A96D" w14:textId="77777777" w:rsidR="00A05698" w:rsidRDefault="006C3C56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Mindenki kap egy Post </w:t>
            </w:r>
            <w:proofErr w:type="spellStart"/>
            <w:r>
              <w:rPr>
                <w:i/>
                <w:color w:val="000000"/>
              </w:rPr>
              <w:t>it</w:t>
            </w:r>
            <w:proofErr w:type="spellEnd"/>
            <w:r>
              <w:rPr>
                <w:i/>
                <w:color w:val="000000"/>
              </w:rPr>
              <w:t>! lapot. Erre felír egy olyan szót, amit a mai órán a molnárkákkal kapcsolatban tanult. Ezután körbe állunk vagy ülünk. A ke</w:t>
            </w:r>
            <w:r>
              <w:rPr>
                <w:i/>
                <w:color w:val="000000"/>
              </w:rPr>
              <w:t>zdőember kiválaszt egy fogalmat, azaz embert. Odadobja a gombolyagot úgy, hogy a végét magánál tartja. Közben elmondja hogyan kapcsolódik a rajta levő szó a másikon levő szóhoz. Amikor már áttekinthetetlen lett a fonal útja, kezdjük el visszafele gombolyít</w:t>
            </w:r>
            <w:r>
              <w:rPr>
                <w:i/>
                <w:color w:val="000000"/>
              </w:rPr>
              <w:t>ani. Közben idézzük fel, milyen kapcsolódásokról beszéltek a többiek a dobálás folyamán. Memóriafejlesztő, ismétlő, rendszerező játék.</w:t>
            </w:r>
          </w:p>
          <w:p w14:paraId="170885E7" w14:textId="77777777" w:rsidR="00A05698" w:rsidRDefault="006C3C56">
            <w:pPr>
              <w:jc w:val="both"/>
            </w:pPr>
            <w:r>
              <w:rPr>
                <w:i/>
                <w:color w:val="000000"/>
              </w:rPr>
              <w:t>A játék élvezetét fokozza, ha mi is beállunk a körbe.</w:t>
            </w:r>
          </w:p>
        </w:tc>
      </w:tr>
      <w:tr w:rsidR="00A05698" w14:paraId="61DC0D38" w14:textId="77777777">
        <w:tc>
          <w:tcPr>
            <w:tcW w:w="10205" w:type="dxa"/>
            <w:gridSpan w:val="2"/>
            <w:tcBorders>
              <w:top w:val="single" w:sz="4" w:space="0" w:color="000000"/>
            </w:tcBorders>
            <w:shd w:val="clear" w:color="auto" w:fill="C5E0B3"/>
          </w:tcPr>
          <w:p w14:paraId="1F5B8A06" w14:textId="77777777" w:rsidR="00A05698" w:rsidRDefault="006C3C56">
            <w:pPr>
              <w:jc w:val="center"/>
              <w:rPr>
                <w:b/>
                <w:smallCaps/>
                <w:color w:val="FF0000"/>
                <w:sz w:val="36"/>
                <w:szCs w:val="36"/>
              </w:rPr>
            </w:pPr>
            <w:r>
              <w:rPr>
                <w:b/>
                <w:smallCaps/>
                <w:color w:val="FF0000"/>
                <w:sz w:val="36"/>
                <w:szCs w:val="36"/>
              </w:rPr>
              <w:t>Felhasznált és ajánlott források</w:t>
            </w:r>
          </w:p>
          <w:p w14:paraId="15CADA74" w14:textId="77777777" w:rsidR="00A05698" w:rsidRDefault="00A05698">
            <w:pPr>
              <w:jc w:val="center"/>
              <w:rPr>
                <w:b/>
                <w:smallCaps/>
                <w:color w:val="FF0000"/>
                <w:sz w:val="24"/>
                <w:szCs w:val="24"/>
              </w:rPr>
            </w:pPr>
          </w:p>
          <w:p w14:paraId="222B588D" w14:textId="77777777" w:rsidR="00A05698" w:rsidRDefault="006C3C56">
            <w:pPr>
              <w:numPr>
                <w:ilvl w:val="0"/>
                <w:numId w:val="1"/>
              </w:numPr>
              <w:jc w:val="both"/>
            </w:pPr>
            <w:r>
              <w:rPr>
                <w:color w:val="000000"/>
              </w:rPr>
              <w:t xml:space="preserve">Megfejtették a vízen járás titkát, </w:t>
            </w:r>
            <w:proofErr w:type="spellStart"/>
            <w:r>
              <w:rPr>
                <w:color w:val="000000"/>
              </w:rPr>
              <w:t>Jéki</w:t>
            </w:r>
            <w:proofErr w:type="spellEnd"/>
            <w:r>
              <w:rPr>
                <w:color w:val="000000"/>
              </w:rPr>
              <w:t xml:space="preserve"> László: </w:t>
            </w:r>
          </w:p>
          <w:p w14:paraId="73F0ECD7" w14:textId="77777777" w:rsidR="00A05698" w:rsidRDefault="006C3C56">
            <w:pPr>
              <w:ind w:left="720"/>
              <w:jc w:val="both"/>
            </w:pPr>
            <w:hyperlink r:id="rId15">
              <w:r>
                <w:rPr>
                  <w:color w:val="0563C1"/>
                  <w:u w:val="single"/>
                </w:rPr>
                <w:t>https://www.origo.hu/tudomany/20030814megfejtettek.html</w:t>
              </w:r>
            </w:hyperlink>
          </w:p>
          <w:p w14:paraId="7CBAE937" w14:textId="77777777" w:rsidR="00A05698" w:rsidRDefault="006C3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Tavi molnárpoloska, Tisza-tó élővilága.hu: </w:t>
            </w:r>
            <w:hyperlink r:id="rId16">
              <w:r>
                <w:rPr>
                  <w:color w:val="0563C1"/>
                  <w:u w:val="single"/>
                </w:rPr>
                <w:t>https://www.tiszatoelovilaga.hu/tavi-molnarpoloska/</w:t>
              </w:r>
            </w:hyperlink>
            <w:r>
              <w:rPr>
                <w:color w:val="000000"/>
              </w:rPr>
              <w:t xml:space="preserve"> </w:t>
            </w:r>
          </w:p>
          <w:p w14:paraId="2991DF97" w14:textId="77777777" w:rsidR="00A05698" w:rsidRDefault="006C3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 poloskák és a </w:t>
            </w:r>
            <w:proofErr w:type="spellStart"/>
            <w:r>
              <w:rPr>
                <w:color w:val="000000"/>
              </w:rPr>
              <w:t>vizenjárás</w:t>
            </w:r>
            <w:proofErr w:type="spellEnd"/>
            <w:r>
              <w:rPr>
                <w:color w:val="000000"/>
              </w:rPr>
              <w:t xml:space="preserve"> művészete, Kóbor Péter, Herman Ottó Intézet Nonprofit Kft.: </w:t>
            </w:r>
            <w:hyperlink r:id="rId17">
              <w:r>
                <w:rPr>
                  <w:color w:val="0563C1"/>
                  <w:u w:val="single"/>
                </w:rPr>
                <w:t>http://www.hermanott</w:t>
              </w:r>
              <w:r>
                <w:rPr>
                  <w:color w:val="0563C1"/>
                  <w:u w:val="single"/>
                </w:rPr>
                <w:t>ointezet.hu/801699</w:t>
              </w:r>
            </w:hyperlink>
          </w:p>
          <w:p w14:paraId="5C3B5A07" w14:textId="77777777" w:rsidR="00A05698" w:rsidRDefault="006C3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Mi legyen az év </w:t>
            </w:r>
            <w:proofErr w:type="spellStart"/>
            <w:r>
              <w:rPr>
                <w:color w:val="000000"/>
              </w:rPr>
              <w:t>rovara</w:t>
            </w:r>
            <w:proofErr w:type="spellEnd"/>
            <w:r>
              <w:rPr>
                <w:color w:val="000000"/>
              </w:rPr>
              <w:t xml:space="preserve">: Nagy molnárpoloska </w:t>
            </w:r>
            <w:hyperlink r:id="rId18">
              <w:r>
                <w:rPr>
                  <w:color w:val="0563C1"/>
                  <w:u w:val="single"/>
                </w:rPr>
                <w:t>https://www.rovartani.hu/ev-rovara/2018-jeloltek/</w:t>
              </w:r>
            </w:hyperlink>
          </w:p>
          <w:p w14:paraId="6BF9A4E5" w14:textId="77777777" w:rsidR="00A05698" w:rsidRDefault="006C3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 xml:space="preserve">Árnyék a víz alatt c. epizód, Vizipók csodapók: </w:t>
            </w:r>
            <w:hyperlink r:id="rId19">
              <w:proofErr w:type="spellStart"/>
              <w:r>
                <w:rPr>
                  <w:color w:val="0563C1"/>
                  <w:u w:val="single"/>
                </w:rPr>
                <w:t>Vizipok</w:t>
              </w:r>
              <w:proofErr w:type="spellEnd"/>
              <w:r>
                <w:rPr>
                  <w:color w:val="0563C1"/>
                  <w:u w:val="single"/>
                </w:rPr>
                <w:t xml:space="preserve"> </w:t>
              </w:r>
              <w:proofErr w:type="spellStart"/>
              <w:r>
                <w:rPr>
                  <w:color w:val="0563C1"/>
                  <w:u w:val="single"/>
                </w:rPr>
                <w:t>csodapok</w:t>
              </w:r>
              <w:proofErr w:type="spellEnd"/>
              <w:r>
                <w:rPr>
                  <w:color w:val="0563C1"/>
                  <w:u w:val="single"/>
                </w:rPr>
                <w:t xml:space="preserve"> S01E08 - video </w:t>
              </w:r>
              <w:proofErr w:type="spellStart"/>
              <w:r>
                <w:rPr>
                  <w:color w:val="0563C1"/>
                  <w:u w:val="single"/>
                </w:rPr>
                <w:t>Dailymotion</w:t>
              </w:r>
              <w:proofErr w:type="spellEnd"/>
            </w:hyperlink>
          </w:p>
          <w:p w14:paraId="6337C3AD" w14:textId="77777777" w:rsidR="00A05698" w:rsidRDefault="006C3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molnarka</w:t>
            </w:r>
            <w:proofErr w:type="spellEnd"/>
            <w:r>
              <w:rPr>
                <w:color w:val="000000"/>
              </w:rPr>
              <w:t xml:space="preserve">, Rengeteg kaland: </w:t>
            </w:r>
            <w:hyperlink r:id="rId20">
              <w:r>
                <w:rPr>
                  <w:color w:val="0563C1"/>
                  <w:u w:val="single"/>
                </w:rPr>
                <w:t>https://rengetegkaland.mozello.com/kiserok/izelt-labon/molnarka/</w:t>
              </w:r>
            </w:hyperlink>
          </w:p>
          <w:p w14:paraId="6D5A9FA2" w14:textId="77777777" w:rsidR="00A05698" w:rsidRDefault="006C3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Természetismereti játékok, </w:t>
            </w:r>
            <w:proofErr w:type="spellStart"/>
            <w:r>
              <w:rPr>
                <w:color w:val="000000"/>
              </w:rPr>
              <w:t>Nimfea</w:t>
            </w:r>
            <w:proofErr w:type="spellEnd"/>
            <w:r>
              <w:rPr>
                <w:color w:val="000000"/>
              </w:rPr>
              <w:t xml:space="preserve">: </w:t>
            </w:r>
            <w:hyperlink r:id="rId21">
              <w:r>
                <w:rPr>
                  <w:color w:val="0563C1"/>
                  <w:u w:val="single"/>
                </w:rPr>
                <w:t>http://www.nimfea.hu/programjaink/zoldszem/termismmain.htm</w:t>
              </w:r>
            </w:hyperlink>
          </w:p>
          <w:p w14:paraId="48AAF73F" w14:textId="77777777" w:rsidR="00A05698" w:rsidRDefault="006C3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Ötletek rejtvényszerkesztéshez: </w:t>
            </w:r>
            <w:hyperlink r:id="rId22" w:anchor="crossword">
              <w:r>
                <w:rPr>
                  <w:color w:val="0563C1"/>
                  <w:u w:val="single"/>
                </w:rPr>
                <w:t>https://diakcsoda.net/linkek/appok-weboldalak/#crossword</w:t>
              </w:r>
            </w:hyperlink>
          </w:p>
        </w:tc>
      </w:tr>
    </w:tbl>
    <w:p w14:paraId="51F3F54F" w14:textId="77777777" w:rsidR="00A05698" w:rsidRDefault="00A05698">
      <w:bookmarkStart w:id="1" w:name="_heading=h.30j0zll" w:colFirst="0" w:colLast="0"/>
      <w:bookmarkEnd w:id="1"/>
    </w:p>
    <w:sectPr w:rsidR="00A05698">
      <w:footerReference w:type="even" r:id="rId23"/>
      <w:footerReference w:type="default" r:id="rId24"/>
      <w:pgSz w:w="11906" w:h="16838"/>
      <w:pgMar w:top="1134" w:right="1418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78EF" w14:textId="77777777" w:rsidR="006C3C56" w:rsidRDefault="006C3C56">
      <w:r>
        <w:separator/>
      </w:r>
    </w:p>
  </w:endnote>
  <w:endnote w:type="continuationSeparator" w:id="0">
    <w:p w14:paraId="44252436" w14:textId="77777777" w:rsidR="006C3C56" w:rsidRDefault="006C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CFE5" w14:textId="77777777" w:rsidR="00A05698" w:rsidRDefault="006C3C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4247">
      <w:rPr>
        <w:noProof/>
        <w:color w:val="000000"/>
      </w:rPr>
      <w:t>2</w:t>
    </w:r>
    <w:r>
      <w:rPr>
        <w:color w:val="000000"/>
      </w:rPr>
      <w:fldChar w:fldCharType="end"/>
    </w:r>
  </w:p>
  <w:p w14:paraId="55B63B43" w14:textId="77777777" w:rsidR="00A05698" w:rsidRDefault="00A05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5BE3" w14:textId="77777777" w:rsidR="00A05698" w:rsidRDefault="006C3C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4247">
      <w:rPr>
        <w:noProof/>
        <w:color w:val="000000"/>
      </w:rPr>
      <w:t>1</w:t>
    </w:r>
    <w:r>
      <w:rPr>
        <w:color w:val="000000"/>
      </w:rPr>
      <w:fldChar w:fldCharType="end"/>
    </w:r>
  </w:p>
  <w:p w14:paraId="6279F3AC" w14:textId="77777777" w:rsidR="00A05698" w:rsidRDefault="00A056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F7A1" w14:textId="77777777" w:rsidR="006C3C56" w:rsidRDefault="006C3C56">
      <w:r>
        <w:separator/>
      </w:r>
    </w:p>
  </w:footnote>
  <w:footnote w:type="continuationSeparator" w:id="0">
    <w:p w14:paraId="4A0F8239" w14:textId="77777777" w:rsidR="006C3C56" w:rsidRDefault="006C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65CA"/>
    <w:multiLevelType w:val="multilevel"/>
    <w:tmpl w:val="6B60C1A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Cmsor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Cmsor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Cmsor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3419CC"/>
    <w:multiLevelType w:val="multilevel"/>
    <w:tmpl w:val="98DA7F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AF9"/>
    <w:multiLevelType w:val="multilevel"/>
    <w:tmpl w:val="B3D80A3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C06F6F"/>
    <w:multiLevelType w:val="multilevel"/>
    <w:tmpl w:val="977877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98"/>
    <w:rsid w:val="006C3C56"/>
    <w:rsid w:val="00A05698"/>
    <w:rsid w:val="00C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2CE0"/>
  <w15:docId w15:val="{C7FB933D-34CA-4DFA-87CD-31ECAFDA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7204"/>
  </w:style>
  <w:style w:type="paragraph" w:styleId="Cmsor1">
    <w:name w:val="heading 1"/>
    <w:basedOn w:val="Norml"/>
    <w:next w:val="Norml"/>
    <w:link w:val="Cmsor1Char"/>
    <w:uiPriority w:val="9"/>
    <w:qFormat/>
    <w:rsid w:val="0067485E"/>
    <w:pPr>
      <w:spacing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ED01E0"/>
    <w:pPr>
      <w:keepNext/>
      <w:keepLines/>
      <w:spacing w:line="240" w:lineRule="auto"/>
      <w:outlineLvl w:val="1"/>
    </w:pPr>
    <w:rPr>
      <w:b w:val="0"/>
      <w:bCs w:val="0"/>
      <w:i/>
      <w:iCs/>
      <w:noProof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01E0"/>
    <w:pPr>
      <w:keepNext/>
      <w:keepLines/>
      <w:spacing w:before="40"/>
      <w:ind w:left="33"/>
      <w:outlineLvl w:val="2"/>
    </w:pPr>
    <w:rPr>
      <w:rFonts w:eastAsiaTheme="majorEastAsia" w:cstheme="minorHAnsi"/>
      <w:b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7485E"/>
    <w:pPr>
      <w:spacing w:before="480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67485E"/>
    <w:pPr>
      <w:outlineLvl w:val="4"/>
    </w:pPr>
    <w:rPr>
      <w:shd w:val="clear" w:color="auto" w:fill="FF0000"/>
    </w:rPr>
  </w:style>
  <w:style w:type="paragraph" w:styleId="Cmsor6">
    <w:name w:val="heading 6"/>
    <w:basedOn w:val="Norml"/>
    <w:next w:val="Norml"/>
    <w:uiPriority w:val="9"/>
    <w:semiHidden/>
    <w:unhideWhenUsed/>
    <w:qFormat/>
    <w:rsid w:val="00F153F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485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485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485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Cmsor1"/>
    <w:next w:val="Norml"/>
    <w:link w:val="CmChar"/>
    <w:uiPriority w:val="10"/>
    <w:qFormat/>
    <w:rsid w:val="0067485E"/>
    <w:pPr>
      <w:ind w:right="0"/>
      <w:jc w:val="center"/>
      <w:outlineLvl w:val="9"/>
    </w:pPr>
    <w:rPr>
      <w:sz w:val="64"/>
      <w:szCs w:val="64"/>
    </w:rPr>
  </w:style>
  <w:style w:type="table" w:customStyle="1" w:styleId="TableNormal0">
    <w:name w:val="Table Normal"/>
    <w:rsid w:val="00F153F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3F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67485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D01E0"/>
    <w:rPr>
      <w:i/>
      <w:iCs/>
      <w:noProof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D01E0"/>
    <w:rPr>
      <w:rFonts w:eastAsiaTheme="majorEastAsia" w:cstheme="minorHAns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7485E"/>
    <w:rPr>
      <w:i/>
      <w:iCs/>
      <w:color w:val="FFFFFF" w:themeColor="background1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67485E"/>
    <w:rPr>
      <w:i/>
      <w:iCs/>
      <w:color w:val="FFFFFF" w:themeColor="background1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48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48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48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mChar">
    <w:name w:val="Cím Char"/>
    <w:basedOn w:val="Bekezdsalapbettpusa"/>
    <w:link w:val="Cm"/>
    <w:uiPriority w:val="10"/>
    <w:rsid w:val="0067485E"/>
    <w:rPr>
      <w:b/>
      <w:bCs/>
      <w:sz w:val="64"/>
      <w:szCs w:val="64"/>
    </w:rPr>
  </w:style>
  <w:style w:type="character" w:styleId="Erskiemels">
    <w:name w:val="Intense Emphasis"/>
    <w:uiPriority w:val="21"/>
    <w:qFormat/>
    <w:rsid w:val="00717D9B"/>
    <w:rPr>
      <w:rFonts w:cstheme="minorHAnsi"/>
      <w:smallCaps/>
      <w:color w:val="FF0000"/>
      <w:sz w:val="36"/>
      <w:szCs w:val="32"/>
    </w:rPr>
  </w:style>
  <w:style w:type="paragraph" w:styleId="Listaszerbekezds">
    <w:name w:val="List Paragraph"/>
    <w:basedOn w:val="Norml"/>
    <w:uiPriority w:val="99"/>
    <w:qFormat/>
    <w:rsid w:val="0067485E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7485E"/>
    <w:rPr>
      <w:rFonts w:cs="Times New Roman"/>
      <w:color w:val="0563C1"/>
      <w:u w:val="single"/>
    </w:rPr>
  </w:style>
  <w:style w:type="paragraph" w:customStyle="1" w:styleId="Stlusforrs">
    <w:name w:val="Stílus_forrás"/>
    <w:basedOn w:val="Cmsor4"/>
    <w:link w:val="StlusforrsChar"/>
    <w:qFormat/>
    <w:rsid w:val="0067485E"/>
    <w:pPr>
      <w:spacing w:before="120"/>
    </w:pPr>
    <w:rPr>
      <w:i w:val="0"/>
    </w:rPr>
  </w:style>
  <w:style w:type="character" w:customStyle="1" w:styleId="StlusforrsChar">
    <w:name w:val="Stílus_forrás Char"/>
    <w:basedOn w:val="Cmsor4Char"/>
    <w:link w:val="Stlusforrs"/>
    <w:rsid w:val="0067485E"/>
    <w:rPr>
      <w:i w:val="0"/>
      <w:iCs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67485E"/>
    <w:rPr>
      <w:smallCaps/>
      <w:color w:val="5A5A5A" w:themeColor="text1" w:themeTint="A5"/>
      <w:sz w:val="24"/>
    </w:rPr>
  </w:style>
  <w:style w:type="character" w:styleId="Ershivatkozs">
    <w:name w:val="Intense Reference"/>
    <w:basedOn w:val="Erskiemels"/>
    <w:uiPriority w:val="32"/>
    <w:qFormat/>
    <w:rsid w:val="00717D9B"/>
    <w:rPr>
      <w:rFonts w:asciiTheme="minorHAnsi" w:hAnsiTheme="minorHAnsi" w:cstheme="minorHAnsi"/>
      <w:b/>
      <w:smallCaps w:val="0"/>
      <w:color w:val="5B9BD5" w:themeColor="accent1"/>
      <w:spacing w:val="5"/>
      <w:sz w:val="2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6748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48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485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48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85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egyszer21">
    <w:name w:val="Táblázat (egyszerű) 21"/>
    <w:basedOn w:val="Normltblzat"/>
    <w:uiPriority w:val="42"/>
    <w:rsid w:val="003311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aszertblzat7tarka6jellszn1">
    <w:name w:val="Listaszerű táblázat 7 – tarka – 6. jelölőszín1"/>
    <w:basedOn w:val="Normltblzat"/>
    <w:uiPriority w:val="52"/>
    <w:rsid w:val="003311E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lus1">
    <w:name w:val="Stílus1"/>
    <w:basedOn w:val="Normltblzat"/>
    <w:uiPriority w:val="99"/>
    <w:rsid w:val="003311EB"/>
    <w:tblPr>
      <w:tblStyleColBandSize w:val="1"/>
    </w:tblPr>
    <w:tcPr>
      <w:shd w:val="clear" w:color="auto" w:fill="A8D08D" w:themeFill="accent6" w:themeFillTint="99"/>
    </w:tcPr>
  </w:style>
  <w:style w:type="table" w:customStyle="1" w:styleId="Listaszertblzat5stt6jellszn1">
    <w:name w:val="Listaszerű táblázat 5 – sötét – 6. jelölőszín1"/>
    <w:basedOn w:val="Normltblzat"/>
    <w:uiPriority w:val="50"/>
    <w:rsid w:val="003311E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blzatrcsos5stt6jellszn1">
    <w:name w:val="Táblázat (rácsos) 5 – sötét – 6. jelölőszín1"/>
    <w:basedOn w:val="Normltblzat"/>
    <w:uiPriority w:val="50"/>
    <w:rsid w:val="003311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balcimsor">
    <w:name w:val="bal_cimsor"/>
    <w:basedOn w:val="Norml"/>
    <w:qFormat/>
    <w:rsid w:val="00717D9B"/>
    <w:rPr>
      <w:rFonts w:asciiTheme="majorHAnsi" w:hAnsiTheme="majorHAnsi"/>
      <w:smallCaps/>
      <w:color w:val="5B9BD5" w:themeColor="accent1"/>
    </w:rPr>
  </w:style>
  <w:style w:type="paragraph" w:styleId="lfej">
    <w:name w:val="header"/>
    <w:basedOn w:val="Norml"/>
    <w:link w:val="lfejChar"/>
    <w:uiPriority w:val="99"/>
    <w:unhideWhenUsed/>
    <w:rsid w:val="00FA62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6261"/>
  </w:style>
  <w:style w:type="paragraph" w:styleId="llb">
    <w:name w:val="footer"/>
    <w:basedOn w:val="Norml"/>
    <w:link w:val="llbChar"/>
    <w:uiPriority w:val="99"/>
    <w:unhideWhenUsed/>
    <w:rsid w:val="00FA62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626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74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7411"/>
    <w:rPr>
      <w:b/>
      <w:bCs/>
      <w:sz w:val="20"/>
      <w:szCs w:val="20"/>
    </w:rPr>
  </w:style>
  <w:style w:type="character" w:customStyle="1" w:styleId="acopre">
    <w:name w:val="acopre"/>
    <w:basedOn w:val="Bekezdsalapbettpusa"/>
    <w:rsid w:val="00845E98"/>
  </w:style>
  <w:style w:type="character" w:styleId="Kiemels">
    <w:name w:val="Emphasis"/>
    <w:basedOn w:val="Bekezdsalapbettpusa"/>
    <w:uiPriority w:val="20"/>
    <w:qFormat/>
    <w:rsid w:val="00845E98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14238D"/>
    <w:rPr>
      <w:color w:val="954F72" w:themeColor="followedHyperlink"/>
      <w:u w:val="single"/>
    </w:rPr>
  </w:style>
  <w:style w:type="table" w:customStyle="1" w:styleId="Tblzategyszer31">
    <w:name w:val="Táblázat (egyszerű) 31"/>
    <w:basedOn w:val="Normltblzat"/>
    <w:uiPriority w:val="43"/>
    <w:rsid w:val="003623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rcsos46jellszn1">
    <w:name w:val="Táblázat (rácsos) 4 – 6. jelölőszín1"/>
    <w:basedOn w:val="Normltblzat"/>
    <w:uiPriority w:val="49"/>
    <w:rsid w:val="0036230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153FC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a0">
    <w:basedOn w:val="TableNormal1"/>
    <w:rsid w:val="00F153FC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a1">
    <w:basedOn w:val="TableNormal1"/>
    <w:rsid w:val="00F153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F153FC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Nincstrkz">
    <w:name w:val="No Spacing"/>
    <w:uiPriority w:val="1"/>
    <w:qFormat/>
    <w:rsid w:val="008A70CE"/>
  </w:style>
  <w:style w:type="table" w:customStyle="1" w:styleId="a3">
    <w:basedOn w:val="TableNormal1"/>
    <w:rsid w:val="00F153FC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a4">
    <w:basedOn w:val="TableNormal1"/>
    <w:rsid w:val="00F153FC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a5">
    <w:basedOn w:val="TableNormal1"/>
    <w:rsid w:val="00F153FC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a6">
    <w:basedOn w:val="TableNormal0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a7">
    <w:basedOn w:val="TableNormal0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a8">
    <w:basedOn w:val="TableNormal0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8h7UZ8pE_Q0" TargetMode="External"/><Relationship Id="rId18" Type="http://schemas.openxmlformats.org/officeDocument/2006/relationships/hyperlink" Target="https://www.rovartani.hu/ev-rovara/2018-jelolte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imfea.hu/programjaink/zoldszem/termismmain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hermanottointezet.hu/80169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iszatoelovilaga.hu/tavi-molnarpoloska/" TargetMode="External"/><Relationship Id="rId20" Type="http://schemas.openxmlformats.org/officeDocument/2006/relationships/hyperlink" Target="https://rengetegkaland.mozello.com/kiserok/izelt-labon/molnar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origo.hu/tudomany/20030814megfejtettek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dailymotion.com/video/xqpaq2" TargetMode="External"/><Relationship Id="rId19" Type="http://schemas.openxmlformats.org/officeDocument/2006/relationships/hyperlink" Target="https://www.dailymotion.com/video/xqpaq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diakcsoda.net/linkek/appok-weboldala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xUK1eMEOOQZsicyputPh7joQw==">AMUW2mVpwANciHzNy0DE98cpRKg+M+ziDHuTp31wWsVuveuRHmkTN/Bi4iY0wD25QoT5iujkDrfBByYdCF6JSb0CKySU+PMqMqwCjipbe4IL/moQ3b7Sj31euHfGDzwOfgzDm0cjDgoP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11609</Characters>
  <Application>Microsoft Office Word</Application>
  <DocSecurity>0</DocSecurity>
  <Lines>96</Lines>
  <Paragraphs>26</Paragraphs>
  <ScaleCrop>false</ScaleCrop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Zsolt</cp:lastModifiedBy>
  <cp:revision>2</cp:revision>
  <dcterms:created xsi:type="dcterms:W3CDTF">2021-04-21T21:36:00Z</dcterms:created>
  <dcterms:modified xsi:type="dcterms:W3CDTF">2021-05-10T08:52:00Z</dcterms:modified>
</cp:coreProperties>
</file>