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A88A" w14:textId="77777777" w:rsidR="002D2226" w:rsidRPr="009A6CFC" w:rsidRDefault="009A6CFC" w:rsidP="00545B39">
      <w:pPr>
        <w:pStyle w:val="Cmsor2"/>
      </w:pPr>
      <w:r w:rsidRPr="009A6CFC">
        <w:t xml:space="preserve">1.1. Melléklet: Beporzó állatok és beporzásra váró </w:t>
      </w:r>
      <w:r w:rsidR="002D2226" w:rsidRPr="009A6CFC">
        <w:t>növények</w:t>
      </w:r>
    </w:p>
    <w:p w14:paraId="13F09765" w14:textId="77777777" w:rsidR="002D2226" w:rsidRPr="009A6CFC" w:rsidRDefault="002D2226" w:rsidP="00545B39">
      <w:pPr>
        <w:pStyle w:val="NormlWeb"/>
        <w:jc w:val="both"/>
      </w:pPr>
      <w:r w:rsidRPr="009A6CFC">
        <w:t xml:space="preserve">A paradicsom különösen hatékony beporzói a poszméhfajok, mert a szárnyizmaik keltette rezgések elősegítik a virágpor kiömlését a portokból. </w:t>
      </w:r>
    </w:p>
    <w:p w14:paraId="0FECA854" w14:textId="77777777" w:rsidR="001B4C36" w:rsidRDefault="002D2226" w:rsidP="00545B39">
      <w:pPr>
        <w:pStyle w:val="NormlWeb"/>
        <w:jc w:val="both"/>
      </w:pPr>
      <w:r w:rsidRPr="009A6CFC">
        <w:t>Számos gyógynövényt rovarok poroznak be, ilyen a citromfű, a hársfafajok, a kakukkfű, a kamilla és az orvosi zsálya.</w:t>
      </w:r>
      <w:r w:rsidR="001B4C36" w:rsidRPr="001B4C36">
        <w:t xml:space="preserve"> </w:t>
      </w:r>
    </w:p>
    <w:p w14:paraId="05025F8F" w14:textId="77777777" w:rsidR="001B4C36" w:rsidRDefault="001B4C36" w:rsidP="00545B39">
      <w:pPr>
        <w:pStyle w:val="NormlWeb"/>
        <w:jc w:val="both"/>
      </w:pPr>
      <w:r>
        <w:t xml:space="preserve">Hazánk nagy kiterjedésű </w:t>
      </w:r>
      <w:proofErr w:type="spellStart"/>
      <w:r>
        <w:t>akácerdőkkel</w:t>
      </w:r>
      <w:proofErr w:type="spellEnd"/>
      <w:r>
        <w:t xml:space="preserve"> rendelkezik, amely a magyar méhészet legfontosabb </w:t>
      </w:r>
      <w:r w:rsidRPr="001B4C36">
        <w:rPr>
          <w:rFonts w:eastAsiaTheme="majorEastAsia"/>
        </w:rPr>
        <w:t>méhlegelője</w:t>
      </w:r>
      <w:r>
        <w:t xml:space="preserve">. </w:t>
      </w:r>
    </w:p>
    <w:p w14:paraId="4718978A" w14:textId="4434E0C3" w:rsidR="002D2226" w:rsidRPr="009A6CFC" w:rsidRDefault="001B4C36" w:rsidP="00545B39">
      <w:pPr>
        <w:pStyle w:val="NormlWeb"/>
        <w:jc w:val="both"/>
      </w:pPr>
      <w:r w:rsidRPr="001B4C36">
        <w:t xml:space="preserve">A gyümölcsfák többsége </w:t>
      </w:r>
      <w:r w:rsidRPr="001B4C36">
        <w:rPr>
          <w:bCs/>
        </w:rPr>
        <w:t>öntermékeny</w:t>
      </w:r>
      <w:r w:rsidRPr="001B4C36">
        <w:t>, ami azt jelenti, hogy</w:t>
      </w:r>
      <w:r w:rsidR="002161F1">
        <w:t xml:space="preserve"> a virágporuk a saját </w:t>
      </w:r>
      <w:proofErr w:type="spellStart"/>
      <w:r w:rsidR="002161F1">
        <w:t>bibéjükön</w:t>
      </w:r>
      <w:proofErr w:type="spellEnd"/>
      <w:r w:rsidR="002161F1">
        <w:t xml:space="preserve"> megtapadva is elvégzik a megtermékenyítést. </w:t>
      </w:r>
      <w:r>
        <w:t>És vannak gyümölcsfajták</w:t>
      </w:r>
      <w:r w:rsidRPr="001B4C36">
        <w:t xml:space="preserve">, amelyek kizárólag más fák virágporával termékenyülnek meg. Ezért van feltétlenül szükség a gyümölcsöskertben a megtermékenyítést végző rovarok segítségére. Ezt a régi időkben tökéletesen elvégezték a természetben élő rovarok, lepkék, hangyák, katicabogarak, legyek és darazsak, </w:t>
      </w:r>
      <w:r>
        <w:t xml:space="preserve">ma már </w:t>
      </w:r>
      <w:r w:rsidRPr="001B4C36">
        <w:t>a virágok megporzásában a főszereplők egyre inkább a dolgozó háziméhek lettek.</w:t>
      </w:r>
    </w:p>
    <w:p w14:paraId="157A5184" w14:textId="77777777" w:rsidR="002D2226" w:rsidRPr="009A6CFC" w:rsidRDefault="002D2226" w:rsidP="00545B39">
      <w:pPr>
        <w:pStyle w:val="NormlWeb"/>
        <w:jc w:val="both"/>
      </w:pPr>
      <w:r w:rsidRPr="009A6CFC">
        <w:t>A kakaóbab egészen apr</w:t>
      </w:r>
      <w:r w:rsidR="004A2D2C">
        <w:t xml:space="preserve">ó termetű szúnyogok </w:t>
      </w:r>
      <w:r w:rsidRPr="009A6CFC">
        <w:t>beporzásának köszönhető. A kávé- és a teacserje is rovarbeporzású növények.</w:t>
      </w:r>
      <w:bookmarkStart w:id="0" w:name="_GoBack"/>
      <w:bookmarkEnd w:id="0"/>
    </w:p>
    <w:p w14:paraId="1095FA44" w14:textId="12FC3241" w:rsidR="002D2226" w:rsidRDefault="002D2226" w:rsidP="00545B39">
      <w:pPr>
        <w:pStyle w:val="NormlWeb"/>
        <w:jc w:val="both"/>
      </w:pPr>
      <w:r w:rsidRPr="009A6CFC">
        <w:t>Fontos beporzók a zengőlegyek és más légyfélék, a nappali lepkék, az éjszaka aktív lepkék; Észak- és Közép-Amerikában a kolibrik, Ausztráliában, Mexikóban és egyes trópusi vidékeken a denevérek. A nálunk különlegességnek számító mangót a fullánktalan méhek porozzák be.</w:t>
      </w:r>
    </w:p>
    <w:p w14:paraId="70209F6F" w14:textId="77777777" w:rsidR="00545B39" w:rsidRDefault="00545B39" w:rsidP="002D2226">
      <w:pPr>
        <w:pStyle w:val="NormlWeb"/>
      </w:pPr>
    </w:p>
    <w:p w14:paraId="64AEB6DA" w14:textId="77777777" w:rsidR="002D2226" w:rsidRPr="00545B39" w:rsidRDefault="002D2226" w:rsidP="00545B39">
      <w:pPr>
        <w:pStyle w:val="NormlWeb"/>
        <w:spacing w:before="0" w:beforeAutospacing="0" w:after="0" w:afterAutospacing="0"/>
        <w:rPr>
          <w:i/>
          <w:sz w:val="16"/>
          <w:szCs w:val="16"/>
        </w:rPr>
      </w:pPr>
      <w:r w:rsidRPr="00545B39">
        <w:rPr>
          <w:i/>
          <w:sz w:val="16"/>
          <w:szCs w:val="16"/>
        </w:rPr>
        <w:t xml:space="preserve">Forrás: </w:t>
      </w:r>
      <w:r w:rsidRPr="00545B39">
        <w:rPr>
          <w:bCs/>
          <w:i/>
          <w:sz w:val="16"/>
          <w:szCs w:val="16"/>
        </w:rPr>
        <w:t>Kovács-</w:t>
      </w:r>
      <w:proofErr w:type="spellStart"/>
      <w:r w:rsidRPr="00545B39">
        <w:rPr>
          <w:bCs/>
          <w:i/>
          <w:sz w:val="16"/>
          <w:szCs w:val="16"/>
        </w:rPr>
        <w:t>Hostyánszki</w:t>
      </w:r>
      <w:proofErr w:type="spellEnd"/>
      <w:r w:rsidRPr="00545B39">
        <w:rPr>
          <w:bCs/>
          <w:i/>
          <w:sz w:val="16"/>
          <w:szCs w:val="16"/>
        </w:rPr>
        <w:t xml:space="preserve"> Anikó (2018): </w:t>
      </w:r>
      <w:r w:rsidRPr="00545B39">
        <w:rPr>
          <w:rFonts w:eastAsiaTheme="majorEastAsia"/>
          <w:bCs/>
          <w:i/>
          <w:sz w:val="16"/>
          <w:szCs w:val="16"/>
        </w:rPr>
        <w:t>Beporzók a kertünkben</w:t>
      </w:r>
      <w:r w:rsidRPr="00545B39">
        <w:rPr>
          <w:i/>
          <w:sz w:val="16"/>
          <w:szCs w:val="16"/>
        </w:rPr>
        <w:t xml:space="preserve"> c. kiadvány (ÖKBI)</w:t>
      </w:r>
      <w:r w:rsidR="001B4C36" w:rsidRPr="00545B39">
        <w:rPr>
          <w:i/>
          <w:sz w:val="16"/>
          <w:szCs w:val="16"/>
        </w:rPr>
        <w:t>, valamint Bálint gazda</w:t>
      </w:r>
    </w:p>
    <w:p w14:paraId="1DA9B339" w14:textId="77777777" w:rsidR="002D2226" w:rsidRPr="00545B39" w:rsidRDefault="00545B39" w:rsidP="00545B39">
      <w:pPr>
        <w:pStyle w:val="NormlWeb"/>
        <w:spacing w:before="0" w:beforeAutospacing="0" w:after="0" w:afterAutospacing="0"/>
        <w:rPr>
          <w:bCs/>
          <w:i/>
          <w:sz w:val="16"/>
          <w:szCs w:val="16"/>
        </w:rPr>
      </w:pPr>
      <w:hyperlink r:id="rId4" w:history="1">
        <w:r w:rsidR="002D2226" w:rsidRPr="00545B39">
          <w:rPr>
            <w:rStyle w:val="Hiperhivatkozs"/>
            <w:bCs/>
            <w:i/>
            <w:sz w:val="16"/>
            <w:szCs w:val="16"/>
          </w:rPr>
          <w:t>https://ecolres.hu/sites/default/files/Beporzok_a_kertunkben_online_verzio.pdf</w:t>
        </w:r>
      </w:hyperlink>
    </w:p>
    <w:p w14:paraId="124D4603" w14:textId="77777777" w:rsidR="003D3562" w:rsidRDefault="003D3562" w:rsidP="002D2226">
      <w:pPr>
        <w:pStyle w:val="NormlWeb"/>
      </w:pPr>
    </w:p>
    <w:p w14:paraId="39838C53" w14:textId="77777777" w:rsidR="00AC6C23" w:rsidRDefault="00AC6C23"/>
    <w:sectPr w:rsidR="00AC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CA52" w16cex:dateUtc="2021-03-15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ABFA0" w16cid:durableId="23F9C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26"/>
    <w:rsid w:val="00122E52"/>
    <w:rsid w:val="00124C6B"/>
    <w:rsid w:val="001B4C36"/>
    <w:rsid w:val="002161F1"/>
    <w:rsid w:val="002D2226"/>
    <w:rsid w:val="003D3562"/>
    <w:rsid w:val="004A2D2C"/>
    <w:rsid w:val="00545B39"/>
    <w:rsid w:val="00687B9E"/>
    <w:rsid w:val="007E195E"/>
    <w:rsid w:val="0099756C"/>
    <w:rsid w:val="009A6CFC"/>
    <w:rsid w:val="00A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FBF"/>
  <w15:chartTrackingRefBased/>
  <w15:docId w15:val="{E78EEE06-6E33-459F-ACB2-9EAF75F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D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5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D2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D222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24C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C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4C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C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C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C6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545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res.hu/sites/default/files/Beporzok_a_kertunkben_online_verz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2021-03-15T16:32:00Z</dcterms:created>
  <dcterms:modified xsi:type="dcterms:W3CDTF">2021-03-21T22:16:00Z</dcterms:modified>
</cp:coreProperties>
</file>