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B73D" w14:textId="656BCC9B" w:rsidR="00B4231E" w:rsidRPr="00034B4A" w:rsidRDefault="00E73957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34B4A">
        <w:rPr>
          <w:rFonts w:cstheme="minorHAnsi"/>
          <w:b/>
          <w:bCs/>
          <w:color w:val="002060"/>
          <w:sz w:val="28"/>
          <w:szCs w:val="28"/>
        </w:rPr>
        <w:t>8</w:t>
      </w:r>
      <w:r w:rsidR="00A031E6" w:rsidRPr="00034B4A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66A96322" w14:textId="0B57AB36" w:rsidR="00E73957" w:rsidRPr="00034B4A" w:rsidRDefault="00E73957" w:rsidP="00034B4A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34B4A">
        <w:rPr>
          <w:rFonts w:cstheme="minorHAnsi"/>
          <w:b/>
          <w:bCs/>
          <w:color w:val="002060"/>
          <w:sz w:val="28"/>
          <w:szCs w:val="28"/>
        </w:rPr>
        <w:t>3</w:t>
      </w:r>
      <w:r w:rsidR="00A031E6" w:rsidRPr="00034B4A">
        <w:rPr>
          <w:rFonts w:cstheme="minorHAnsi"/>
          <w:b/>
          <w:bCs/>
          <w:color w:val="002060"/>
          <w:sz w:val="28"/>
          <w:szCs w:val="28"/>
        </w:rPr>
        <w:t>. fejezet</w:t>
      </w:r>
      <w:r w:rsidR="00034B4A">
        <w:rPr>
          <w:rFonts w:cstheme="minorHAnsi"/>
          <w:b/>
          <w:bCs/>
          <w:color w:val="002060"/>
          <w:sz w:val="28"/>
          <w:szCs w:val="28"/>
        </w:rPr>
        <w:t xml:space="preserve"> - </w:t>
      </w:r>
      <w:r w:rsidRPr="00034B4A">
        <w:rPr>
          <w:rFonts w:cstheme="minorHAnsi"/>
          <w:b/>
          <w:bCs/>
          <w:color w:val="002060"/>
          <w:sz w:val="28"/>
          <w:szCs w:val="28"/>
        </w:rPr>
        <w:t>Edmund esete a ruhásszekrénnyel</w:t>
      </w:r>
    </w:p>
    <w:p w14:paraId="59651C46" w14:textId="134718BC" w:rsidR="00F07FF4" w:rsidRPr="00034B4A" w:rsidRDefault="00F07FF4" w:rsidP="00F07FF4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34B4A">
        <w:rPr>
          <w:rFonts w:cstheme="minorHAnsi"/>
          <w:noProof/>
          <w:color w:val="002060"/>
          <w:lang w:eastAsia="hu-HU"/>
        </w:rPr>
        <w:drawing>
          <wp:inline distT="0" distB="0" distL="0" distR="0" wp14:anchorId="27D58F32" wp14:editId="46E33C2B">
            <wp:extent cx="349250" cy="285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B4A">
        <w:rPr>
          <w:rFonts w:cstheme="minorHAnsi"/>
          <w:noProof/>
          <w:color w:val="002060"/>
        </w:rPr>
        <w:t xml:space="preserve"> </w:t>
      </w:r>
      <w:r w:rsidRPr="00034B4A">
        <w:rPr>
          <w:rFonts w:cstheme="minorHAnsi"/>
          <w:b/>
          <w:bCs/>
          <w:noProof/>
          <w:color w:val="002060"/>
          <w:sz w:val="28"/>
          <w:szCs w:val="28"/>
        </w:rPr>
        <w:t>és</w:t>
      </w:r>
      <w:r w:rsidRPr="00034B4A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034B4A">
        <w:rPr>
          <w:rFonts w:cstheme="minorHAnsi"/>
          <w:noProof/>
          <w:color w:val="002060"/>
          <w:lang w:eastAsia="hu-HU"/>
        </w:rPr>
        <w:drawing>
          <wp:inline distT="0" distB="0" distL="0" distR="0" wp14:anchorId="75A0FA40" wp14:editId="3BAD5226">
            <wp:extent cx="321310" cy="314325"/>
            <wp:effectExtent l="0" t="0" r="254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B4A"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14106DD9" w14:textId="77777777" w:rsidR="00311989" w:rsidRPr="00034B4A" w:rsidRDefault="00311989" w:rsidP="00A031E6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hu-HU"/>
        </w:rPr>
      </w:pPr>
    </w:p>
    <w:p w14:paraId="5EE9CEEA" w14:textId="77777777" w:rsidR="00E73957" w:rsidRPr="00034B4A" w:rsidRDefault="00E73957" w:rsidP="00E73957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1488"/>
        <w:gridCol w:w="1325"/>
        <w:gridCol w:w="1864"/>
        <w:gridCol w:w="1559"/>
      </w:tblGrid>
      <w:tr w:rsidR="00034B4A" w:rsidRPr="00034B4A" w14:paraId="2B00E6BF" w14:textId="77777777" w:rsidTr="00034B4A">
        <w:trPr>
          <w:trHeight w:val="420"/>
          <w:jc w:val="center"/>
        </w:trPr>
        <w:tc>
          <w:tcPr>
            <w:tcW w:w="93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384F" w14:textId="550AD268" w:rsidR="00034B4A" w:rsidRPr="00034B4A" w:rsidRDefault="00034B4A" w:rsidP="00E73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034B4A" w:rsidRPr="00034B4A" w14:paraId="7823C97A" w14:textId="77777777" w:rsidTr="00034B4A">
        <w:trPr>
          <w:trHeight w:val="420"/>
          <w:jc w:val="center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3C75E" w14:textId="77777777" w:rsidR="00E73957" w:rsidRPr="00034B4A" w:rsidRDefault="00E73957" w:rsidP="00E73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2B40" w14:textId="77777777" w:rsidR="00E73957" w:rsidRPr="00034B4A" w:rsidRDefault="00E73957" w:rsidP="00E73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3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C28BD" w14:textId="77777777" w:rsidR="00E73957" w:rsidRPr="00034B4A" w:rsidRDefault="00E73957" w:rsidP="00E73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034B4A" w:rsidRPr="00034B4A" w14:paraId="11CC6DF4" w14:textId="77777777" w:rsidTr="00034B4A">
        <w:trPr>
          <w:trHeight w:val="420"/>
          <w:jc w:val="center"/>
        </w:trPr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53FF7" w14:textId="77777777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4EA396E9" w14:textId="04596999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7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13A9D" w14:textId="77777777" w:rsidR="00E73957" w:rsidRPr="00034B4A" w:rsidRDefault="00E73957" w:rsidP="00034B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28E4B" w14:textId="77777777" w:rsidR="00E73957" w:rsidRPr="00034B4A" w:rsidRDefault="00E73957" w:rsidP="00034B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DDCA" w14:textId="77777777" w:rsidR="00E73957" w:rsidRPr="00034B4A" w:rsidRDefault="00E73957" w:rsidP="00034B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62AD" w14:textId="77777777" w:rsidR="00E73957" w:rsidRPr="00034B4A" w:rsidRDefault="00E73957" w:rsidP="00034B4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034B4A" w:rsidRPr="00034B4A" w14:paraId="4F60FB3B" w14:textId="77777777" w:rsidTr="00034B4A">
        <w:trPr>
          <w:trHeight w:val="420"/>
          <w:jc w:val="center"/>
        </w:trPr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2DAB7" w14:textId="77777777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D9DB6" w14:textId="074E0037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812EE" w14:textId="77777777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AF6B2" w14:textId="618F9239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5D76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64E6FA61" w14:textId="4976BF92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írása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54C7" w14:textId="77777777" w:rsidR="00E73957" w:rsidRPr="00034B4A" w:rsidRDefault="00E73957" w:rsidP="00E73957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</w:tr>
    </w:tbl>
    <w:p w14:paraId="52C56788" w14:textId="77777777" w:rsidR="00034B4A" w:rsidRPr="00E508EF" w:rsidRDefault="00034B4A" w:rsidP="00034B4A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1085E460" w14:textId="1FB1FD19" w:rsidR="00EB1D4B" w:rsidRPr="00034B4A" w:rsidRDefault="00EB1D4B" w:rsidP="00EB1D4B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647"/>
      </w:tblGrid>
      <w:tr w:rsidR="00034B4A" w:rsidRPr="001C0755" w14:paraId="795CB571" w14:textId="77777777" w:rsidTr="00034B4A">
        <w:trPr>
          <w:jc w:val="center"/>
        </w:trPr>
        <w:tc>
          <w:tcPr>
            <w:tcW w:w="9493" w:type="dxa"/>
            <w:gridSpan w:val="2"/>
          </w:tcPr>
          <w:p w14:paraId="3AAC26E3" w14:textId="77777777" w:rsidR="00034B4A" w:rsidRPr="00777BF3" w:rsidRDefault="00034B4A" w:rsidP="00FD23BD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034B4A" w:rsidRPr="001C0755" w14:paraId="5A41C1EF" w14:textId="77777777" w:rsidTr="00034B4A">
        <w:trPr>
          <w:jc w:val="center"/>
        </w:trPr>
        <w:tc>
          <w:tcPr>
            <w:tcW w:w="846" w:type="dxa"/>
          </w:tcPr>
          <w:p w14:paraId="74A9AE3A" w14:textId="77777777" w:rsidR="00034B4A" w:rsidRPr="00626CB6" w:rsidRDefault="00034B4A" w:rsidP="00FD23B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647" w:type="dxa"/>
          </w:tcPr>
          <w:p w14:paraId="2C8DE2C7" w14:textId="77777777" w:rsidR="00034B4A" w:rsidRPr="001C0755" w:rsidRDefault="00034B4A" w:rsidP="00FD2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034B4A" w:rsidRPr="001C0755" w14:paraId="29951EE9" w14:textId="77777777" w:rsidTr="00034B4A">
        <w:trPr>
          <w:jc w:val="center"/>
        </w:trPr>
        <w:tc>
          <w:tcPr>
            <w:tcW w:w="846" w:type="dxa"/>
          </w:tcPr>
          <w:p w14:paraId="27B9DF44" w14:textId="77777777" w:rsidR="00034B4A" w:rsidRPr="00626CB6" w:rsidRDefault="00034B4A" w:rsidP="00FD23B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647" w:type="dxa"/>
          </w:tcPr>
          <w:p w14:paraId="20B70DB2" w14:textId="77777777" w:rsidR="00034B4A" w:rsidRPr="001C0755" w:rsidRDefault="00034B4A" w:rsidP="00FD2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034B4A" w:rsidRPr="001C0755" w14:paraId="085AF8EC" w14:textId="77777777" w:rsidTr="00034B4A">
        <w:trPr>
          <w:jc w:val="center"/>
        </w:trPr>
        <w:tc>
          <w:tcPr>
            <w:tcW w:w="846" w:type="dxa"/>
          </w:tcPr>
          <w:p w14:paraId="58CFA1CA" w14:textId="77777777" w:rsidR="00034B4A" w:rsidRPr="00626CB6" w:rsidRDefault="00034B4A" w:rsidP="00FD23B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647" w:type="dxa"/>
          </w:tcPr>
          <w:p w14:paraId="307EB7B9" w14:textId="77777777" w:rsidR="00034B4A" w:rsidRPr="001C0755" w:rsidRDefault="00034B4A" w:rsidP="00FD2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 továbbgondolása</w:t>
            </w:r>
          </w:p>
        </w:tc>
      </w:tr>
      <w:tr w:rsidR="00034B4A" w:rsidRPr="001C0755" w14:paraId="24C188A8" w14:textId="77777777" w:rsidTr="00034B4A">
        <w:trPr>
          <w:jc w:val="center"/>
        </w:trPr>
        <w:tc>
          <w:tcPr>
            <w:tcW w:w="846" w:type="dxa"/>
          </w:tcPr>
          <w:p w14:paraId="250C1881" w14:textId="77777777" w:rsidR="00034B4A" w:rsidRPr="00626CB6" w:rsidRDefault="00034B4A" w:rsidP="00FD23BD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647" w:type="dxa"/>
          </w:tcPr>
          <w:p w14:paraId="5C14CB21" w14:textId="298CA2B7" w:rsidR="00034B4A" w:rsidRPr="001C0755" w:rsidRDefault="00034B4A" w:rsidP="00FD23BD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23742A39" w14:textId="538FC604" w:rsidR="00B4231E" w:rsidRPr="00034B4A" w:rsidRDefault="00B4231E">
      <w:pPr>
        <w:rPr>
          <w:rFonts w:cstheme="minorHAnsi"/>
          <w:color w:val="002060"/>
        </w:rPr>
      </w:pPr>
    </w:p>
    <w:p w14:paraId="289AA4D0" w14:textId="77777777" w:rsidR="00034B4A" w:rsidRDefault="00034B4A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2"/>
        <w:gridCol w:w="3440"/>
        <w:gridCol w:w="4257"/>
        <w:gridCol w:w="1873"/>
        <w:gridCol w:w="2068"/>
        <w:gridCol w:w="1514"/>
      </w:tblGrid>
      <w:tr w:rsidR="00677031" w:rsidRPr="00034B4A" w14:paraId="4C695FAB" w14:textId="18F79971" w:rsidTr="00034B4A">
        <w:trPr>
          <w:trHeight w:val="799"/>
        </w:trPr>
        <w:tc>
          <w:tcPr>
            <w:tcW w:w="846" w:type="dxa"/>
          </w:tcPr>
          <w:p w14:paraId="6F9FABD5" w14:textId="770226E2" w:rsidR="00034B4A" w:rsidRPr="00034B4A" w:rsidRDefault="00034B4A">
            <w:pPr>
              <w:rPr>
                <w:rFonts w:cstheme="minorHAnsi"/>
                <w:color w:val="002060"/>
              </w:rPr>
            </w:pPr>
          </w:p>
        </w:tc>
        <w:tc>
          <w:tcPr>
            <w:tcW w:w="3827" w:type="dxa"/>
          </w:tcPr>
          <w:p w14:paraId="4D3A3148" w14:textId="77777777" w:rsidR="00034B4A" w:rsidRPr="00034B4A" w:rsidRDefault="00034B4A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</w:tc>
        <w:tc>
          <w:tcPr>
            <w:tcW w:w="4650" w:type="dxa"/>
          </w:tcPr>
          <w:p w14:paraId="339DEDED" w14:textId="77777777" w:rsidR="00034B4A" w:rsidRPr="00E508EF" w:rsidRDefault="00034B4A" w:rsidP="00034B4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4CBD76A3" w:rsidR="00034B4A" w:rsidRPr="00034B4A" w:rsidRDefault="00034B4A" w:rsidP="00034B4A">
            <w:pPr>
              <w:jc w:val="center"/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1873" w:type="dxa"/>
          </w:tcPr>
          <w:p w14:paraId="79877DC9" w14:textId="156ACD7B" w:rsidR="00034B4A" w:rsidRPr="00034B4A" w:rsidRDefault="00034B4A" w:rsidP="00034B4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274" w:type="dxa"/>
          </w:tcPr>
          <w:p w14:paraId="336AC983" w14:textId="3953A511" w:rsidR="00034B4A" w:rsidRPr="00034B4A" w:rsidRDefault="00034B4A" w:rsidP="00034B4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4" w:type="dxa"/>
          </w:tcPr>
          <w:p w14:paraId="6DC63799" w14:textId="5620B5F6" w:rsidR="00034B4A" w:rsidRPr="00034B4A" w:rsidRDefault="00034B4A" w:rsidP="00034B4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C23252" w:rsidRPr="00034B4A" w14:paraId="675FD9E4" w14:textId="77777777" w:rsidTr="00851C8E">
        <w:tc>
          <w:tcPr>
            <w:tcW w:w="13994" w:type="dxa"/>
            <w:gridSpan w:val="6"/>
          </w:tcPr>
          <w:p w14:paraId="3AF51628" w14:textId="05CD3446" w:rsidR="00C23252" w:rsidRPr="00034B4A" w:rsidRDefault="00C23252" w:rsidP="00C23252">
            <w:pPr>
              <w:jc w:val="center"/>
              <w:rPr>
                <w:rFonts w:cstheme="minorHAnsi"/>
                <w:color w:val="002060"/>
              </w:rPr>
            </w:pPr>
            <w:r w:rsidRPr="00034B4A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2C5B0D30" wp14:editId="3C15C746">
                  <wp:extent cx="349250" cy="285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031" w:rsidRPr="00034B4A" w14:paraId="1AD9203E" w14:textId="77777777" w:rsidTr="00034B4A">
        <w:tc>
          <w:tcPr>
            <w:tcW w:w="846" w:type="dxa"/>
          </w:tcPr>
          <w:p w14:paraId="019411AE" w14:textId="77777777" w:rsidR="001D4B43" w:rsidRDefault="00A5553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59AC22D" w14:textId="77777777" w:rsidR="00A55532" w:rsidRDefault="00A5553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5. a</w:t>
            </w:r>
          </w:p>
          <w:p w14:paraId="52B390F9" w14:textId="1B27C676" w:rsidR="001D4B43" w:rsidRPr="00034B4A" w:rsidRDefault="001D4B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827" w:type="dxa"/>
          </w:tcPr>
          <w:p w14:paraId="1E681F93" w14:textId="77777777" w:rsidR="001D4B43" w:rsidRDefault="001D4B43" w:rsidP="0043627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CD7B32" w14:textId="162A74CA" w:rsidR="0043627C" w:rsidRPr="0043627C" w:rsidRDefault="0043627C" w:rsidP="0043627C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4650" w:type="dxa"/>
          </w:tcPr>
          <w:p w14:paraId="1B8FFEDB" w14:textId="1ACF9A65" w:rsidR="0043627C" w:rsidRPr="004B2050" w:rsidRDefault="0043627C" w:rsidP="0043627C">
            <w:pPr>
              <w:ind w:left="360"/>
              <w:jc w:val="both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  <w:u w:val="single"/>
              </w:rPr>
              <w:t>Játék a percekkel – milyen hosszú egy perc</w:t>
            </w:r>
            <w:r w:rsidR="005D7629">
              <w:rPr>
                <w:rFonts w:cstheme="minorHAnsi"/>
                <w:color w:val="002060"/>
                <w:sz w:val="28"/>
                <w:szCs w:val="28"/>
                <w:u w:val="single"/>
              </w:rPr>
              <w:t>?</w:t>
            </w:r>
          </w:p>
          <w:p w14:paraId="2E8B28C4" w14:textId="77777777" w:rsidR="0043627C" w:rsidRPr="004B2050" w:rsidRDefault="0043627C" w:rsidP="0043627C">
            <w:pPr>
              <w:ind w:left="360"/>
              <w:jc w:val="both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</w:p>
          <w:p w14:paraId="4DBC54C3" w14:textId="3D8B3C83" w:rsidR="0043627C" w:rsidRPr="004B2050" w:rsidRDefault="0043627C" w:rsidP="001D4B43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Válasszatok ki k</w:t>
            </w:r>
            <w:r w:rsidR="001D4B43" w:rsidRPr="004B2050">
              <w:rPr>
                <w:rFonts w:cstheme="minorHAnsi"/>
                <w:color w:val="002060"/>
                <w:sz w:val="28"/>
                <w:szCs w:val="28"/>
              </w:rPr>
              <w:t>ét-három gyereket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210BAD9" w14:textId="77777777" w:rsidR="0043627C" w:rsidRPr="004B2050" w:rsidRDefault="0043627C" w:rsidP="001D4B43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A kiválasztott gyerekek úgy álljanak, hogy </w:t>
            </w:r>
            <w:r w:rsidR="001D4B43" w:rsidRPr="004B2050">
              <w:rPr>
                <w:rFonts w:cstheme="minorHAnsi"/>
                <w:color w:val="002060"/>
                <w:sz w:val="28"/>
                <w:szCs w:val="28"/>
              </w:rPr>
              <w:t xml:space="preserve">ne lássák se az órát, se a táblát. </w:t>
            </w:r>
          </w:p>
          <w:p w14:paraId="6286747F" w14:textId="52C7F3F8" w:rsidR="0043627C" w:rsidRPr="004B2050" w:rsidRDefault="0043627C" w:rsidP="001D4B43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Indíts el egy stopperórát, és kérd meg a gyerekeket, hogy szóljanak, ha szerintük letelt az 1 perc</w:t>
            </w:r>
            <w:r w:rsidR="00095880" w:rsidRPr="004B2050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4AC3DD98" w14:textId="1DBE57CE" w:rsidR="00A55532" w:rsidRPr="004B2050" w:rsidRDefault="001D4B43" w:rsidP="001D4B43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Amikor </w:t>
            </w:r>
            <w:r w:rsidR="0043627C" w:rsidRPr="004B2050">
              <w:rPr>
                <w:rFonts w:cstheme="minorHAnsi"/>
                <w:color w:val="002060"/>
                <w:sz w:val="28"/>
                <w:szCs w:val="28"/>
              </w:rPr>
              <w:t xml:space="preserve">szólnak, írd fel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>a táblára, hogy pontosan hány másodperc telt el</w:t>
            </w:r>
            <w:r w:rsidR="0043627C" w:rsidRPr="004B2050">
              <w:rPr>
                <w:rFonts w:cstheme="minorHAnsi"/>
                <w:color w:val="002060"/>
                <w:sz w:val="28"/>
                <w:szCs w:val="28"/>
              </w:rPr>
              <w:t xml:space="preserve">, így megfigyelhetitek,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>hogy mennyire pontosan sikerült meghatározni 1 perc hosszát.</w:t>
            </w:r>
          </w:p>
          <w:p w14:paraId="7FDF87A6" w14:textId="2B37C918" w:rsidR="001D4B43" w:rsidRPr="004B2050" w:rsidRDefault="001D4B43" w:rsidP="001D4B43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Majd beszélget</w:t>
            </w:r>
            <w:r w:rsidR="0043627C" w:rsidRPr="004B2050">
              <w:rPr>
                <w:rFonts w:cstheme="minorHAnsi"/>
                <w:color w:val="002060"/>
                <w:sz w:val="28"/>
                <w:szCs w:val="28"/>
              </w:rPr>
              <w:t>hettek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arról, hogy mennyire nehéz</w:t>
            </w:r>
            <w:r w:rsidR="0043627C" w:rsidRPr="004B205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43627C"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pontosan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érzékelni az idő múlását.</w:t>
            </w:r>
          </w:p>
          <w:p w14:paraId="5EFC05BA" w14:textId="009AB950" w:rsidR="001D4B43" w:rsidRPr="004B2050" w:rsidRDefault="001D4B43" w:rsidP="001D4B43">
            <w:pPr>
              <w:pStyle w:val="Listaszerbekezds"/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873" w:type="dxa"/>
          </w:tcPr>
          <w:p w14:paraId="0574A53D" w14:textId="52B69666" w:rsidR="00A55532" w:rsidRPr="00AA1344" w:rsidRDefault="00AA134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A1344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4" w:type="dxa"/>
          </w:tcPr>
          <w:p w14:paraId="66F3C184" w14:textId="0307DE88" w:rsidR="00A55532" w:rsidRPr="004B2050" w:rsidRDefault="004B20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falióra, tábla, kréta</w:t>
            </w:r>
          </w:p>
        </w:tc>
        <w:tc>
          <w:tcPr>
            <w:tcW w:w="1524" w:type="dxa"/>
          </w:tcPr>
          <w:p w14:paraId="3053D32D" w14:textId="77777777" w:rsidR="00A55532" w:rsidRPr="00034B4A" w:rsidRDefault="00A55532">
            <w:pPr>
              <w:rPr>
                <w:rFonts w:cstheme="minorHAnsi"/>
                <w:color w:val="002060"/>
              </w:rPr>
            </w:pPr>
          </w:p>
        </w:tc>
      </w:tr>
      <w:tr w:rsidR="00677031" w:rsidRPr="00034B4A" w14:paraId="15315FB9" w14:textId="684FE795" w:rsidTr="00034B4A">
        <w:tc>
          <w:tcPr>
            <w:tcW w:w="846" w:type="dxa"/>
          </w:tcPr>
          <w:p w14:paraId="78FE5870" w14:textId="134B05B9" w:rsidR="00034B4A" w:rsidRPr="00C23252" w:rsidRDefault="00C232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/5. a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73CF7F0C" w14:textId="018DE95D" w:rsidR="00034B4A" w:rsidRPr="00034B4A" w:rsidRDefault="00C23252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A49E72B" w14:textId="4A43E473" w:rsidR="00034B4A" w:rsidRPr="001D4B43" w:rsidRDefault="00034B4A" w:rsidP="001D4B43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0036478C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3D638121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2D5D9C78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7B486269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22F4468A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519B1993" w14:textId="77777777" w:rsidR="00034B4A" w:rsidRPr="00034B4A" w:rsidRDefault="00034B4A">
            <w:pPr>
              <w:rPr>
                <w:rFonts w:cstheme="minorHAnsi"/>
                <w:color w:val="002060"/>
              </w:rPr>
            </w:pPr>
          </w:p>
          <w:p w14:paraId="0187EE21" w14:textId="6D35E605" w:rsidR="00034B4A" w:rsidRPr="00034B4A" w:rsidRDefault="00034B4A">
            <w:pPr>
              <w:rPr>
                <w:rFonts w:cstheme="minorHAnsi"/>
                <w:color w:val="002060"/>
              </w:rPr>
            </w:pPr>
          </w:p>
        </w:tc>
        <w:tc>
          <w:tcPr>
            <w:tcW w:w="3827" w:type="dxa"/>
          </w:tcPr>
          <w:p w14:paraId="67957905" w14:textId="3250332C" w:rsidR="00034B4A" w:rsidRPr="00C23252" w:rsidRDefault="00034B4A" w:rsidP="00C23252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23252">
              <w:rPr>
                <w:rFonts w:cstheme="minorHAnsi"/>
                <w:color w:val="002060"/>
                <w:sz w:val="28"/>
                <w:szCs w:val="28"/>
              </w:rPr>
              <w:t xml:space="preserve">A feladat lehetőséget ad arra, hogy a szövegből vett példákon keresztül elmélyítsétek a regény műfajának a fogalmát, tudatosítsátok annak jellemző tartalmi jegyeit. </w:t>
            </w:r>
          </w:p>
          <w:p w14:paraId="0DC4B8C4" w14:textId="77777777" w:rsidR="00034B4A" w:rsidRPr="00034B4A" w:rsidRDefault="00034B4A" w:rsidP="002F0E6E">
            <w:pPr>
              <w:rPr>
                <w:rFonts w:cstheme="minorHAnsi"/>
                <w:color w:val="002060"/>
              </w:rPr>
            </w:pPr>
          </w:p>
          <w:p w14:paraId="4EF0EEB9" w14:textId="77777777" w:rsidR="00034B4A" w:rsidRPr="00034B4A" w:rsidRDefault="00034B4A" w:rsidP="002F0E6E">
            <w:pPr>
              <w:rPr>
                <w:rFonts w:cstheme="minorHAnsi"/>
                <w:color w:val="002060"/>
              </w:rPr>
            </w:pPr>
          </w:p>
          <w:p w14:paraId="075AAF5D" w14:textId="77777777" w:rsidR="00034B4A" w:rsidRPr="00034B4A" w:rsidRDefault="00034B4A" w:rsidP="002F0E6E">
            <w:pPr>
              <w:rPr>
                <w:rFonts w:cstheme="minorHAnsi"/>
                <w:color w:val="002060"/>
              </w:rPr>
            </w:pPr>
          </w:p>
          <w:p w14:paraId="56C714A5" w14:textId="6DAF1EC2" w:rsidR="00034B4A" w:rsidRPr="00034B4A" w:rsidRDefault="00034B4A" w:rsidP="00674E3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650" w:type="dxa"/>
          </w:tcPr>
          <w:p w14:paraId="2E6FE1AC" w14:textId="3E36A012" w:rsidR="00034B4A" w:rsidRPr="00674E38" w:rsidRDefault="00034B4A" w:rsidP="00674E38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23252">
              <w:rPr>
                <w:rFonts w:cstheme="minorHAnsi"/>
                <w:color w:val="002060"/>
                <w:sz w:val="28"/>
                <w:szCs w:val="28"/>
              </w:rPr>
              <w:t xml:space="preserve">A gyerekek engedjék szabadon a fantáziájukat, és minél több dolog kapcsán próbálják meg kitalálni, hogy az miben lehet más a képzelet világában, mint a valóságban 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(</w:t>
            </w:r>
            <w:r w:rsidRPr="00C23252">
              <w:rPr>
                <w:rFonts w:cstheme="minorHAnsi"/>
                <w:color w:val="002060"/>
                <w:sz w:val="28"/>
                <w:szCs w:val="28"/>
              </w:rPr>
              <w:t>pl. a súlytalanság állapota miatt mindenki a levegőben repked, és repkedés közben eszik, dolgozik stb.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)</w:t>
            </w:r>
            <w:r w:rsidRPr="00C23252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14:paraId="15124F52" w14:textId="7DD6214B" w:rsidR="00034B4A" w:rsidRPr="00AA1344" w:rsidRDefault="00AA134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A1344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274" w:type="dxa"/>
          </w:tcPr>
          <w:p w14:paraId="0A747489" w14:textId="0D66DEF2" w:rsidR="00034B4A" w:rsidRDefault="00370BA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70BA8">
              <w:rPr>
                <w:rFonts w:cstheme="minorHAnsi"/>
                <w:color w:val="002060"/>
                <w:sz w:val="28"/>
                <w:szCs w:val="28"/>
              </w:rPr>
              <w:t>könyv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,</w:t>
            </w:r>
          </w:p>
          <w:p w14:paraId="70D6B6C1" w14:textId="1FB8C8AA" w:rsidR="00370BA8" w:rsidRPr="00370BA8" w:rsidRDefault="00370BA8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4" w:type="dxa"/>
          </w:tcPr>
          <w:p w14:paraId="5C743AD6" w14:textId="22C1689B" w:rsidR="00034B4A" w:rsidRPr="00034B4A" w:rsidRDefault="00034B4A">
            <w:pPr>
              <w:rPr>
                <w:rFonts w:cstheme="minorHAnsi"/>
                <w:color w:val="002060"/>
              </w:rPr>
            </w:pPr>
          </w:p>
        </w:tc>
      </w:tr>
      <w:tr w:rsidR="00A55532" w:rsidRPr="00034B4A" w14:paraId="08C534B3" w14:textId="77777777" w:rsidTr="00474D58">
        <w:tc>
          <w:tcPr>
            <w:tcW w:w="13994" w:type="dxa"/>
            <w:gridSpan w:val="6"/>
          </w:tcPr>
          <w:p w14:paraId="349D11EB" w14:textId="7344740F" w:rsidR="00A55532" w:rsidRPr="00034B4A" w:rsidRDefault="00A55532" w:rsidP="00A55532">
            <w:pPr>
              <w:jc w:val="center"/>
              <w:rPr>
                <w:rFonts w:cstheme="minorHAnsi"/>
                <w:color w:val="002060"/>
              </w:rPr>
            </w:pPr>
            <w:r w:rsidRPr="00034B4A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242554AB" wp14:editId="472DE948">
                  <wp:extent cx="321310" cy="314325"/>
                  <wp:effectExtent l="0" t="0" r="2540" b="9525"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031" w:rsidRPr="00034B4A" w14:paraId="2ACA5B42" w14:textId="77777777" w:rsidTr="00034B4A">
        <w:tc>
          <w:tcPr>
            <w:tcW w:w="846" w:type="dxa"/>
          </w:tcPr>
          <w:p w14:paraId="1E010D4E" w14:textId="77777777" w:rsidR="002B1A28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9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63D5564E" w14:textId="0189A863" w:rsidR="002B1A28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7.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</w:p>
          <w:p w14:paraId="02671383" w14:textId="0A5CE5ED" w:rsidR="002B1A28" w:rsidRPr="00034B4A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827" w:type="dxa"/>
          </w:tcPr>
          <w:p w14:paraId="476434A6" w14:textId="50A7B538" w:rsidR="002B1A28" w:rsidRPr="00F53924" w:rsidRDefault="002B1A28" w:rsidP="0097447C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FF000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Szóbeli kifejezőkészség fejlesztése beszélgetés</w:t>
            </w:r>
            <w:r w:rsidR="0097447C" w:rsidRPr="004B2050">
              <w:rPr>
                <w:rFonts w:cstheme="minorHAnsi"/>
                <w:color w:val="002060"/>
                <w:sz w:val="28"/>
                <w:szCs w:val="28"/>
              </w:rPr>
              <w:t>sel</w:t>
            </w:r>
          </w:p>
        </w:tc>
        <w:tc>
          <w:tcPr>
            <w:tcW w:w="4650" w:type="dxa"/>
          </w:tcPr>
          <w:p w14:paraId="294D01AC" w14:textId="77777777" w:rsidR="002B1A28" w:rsidRPr="004B2050" w:rsidRDefault="002B1A2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Hoztam nektek néhány kérdést.</w:t>
            </w:r>
          </w:p>
          <w:p w14:paraId="7462C76D" w14:textId="77F546C1" w:rsidR="002B1A28" w:rsidRPr="004B2050" w:rsidRDefault="002B1A28" w:rsidP="002B1A28">
            <w:pPr>
              <w:pStyle w:val="Listaszerbekezds"/>
              <w:numPr>
                <w:ilvl w:val="0"/>
                <w:numId w:val="33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Írtál-e már papír</w:t>
            </w:r>
            <w:r w:rsidR="00974E5D">
              <w:rPr>
                <w:rFonts w:cstheme="minorHAnsi"/>
                <w:color w:val="002060"/>
                <w:sz w:val="28"/>
                <w:szCs w:val="28"/>
              </w:rPr>
              <w:t xml:space="preserve">ra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>levelet?</w:t>
            </w:r>
          </w:p>
          <w:p w14:paraId="085240DD" w14:textId="77777777" w:rsidR="002B1A28" w:rsidRPr="004B2050" w:rsidRDefault="002B1A28" w:rsidP="002B1A28">
            <w:pPr>
              <w:pStyle w:val="Listaszerbekezds"/>
              <w:numPr>
                <w:ilvl w:val="0"/>
                <w:numId w:val="33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Kitől kaptál utoljára kézzel írott levelet? </w:t>
            </w:r>
          </w:p>
          <w:p w14:paraId="4C5B1879" w14:textId="77777777" w:rsidR="002B1A28" w:rsidRPr="004B2050" w:rsidRDefault="002B1A28" w:rsidP="002B1A28">
            <w:pPr>
              <w:pStyle w:val="Listaszerbekezds"/>
              <w:numPr>
                <w:ilvl w:val="0"/>
                <w:numId w:val="33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Milyen érzés volt levelet kapni? </w:t>
            </w:r>
          </w:p>
          <w:p w14:paraId="2C1D1D13" w14:textId="48391883" w:rsidR="002B1A28" w:rsidRPr="004B2050" w:rsidRDefault="002B1A28" w:rsidP="002B1A28">
            <w:pPr>
              <w:pStyle w:val="Listaszerbekezds"/>
              <w:numPr>
                <w:ilvl w:val="0"/>
                <w:numId w:val="33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Mostanában milyen más módon veszik fel az </w:t>
            </w:r>
            <w:r w:rsidR="00E512F2" w:rsidRPr="004B2050">
              <w:rPr>
                <w:rFonts w:cstheme="minorHAnsi"/>
                <w:color w:val="002060"/>
                <w:sz w:val="28"/>
                <w:szCs w:val="28"/>
              </w:rPr>
              <w:t xml:space="preserve">emberek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a kapcsolatot egymással? </w:t>
            </w:r>
          </w:p>
          <w:p w14:paraId="182144D3" w14:textId="77777777" w:rsidR="002B1A28" w:rsidRPr="004B2050" w:rsidRDefault="002B1A28" w:rsidP="002B1A28">
            <w:pPr>
              <w:pStyle w:val="Listaszerbekezds"/>
              <w:numPr>
                <w:ilvl w:val="0"/>
                <w:numId w:val="33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Vajon miért?</w:t>
            </w:r>
          </w:p>
          <w:p w14:paraId="6A4496A7" w14:textId="37E2F016" w:rsidR="002B1A28" w:rsidRPr="00F53924" w:rsidRDefault="002B1A28" w:rsidP="002B1A28">
            <w:pPr>
              <w:pStyle w:val="Listaszerbekezds"/>
              <w:ind w:left="1028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454670C" w14:textId="52489433" w:rsidR="002B1A28" w:rsidRPr="00F52ACE" w:rsidRDefault="00F52AC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F52ACE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4" w:type="dxa"/>
          </w:tcPr>
          <w:p w14:paraId="15022428" w14:textId="77777777" w:rsidR="002B1A28" w:rsidRPr="00034B4A" w:rsidRDefault="002B1A28">
            <w:pPr>
              <w:rPr>
                <w:rFonts w:cstheme="minorHAnsi"/>
                <w:color w:val="002060"/>
              </w:rPr>
            </w:pPr>
          </w:p>
        </w:tc>
        <w:tc>
          <w:tcPr>
            <w:tcW w:w="1524" w:type="dxa"/>
          </w:tcPr>
          <w:p w14:paraId="0E31E27C" w14:textId="77777777" w:rsidR="002B1A28" w:rsidRPr="00034B4A" w:rsidRDefault="002B1A28">
            <w:pPr>
              <w:rPr>
                <w:rFonts w:cstheme="minorHAnsi"/>
                <w:color w:val="002060"/>
              </w:rPr>
            </w:pPr>
          </w:p>
        </w:tc>
      </w:tr>
      <w:tr w:rsidR="00677031" w:rsidRPr="00034B4A" w14:paraId="0D9B3F9B" w14:textId="77777777" w:rsidTr="00034B4A">
        <w:tc>
          <w:tcPr>
            <w:tcW w:w="846" w:type="dxa"/>
          </w:tcPr>
          <w:p w14:paraId="0EFCBEA0" w14:textId="77777777" w:rsidR="002B1A28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9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1129AD29" w14:textId="0D3F596D" w:rsidR="002B1A28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7.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="00B85C26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31611D2B" w14:textId="06E4B7BE" w:rsidR="002B1A28" w:rsidRPr="00034B4A" w:rsidRDefault="002B1A28" w:rsidP="002B1A2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827" w:type="dxa"/>
          </w:tcPr>
          <w:p w14:paraId="75A8B5F6" w14:textId="5256566E" w:rsidR="002B1A28" w:rsidRPr="004B2050" w:rsidRDefault="00330A68" w:rsidP="004B2050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Előismeretek </w:t>
            </w:r>
            <w:r w:rsidR="00677031" w:rsidRPr="004B2050">
              <w:rPr>
                <w:rFonts w:cstheme="minorHAnsi"/>
                <w:color w:val="002060"/>
                <w:sz w:val="28"/>
                <w:szCs w:val="28"/>
              </w:rPr>
              <w:t>játékos formában történő felelevenítése</w:t>
            </w:r>
          </w:p>
        </w:tc>
        <w:tc>
          <w:tcPr>
            <w:tcW w:w="4650" w:type="dxa"/>
          </w:tcPr>
          <w:p w14:paraId="1709B7C2" w14:textId="553E9DC4" w:rsidR="002B1A28" w:rsidRPr="004B2050" w:rsidRDefault="002B1A28" w:rsidP="002B1A28">
            <w:pPr>
              <w:pStyle w:val="Norm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Ki küldte kinek?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(levélrészletek)</w:t>
            </w:r>
          </w:p>
          <w:p w14:paraId="29EAB578" w14:textId="77777777" w:rsidR="00330A68" w:rsidRPr="004B2050" w:rsidRDefault="002B1A28" w:rsidP="002B1A28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Mesebeli postásunk szélviharba keveredett, és a levelek kiestek a borítékokból. </w:t>
            </w:r>
          </w:p>
          <w:p w14:paraId="6ADB4FB6" w14:textId="67697920" w:rsidR="002B1A28" w:rsidRPr="004B2050" w:rsidRDefault="002B1A28" w:rsidP="002B1A28">
            <w:pPr>
              <w:pStyle w:val="Norm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Segítsünk neki kitalálni a lev</w:t>
            </w:r>
            <w:r w:rsidR="00D774D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élrészletek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alapján, hogy </w:t>
            </w:r>
            <w:r w:rsidR="002F7035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vajon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774D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kik lehettek a levélírók</w:t>
            </w:r>
            <w:r w:rsidR="006319F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="00D774D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kinek szólnak a levelek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!</w:t>
            </w:r>
          </w:p>
          <w:p w14:paraId="6C879496" w14:textId="5E373FF1" w:rsidR="00D774D8" w:rsidRPr="004B2050" w:rsidRDefault="006319F1" w:rsidP="00330A68">
            <w:pPr>
              <w:pStyle w:val="Norm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Kérlek, gyere gyorsan értünk, mert engem bezártak, Juliskát pedig állandóan dolgoztatja ez a szörnyű nőszemély.” </w:t>
            </w:r>
          </w:p>
          <w:p w14:paraId="7A8DE8D5" w14:textId="006CE486" w:rsidR="002B1A28" w:rsidRPr="004B2050" w:rsidRDefault="002B1A28" w:rsidP="00D774D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(Jancsi az apukájának)</w:t>
            </w:r>
          </w:p>
          <w:p w14:paraId="5284A51F" w14:textId="77777777" w:rsidR="00330A68" w:rsidRPr="004B2050" w:rsidRDefault="00330A68" w:rsidP="00D774D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45BF8169" w14:textId="089CF54B" w:rsidR="00330A68" w:rsidRPr="004B2050" w:rsidRDefault="006319F1" w:rsidP="00330A68">
            <w:pPr>
              <w:pStyle w:val="Norm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Hogy szolgál az egészséged? Anya arra kér, hogy vigyek neked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egy kis bort és kalácsot.”</w:t>
            </w:r>
          </w:p>
          <w:p w14:paraId="312A2CFD" w14:textId="345643FF" w:rsidR="002B1A28" w:rsidRPr="004B2050" w:rsidRDefault="002B1A28" w:rsidP="00240B25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(Piroska a 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agymamájának)</w:t>
            </w:r>
          </w:p>
          <w:p w14:paraId="6C7B5557" w14:textId="77777777" w:rsidR="00330A68" w:rsidRPr="004B2050" w:rsidRDefault="00330A68" w:rsidP="00330A68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56050274" w14:textId="087AF193" w:rsidR="006319F1" w:rsidRDefault="006319F1" w:rsidP="00330A68">
            <w:pPr>
              <w:pStyle w:val="Norm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Szeretném leszögezni, hogy a házam nagyon stabilan áll, jól bírja az időjárás viszontagságait. Őszintén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szólva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,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nem 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látnálak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szívesen vendégként, de ha mégis úgy döntenél, hogy meglátogatsz, akkor 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tudd,</w:t>
            </w:r>
            <w:r w:rsid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felteszek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egy nagy adag vizet </w:t>
            </w:r>
            <w:r w:rsidR="00330A6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forrni, hogy méltóképpen fogadhassalak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3A0CB842" w14:textId="05C6D699" w:rsidR="002B1A28" w:rsidRPr="004B2050" w:rsidRDefault="002B1A28" w:rsidP="006319F1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</w:t>
            </w:r>
            <w:r w:rsidR="006319F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ismalac a farkasnak)</w:t>
            </w:r>
          </w:p>
          <w:p w14:paraId="58812D13" w14:textId="77777777" w:rsidR="00C94066" w:rsidRPr="004B2050" w:rsidRDefault="00C94066" w:rsidP="00C94066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7E8A56F9" w14:textId="6F925823" w:rsidR="00D774D8" w:rsidRPr="004B2050" w:rsidRDefault="006319F1" w:rsidP="00C94066">
            <w:pPr>
              <w:pStyle w:val="Norm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Nagyon elégedetlen vagyok a ház körül végzett munkáddal, ezért úgy gondoltam,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hogy a kézügyességednek jót tenne, ha</w:t>
            </w:r>
            <w:r w:rsidR="00C94066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apró dolgokat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válogatnál. Ezért ma estére, </w:t>
            </w:r>
            <w:r w:rsidR="00C94066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míg</w:t>
            </w:r>
            <w:r w:rsidR="00C94066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mi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távol vagyunk a következő lenne a feladat…” </w:t>
            </w:r>
          </w:p>
          <w:p w14:paraId="66D26417" w14:textId="1E7F7E7B" w:rsidR="00D774D8" w:rsidRPr="004B2050" w:rsidRDefault="002B1A28" w:rsidP="00D774D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</w:t>
            </w:r>
            <w:r w:rsidR="006319F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 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mostoha Hamupipőkének)</w:t>
            </w:r>
          </w:p>
          <w:p w14:paraId="149D1192" w14:textId="77777777" w:rsidR="00C94066" w:rsidRPr="004B2050" w:rsidRDefault="00C94066" w:rsidP="00D774D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6C750101" w14:textId="5C4C1858" w:rsidR="00BE33BD" w:rsidRPr="004B2050" w:rsidRDefault="006319F1" w:rsidP="00BE33BD">
            <w:pPr>
              <w:pStyle w:val="Norm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Tudom, hogy eddig 7 </w:t>
            </w:r>
            <w:r w:rsidR="00BE33BD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apró 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embernek</w:t>
            </w:r>
            <w:r w:rsidR="00BE33BD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viselted a gondját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 de most</w:t>
            </w:r>
            <w:r w:rsidR="00BE33BD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arra szeretnélek kérni, hogy engedd meg az udvarom népének, hogy helyetted dolgozzanak.</w:t>
            </w:r>
            <w:r w:rsidR="002B1A28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670EF98C" w14:textId="625646DD" w:rsidR="002B1A28" w:rsidRPr="004B2050" w:rsidRDefault="002B1A28" w:rsidP="00240B25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</w:t>
            </w:r>
            <w:r w:rsidR="006319F1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herceg Hófehérkének)</w:t>
            </w:r>
          </w:p>
          <w:p w14:paraId="6459992C" w14:textId="77777777" w:rsidR="002B1A28" w:rsidRPr="004B2050" w:rsidRDefault="002B1A28" w:rsidP="00D774D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C562219" w14:textId="5751EB9B" w:rsidR="002B1A28" w:rsidRPr="00677031" w:rsidRDefault="0067703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77031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4" w:type="dxa"/>
          </w:tcPr>
          <w:p w14:paraId="6F66EF3F" w14:textId="143E1AF9" w:rsidR="002B1A28" w:rsidRPr="004B2050" w:rsidRDefault="004B2050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papíron a levélrészletek, borítékok (akár különböző színűek)</w:t>
            </w:r>
          </w:p>
        </w:tc>
        <w:tc>
          <w:tcPr>
            <w:tcW w:w="1524" w:type="dxa"/>
          </w:tcPr>
          <w:p w14:paraId="5AF53FBE" w14:textId="77777777" w:rsidR="002B1A28" w:rsidRPr="00034B4A" w:rsidRDefault="002B1A28">
            <w:pPr>
              <w:rPr>
                <w:rFonts w:cstheme="minorHAnsi"/>
                <w:color w:val="002060"/>
              </w:rPr>
            </w:pPr>
          </w:p>
        </w:tc>
      </w:tr>
      <w:tr w:rsidR="00677031" w:rsidRPr="00034B4A" w14:paraId="0AB5CD32" w14:textId="77777777" w:rsidTr="00034B4A">
        <w:tc>
          <w:tcPr>
            <w:tcW w:w="846" w:type="dxa"/>
            <w:vMerge w:val="restart"/>
          </w:tcPr>
          <w:p w14:paraId="69AB6C33" w14:textId="7062C740" w:rsidR="00073200" w:rsidRDefault="0007320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t>39/</w:t>
            </w:r>
          </w:p>
          <w:p w14:paraId="31C55335" w14:textId="22E97D81" w:rsidR="00073200" w:rsidRDefault="00073200" w:rsidP="00073200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7.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 w:rsidR="005D7629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4C88A8EC" w14:textId="77777777" w:rsidR="00073200" w:rsidRDefault="0007320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D3F3ABE" w14:textId="033C0E82" w:rsidR="00674E38" w:rsidRDefault="00674E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DBD453E" w14:textId="77777777" w:rsidR="00674E38" w:rsidRPr="00626CB6" w:rsidRDefault="00674E38" w:rsidP="00674E38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06EE5DD5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7C11893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4D4562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0282F6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E06452F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10B471E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E79019D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E27DA45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7987AC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F64E79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FAA4A7B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38A3F1C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6399C88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31BBB86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BA421EF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1B0146F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2B0A2E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6756319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974AE32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377D463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F405B5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7F6FAD4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525AC5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0BC08B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4F34FA6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E1999B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3B90944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FC6583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8214505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22A31B4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7752866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8A0A3C2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DFDCA28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F93E73A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5E30E98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D4733E5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9A1864D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F3D1EE9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917C805" w14:textId="77777777" w:rsidR="00674E38" w:rsidRDefault="00674E38" w:rsidP="00674E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061106D" w14:textId="77777777" w:rsidR="00674E38" w:rsidRPr="00626CB6" w:rsidRDefault="00674E38" w:rsidP="00674E38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214C5FB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5A33151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D52A38B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AADCE1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320960" w14:textId="77777777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8E8A1B8" w14:textId="1318E42E" w:rsidR="00674E38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CF664D8" w14:textId="77777777" w:rsidR="004B2050" w:rsidRDefault="004B2050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F90DCA5" w14:textId="77777777" w:rsidR="00674E38" w:rsidRDefault="00674E38" w:rsidP="00674E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36D9238" w14:textId="77777777" w:rsidR="00674E38" w:rsidRPr="00626CB6" w:rsidRDefault="00674E38" w:rsidP="00674E38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3084807F" w14:textId="00FE5AA8" w:rsidR="00674E38" w:rsidRPr="00034B4A" w:rsidRDefault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B5AE48" w14:textId="77777777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feladat célja a levélről tanultak felelevenítése, a levél tartalmi és formai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jegyeinek megfigyeltetése.</w:t>
            </w:r>
          </w:p>
          <w:p w14:paraId="16EBC0F9" w14:textId="0DE6F991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Mivel a gyerekek ma már a legritkább esetben írnak a hagyományos módon levelet, ezért konkrét példákon keresztül kell megtanítanotok, hogy pl. milyen okból írhatunk levelet</w:t>
            </w:r>
            <w:r w:rsidR="005D7629">
              <w:rPr>
                <w:rFonts w:cstheme="minorHAnsi"/>
                <w:color w:val="002060"/>
                <w:sz w:val="28"/>
                <w:szCs w:val="28"/>
              </w:rPr>
              <w:t>;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hogy adott esetben miért kell utalnunk korábbi eseményekre</w:t>
            </w:r>
            <w:r w:rsidR="005D7629">
              <w:rPr>
                <w:rFonts w:cstheme="minorHAnsi"/>
                <w:color w:val="002060"/>
                <w:sz w:val="28"/>
                <w:szCs w:val="28"/>
              </w:rPr>
              <w:t>;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vagy hogyan támaszkodhatunk a levél címzettjének előismereteire.</w:t>
            </w:r>
          </w:p>
          <w:p w14:paraId="6D56C880" w14:textId="77777777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Legalább ilyen fontos a formai jegyek konkrét példákon keresztül történő megfigyeltetése.</w:t>
            </w:r>
          </w:p>
          <w:p w14:paraId="3556D19C" w14:textId="7100E9D1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Figyeltessétek meg a gyerekekkel, hogy a levél címzettje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alapvetően meghatározza a levél stílusát, aminek a levél formai </w:t>
            </w:r>
            <w:r w:rsidR="005D7629">
              <w:rPr>
                <w:rFonts w:cstheme="minorHAnsi"/>
                <w:color w:val="002060"/>
                <w:sz w:val="28"/>
                <w:szCs w:val="28"/>
              </w:rPr>
              <w:t>é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>s tartalmi jegyeiben is meg kell nyilvánulnia.</w:t>
            </w:r>
          </w:p>
          <w:p w14:paraId="5EB411EE" w14:textId="4B16F554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Írásbeli szövegalkotás előkészítése</w:t>
            </w:r>
          </w:p>
          <w:p w14:paraId="66425EFA" w14:textId="4ACE81D7" w:rsidR="00674E38" w:rsidRPr="006C30D6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FF000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Az önkifejezés iránti igény erősítése szövegalkotási gyakorlattal</w:t>
            </w:r>
          </w:p>
        </w:tc>
        <w:tc>
          <w:tcPr>
            <w:tcW w:w="4650" w:type="dxa"/>
          </w:tcPr>
          <w:p w14:paraId="510FC2CB" w14:textId="6F57E547" w:rsidR="00674E38" w:rsidRPr="004B2050" w:rsidRDefault="00674E38" w:rsidP="00674E38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Egy-egy fiktív téma pl. születésnap, kistestvér születése kapcsán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határozzátok meg közösen az alábbiakat:</w:t>
            </w:r>
          </w:p>
          <w:p w14:paraId="64B0D40A" w14:textId="77777777" w:rsidR="00674E38" w:rsidRPr="004B2050" w:rsidRDefault="00674E38" w:rsidP="00674E38">
            <w:pPr>
              <w:pStyle w:val="Listaszerbekezds"/>
              <w:numPr>
                <w:ilvl w:val="0"/>
                <w:numId w:val="29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Ki a levélíró?</w:t>
            </w:r>
          </w:p>
          <w:p w14:paraId="6EC36BDB" w14:textId="77777777" w:rsidR="00674E38" w:rsidRPr="004B2050" w:rsidRDefault="00674E38" w:rsidP="00674E38">
            <w:pPr>
              <w:pStyle w:val="Listaszerbekezds"/>
              <w:numPr>
                <w:ilvl w:val="0"/>
                <w:numId w:val="29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Ki a levél címzettje?</w:t>
            </w:r>
          </w:p>
          <w:p w14:paraId="5A0DA3CC" w14:textId="77777777" w:rsidR="00674E38" w:rsidRPr="004B2050" w:rsidRDefault="00674E38" w:rsidP="00674E38">
            <w:pPr>
              <w:pStyle w:val="Listaszerbekezds"/>
              <w:numPr>
                <w:ilvl w:val="0"/>
                <w:numId w:val="29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Milyen kapcsolat van közöttük?</w:t>
            </w:r>
          </w:p>
          <w:p w14:paraId="5851B109" w14:textId="77777777" w:rsidR="00674E38" w:rsidRPr="004B2050" w:rsidRDefault="00674E38" w:rsidP="00674E38">
            <w:pPr>
              <w:pStyle w:val="Listaszerbekezds"/>
              <w:numPr>
                <w:ilvl w:val="0"/>
                <w:numId w:val="29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Milyen célból íródott a levél?</w:t>
            </w:r>
          </w:p>
          <w:p w14:paraId="1B428AAB" w14:textId="77777777" w:rsidR="00674E38" w:rsidRPr="006C30D6" w:rsidRDefault="00674E38" w:rsidP="00674E38">
            <w:pPr>
              <w:pStyle w:val="Listaszerbekezds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2CE8089" w14:textId="443BD9DA" w:rsidR="00674E38" w:rsidRPr="008A6EB1" w:rsidRDefault="008A6EB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EB1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4" w:type="dxa"/>
          </w:tcPr>
          <w:p w14:paraId="2725ED60" w14:textId="77777777" w:rsidR="00674E38" w:rsidRPr="00034B4A" w:rsidRDefault="00674E38">
            <w:pPr>
              <w:rPr>
                <w:rFonts w:cstheme="minorHAnsi"/>
                <w:color w:val="002060"/>
              </w:rPr>
            </w:pPr>
          </w:p>
        </w:tc>
        <w:tc>
          <w:tcPr>
            <w:tcW w:w="1524" w:type="dxa"/>
          </w:tcPr>
          <w:p w14:paraId="75103B09" w14:textId="77777777" w:rsidR="00674E38" w:rsidRPr="00034B4A" w:rsidRDefault="00674E38">
            <w:pPr>
              <w:rPr>
                <w:rFonts w:cstheme="minorHAnsi"/>
                <w:color w:val="002060"/>
              </w:rPr>
            </w:pPr>
          </w:p>
        </w:tc>
      </w:tr>
      <w:tr w:rsidR="00677031" w:rsidRPr="00034B4A" w14:paraId="71F6039C" w14:textId="77777777" w:rsidTr="00034B4A">
        <w:tc>
          <w:tcPr>
            <w:tcW w:w="846" w:type="dxa"/>
            <w:vMerge/>
          </w:tcPr>
          <w:p w14:paraId="74772E12" w14:textId="77777777" w:rsidR="00674E38" w:rsidRPr="00626CB6" w:rsidRDefault="00674E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B2F6991" w14:textId="77777777" w:rsidR="00674E38" w:rsidRPr="00034B4A" w:rsidRDefault="00674E38" w:rsidP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50" w:type="dxa"/>
          </w:tcPr>
          <w:p w14:paraId="05F56A64" w14:textId="1A03BC46" w:rsidR="00674E38" w:rsidRPr="00674E38" w:rsidRDefault="00674E38" w:rsidP="00674E38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A gyerekek gyűjtsenek össze lehetséges megszólításokat attól függően, hogy magánlevélről vagy hivatalos levélről van szó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32FF3567" w14:textId="1C5A7710" w:rsidR="00674E38" w:rsidRPr="00674E38" w:rsidRDefault="00674E38" w:rsidP="00674E38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Tegyék ezt meg az elköszönések és végül az aláírások kapcsán is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04F1B16D" w14:textId="77777777" w:rsidR="00674E38" w:rsidRPr="00034B4A" w:rsidRDefault="00674E38" w:rsidP="00674E3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DC52E78" w14:textId="77777777" w:rsidR="00674E38" w:rsidRDefault="00BB666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11212FF8" w14:textId="4139F810" w:rsidR="00BB666A" w:rsidRPr="00BB666A" w:rsidRDefault="00BB666A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vagy</w:t>
            </w:r>
          </w:p>
          <w:p w14:paraId="47305C98" w14:textId="7E9BE8A6" w:rsidR="00BB666A" w:rsidRPr="00034B4A" w:rsidRDefault="00BB666A">
            <w:pPr>
              <w:rPr>
                <w:rFonts w:cstheme="minorHAnsi"/>
                <w:color w:val="002060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274" w:type="dxa"/>
          </w:tcPr>
          <w:p w14:paraId="255CFD53" w14:textId="67EE55C7" w:rsidR="00674E38" w:rsidRPr="00BB666A" w:rsidRDefault="00BB666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4" w:type="dxa"/>
          </w:tcPr>
          <w:p w14:paraId="7B6F2547" w14:textId="77777777" w:rsidR="00674E38" w:rsidRPr="00034B4A" w:rsidRDefault="00674E38">
            <w:pPr>
              <w:rPr>
                <w:rFonts w:cstheme="minorHAnsi"/>
                <w:color w:val="002060"/>
              </w:rPr>
            </w:pPr>
          </w:p>
        </w:tc>
      </w:tr>
      <w:tr w:rsidR="00677031" w:rsidRPr="00034B4A" w14:paraId="38A0AA8C" w14:textId="77777777" w:rsidTr="00034B4A">
        <w:tc>
          <w:tcPr>
            <w:tcW w:w="846" w:type="dxa"/>
            <w:vMerge/>
          </w:tcPr>
          <w:p w14:paraId="61906634" w14:textId="2094916E" w:rsidR="00674E38" w:rsidRPr="00626CB6" w:rsidRDefault="00674E38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BADB1C1" w14:textId="77777777" w:rsidR="00674E38" w:rsidRPr="00034B4A" w:rsidRDefault="00674E38" w:rsidP="00674E3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650" w:type="dxa"/>
          </w:tcPr>
          <w:p w14:paraId="06BB81DF" w14:textId="77777777" w:rsidR="00674E38" w:rsidRPr="00674E38" w:rsidRDefault="00674E38" w:rsidP="00674E38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A feladat kapcsán térjetek ki a levélírás íratlan illemszabályaira is. Ezek:</w:t>
            </w:r>
          </w:p>
          <w:p w14:paraId="627206A6" w14:textId="77777777" w:rsidR="00674E38" w:rsidRPr="00034B4A" w:rsidRDefault="00674E38" w:rsidP="00674E38">
            <w:pPr>
              <w:pStyle w:val="Listaszerbekezds"/>
              <w:numPr>
                <w:ilvl w:val="0"/>
                <w:numId w:val="2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Ne olvass el másoknak szóló levelet!</w:t>
            </w:r>
          </w:p>
          <w:p w14:paraId="4B7608D0" w14:textId="77777777" w:rsidR="00674E38" w:rsidRPr="00034B4A" w:rsidRDefault="00674E38" w:rsidP="00674E38">
            <w:pPr>
              <w:pStyle w:val="Listaszerbekezds"/>
              <w:numPr>
                <w:ilvl w:val="0"/>
                <w:numId w:val="2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lastRenderedPageBreak/>
              <w:t>Rövid időn belül válaszolj a levélre!</w:t>
            </w:r>
          </w:p>
          <w:p w14:paraId="0A3CECBB" w14:textId="77777777" w:rsidR="00674E38" w:rsidRPr="00034B4A" w:rsidRDefault="00674E38" w:rsidP="00674E38">
            <w:pPr>
              <w:pStyle w:val="Listaszerbekezds"/>
              <w:numPr>
                <w:ilvl w:val="0"/>
                <w:numId w:val="2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Ne legyen maszatos, gyűrött a levélpapír, mert az a tiszteletlenség jele!</w:t>
            </w:r>
          </w:p>
          <w:p w14:paraId="5E527B41" w14:textId="77777777" w:rsidR="00674E38" w:rsidRPr="00034B4A" w:rsidRDefault="00674E38" w:rsidP="00674E38">
            <w:pPr>
              <w:pStyle w:val="Listaszerbekezds"/>
              <w:numPr>
                <w:ilvl w:val="0"/>
                <w:numId w:val="2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Tiszteld meg a címzettet olvasható, tetszetős írással!</w:t>
            </w:r>
          </w:p>
          <w:p w14:paraId="1D4F44BB" w14:textId="46E9AB8B" w:rsidR="00674E38" w:rsidRDefault="00674E38" w:rsidP="00674E38">
            <w:pPr>
              <w:pStyle w:val="Listaszerbekezds"/>
              <w:numPr>
                <w:ilvl w:val="0"/>
                <w:numId w:val="2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Mielőtt elküldenéd a levelet, olvasd el újra</w:t>
            </w:r>
            <w:r w:rsidR="006319F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34B4A">
              <w:rPr>
                <w:rFonts w:cstheme="minorHAnsi"/>
                <w:color w:val="002060"/>
                <w:sz w:val="28"/>
                <w:szCs w:val="28"/>
              </w:rPr>
              <w:t xml:space="preserve"> és javítsd ki a nyelvhelyességi és helyesírási hibáidat! </w:t>
            </w:r>
          </w:p>
          <w:p w14:paraId="51892349" w14:textId="77777777" w:rsidR="00674E38" w:rsidRPr="00034B4A" w:rsidRDefault="00674E38" w:rsidP="00674E38">
            <w:pPr>
              <w:ind w:left="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51B9033" w14:textId="3FB9A368" w:rsidR="00674E38" w:rsidRPr="008052BC" w:rsidRDefault="008052B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052BC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274" w:type="dxa"/>
          </w:tcPr>
          <w:p w14:paraId="5D779E7C" w14:textId="77777777" w:rsidR="00674E38" w:rsidRPr="00034B4A" w:rsidRDefault="00674E38">
            <w:pPr>
              <w:rPr>
                <w:rFonts w:cstheme="minorHAnsi"/>
                <w:color w:val="002060"/>
              </w:rPr>
            </w:pPr>
          </w:p>
        </w:tc>
        <w:tc>
          <w:tcPr>
            <w:tcW w:w="1524" w:type="dxa"/>
          </w:tcPr>
          <w:p w14:paraId="5107F075" w14:textId="77777777" w:rsidR="00674E38" w:rsidRPr="00034B4A" w:rsidRDefault="00674E38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034B4A" w:rsidRDefault="007C3065">
      <w:pPr>
        <w:rPr>
          <w:rFonts w:cstheme="minorHAnsi"/>
          <w:color w:val="002060"/>
        </w:rPr>
      </w:pPr>
    </w:p>
    <w:sectPr w:rsidR="007C3065" w:rsidRPr="00034B4A" w:rsidSect="00034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716"/>
    <w:multiLevelType w:val="hybridMultilevel"/>
    <w:tmpl w:val="E6F60D9E"/>
    <w:lvl w:ilvl="0" w:tplc="C7CA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30D5"/>
    <w:multiLevelType w:val="hybridMultilevel"/>
    <w:tmpl w:val="34AE6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A5E7E"/>
    <w:multiLevelType w:val="hybridMultilevel"/>
    <w:tmpl w:val="94527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284F"/>
    <w:multiLevelType w:val="hybridMultilevel"/>
    <w:tmpl w:val="7688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4A37"/>
    <w:multiLevelType w:val="hybridMultilevel"/>
    <w:tmpl w:val="B0486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3E12FB"/>
    <w:multiLevelType w:val="hybridMultilevel"/>
    <w:tmpl w:val="BB40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76813"/>
    <w:multiLevelType w:val="hybridMultilevel"/>
    <w:tmpl w:val="7B6EB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85DF6"/>
    <w:multiLevelType w:val="hybridMultilevel"/>
    <w:tmpl w:val="E1A4D1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16E83"/>
    <w:multiLevelType w:val="multilevel"/>
    <w:tmpl w:val="DD7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F4E1E"/>
    <w:multiLevelType w:val="multilevel"/>
    <w:tmpl w:val="140C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C6D92"/>
    <w:multiLevelType w:val="hybridMultilevel"/>
    <w:tmpl w:val="068E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51F6"/>
    <w:multiLevelType w:val="hybridMultilevel"/>
    <w:tmpl w:val="9B6AC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04D84"/>
    <w:multiLevelType w:val="hybridMultilevel"/>
    <w:tmpl w:val="0BE0EA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B2C96"/>
    <w:multiLevelType w:val="hybridMultilevel"/>
    <w:tmpl w:val="62B4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4119"/>
    <w:multiLevelType w:val="hybridMultilevel"/>
    <w:tmpl w:val="61A67E6E"/>
    <w:lvl w:ilvl="0" w:tplc="69BE35E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22"/>
  </w:num>
  <w:num w:numId="5">
    <w:abstractNumId w:val="20"/>
  </w:num>
  <w:num w:numId="6">
    <w:abstractNumId w:val="10"/>
  </w:num>
  <w:num w:numId="7">
    <w:abstractNumId w:val="21"/>
  </w:num>
  <w:num w:numId="8">
    <w:abstractNumId w:val="6"/>
  </w:num>
  <w:num w:numId="9">
    <w:abstractNumId w:val="28"/>
  </w:num>
  <w:num w:numId="10">
    <w:abstractNumId w:val="12"/>
  </w:num>
  <w:num w:numId="11">
    <w:abstractNumId w:val="18"/>
  </w:num>
  <w:num w:numId="12">
    <w:abstractNumId w:val="23"/>
  </w:num>
  <w:num w:numId="13">
    <w:abstractNumId w:val="19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  <w:num w:numId="18">
    <w:abstractNumId w:val="13"/>
  </w:num>
  <w:num w:numId="19">
    <w:abstractNumId w:val="31"/>
  </w:num>
  <w:num w:numId="20">
    <w:abstractNumId w:val="7"/>
  </w:num>
  <w:num w:numId="21">
    <w:abstractNumId w:val="29"/>
  </w:num>
  <w:num w:numId="22">
    <w:abstractNumId w:val="36"/>
  </w:num>
  <w:num w:numId="23">
    <w:abstractNumId w:val="5"/>
  </w:num>
  <w:num w:numId="24">
    <w:abstractNumId w:val="34"/>
  </w:num>
  <w:num w:numId="25">
    <w:abstractNumId w:val="35"/>
  </w:num>
  <w:num w:numId="26">
    <w:abstractNumId w:val="14"/>
  </w:num>
  <w:num w:numId="27">
    <w:abstractNumId w:val="32"/>
  </w:num>
  <w:num w:numId="28">
    <w:abstractNumId w:val="0"/>
  </w:num>
  <w:num w:numId="29">
    <w:abstractNumId w:val="9"/>
  </w:num>
  <w:num w:numId="30">
    <w:abstractNumId w:val="3"/>
  </w:num>
  <w:num w:numId="31">
    <w:abstractNumId w:val="33"/>
  </w:num>
  <w:num w:numId="32">
    <w:abstractNumId w:val="16"/>
  </w:num>
  <w:num w:numId="33">
    <w:abstractNumId w:val="25"/>
  </w:num>
  <w:num w:numId="34">
    <w:abstractNumId w:val="26"/>
  </w:num>
  <w:num w:numId="35">
    <w:abstractNumId w:val="27"/>
    <w:lvlOverride w:ilvl="0">
      <w:lvl w:ilvl="0">
        <w:numFmt w:val="lowerLetter"/>
        <w:lvlText w:val="%1."/>
        <w:lvlJc w:val="left"/>
      </w:lvl>
    </w:lvlOverride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34B4A"/>
    <w:rsid w:val="00073200"/>
    <w:rsid w:val="00095880"/>
    <w:rsid w:val="001C42CC"/>
    <w:rsid w:val="001D4B43"/>
    <w:rsid w:val="002054A2"/>
    <w:rsid w:val="00240B25"/>
    <w:rsid w:val="002B1A28"/>
    <w:rsid w:val="002F0E6E"/>
    <w:rsid w:val="002F7035"/>
    <w:rsid w:val="00307D5F"/>
    <w:rsid w:val="00311989"/>
    <w:rsid w:val="00330A68"/>
    <w:rsid w:val="00370BA8"/>
    <w:rsid w:val="00385B7D"/>
    <w:rsid w:val="0043627C"/>
    <w:rsid w:val="004A371E"/>
    <w:rsid w:val="004B2050"/>
    <w:rsid w:val="004B6262"/>
    <w:rsid w:val="004E5A89"/>
    <w:rsid w:val="005D7629"/>
    <w:rsid w:val="006319F1"/>
    <w:rsid w:val="00674E38"/>
    <w:rsid w:val="00677031"/>
    <w:rsid w:val="006B17BD"/>
    <w:rsid w:val="006C30D6"/>
    <w:rsid w:val="006D431F"/>
    <w:rsid w:val="0074115A"/>
    <w:rsid w:val="00763E4E"/>
    <w:rsid w:val="007B2109"/>
    <w:rsid w:val="007C3065"/>
    <w:rsid w:val="007C328D"/>
    <w:rsid w:val="007F23C7"/>
    <w:rsid w:val="008052BC"/>
    <w:rsid w:val="008171B6"/>
    <w:rsid w:val="00837D90"/>
    <w:rsid w:val="00887C22"/>
    <w:rsid w:val="008A6EB1"/>
    <w:rsid w:val="00936017"/>
    <w:rsid w:val="0097447C"/>
    <w:rsid w:val="00974E5D"/>
    <w:rsid w:val="00A031E6"/>
    <w:rsid w:val="00A45829"/>
    <w:rsid w:val="00A55532"/>
    <w:rsid w:val="00AA1344"/>
    <w:rsid w:val="00AB58CA"/>
    <w:rsid w:val="00B4231E"/>
    <w:rsid w:val="00B85C26"/>
    <w:rsid w:val="00BB666A"/>
    <w:rsid w:val="00BC2156"/>
    <w:rsid w:val="00BE33BD"/>
    <w:rsid w:val="00BE39A5"/>
    <w:rsid w:val="00C1779C"/>
    <w:rsid w:val="00C23252"/>
    <w:rsid w:val="00C94066"/>
    <w:rsid w:val="00CF3C9D"/>
    <w:rsid w:val="00D774D8"/>
    <w:rsid w:val="00DE5E2D"/>
    <w:rsid w:val="00E512F2"/>
    <w:rsid w:val="00E73957"/>
    <w:rsid w:val="00EB1D4B"/>
    <w:rsid w:val="00EB59F5"/>
    <w:rsid w:val="00F07FF4"/>
    <w:rsid w:val="00F37F32"/>
    <w:rsid w:val="00F52ACE"/>
    <w:rsid w:val="00F53924"/>
    <w:rsid w:val="00F56B6F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319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9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9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9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9F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7002-D344-4357-9F6F-5F8A434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Zsolt</cp:lastModifiedBy>
  <cp:revision>7</cp:revision>
  <dcterms:created xsi:type="dcterms:W3CDTF">2021-03-20T07:13:00Z</dcterms:created>
  <dcterms:modified xsi:type="dcterms:W3CDTF">2021-03-25T11:11:00Z</dcterms:modified>
</cp:coreProperties>
</file>