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B73D" w14:textId="36C948C5" w:rsidR="00B4231E" w:rsidRPr="007D2A21" w:rsidRDefault="00800198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GoBack"/>
      <w:bookmarkEnd w:id="0"/>
      <w:r w:rsidRPr="007D2A21">
        <w:rPr>
          <w:rFonts w:cstheme="minorHAnsi"/>
          <w:b/>
          <w:bCs/>
          <w:color w:val="002060"/>
          <w:sz w:val="28"/>
          <w:szCs w:val="28"/>
        </w:rPr>
        <w:t>5</w:t>
      </w:r>
      <w:r w:rsidR="00A031E6" w:rsidRPr="007D2A21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66A96322" w14:textId="6160A54E" w:rsidR="00E73957" w:rsidRPr="007D2A21" w:rsidRDefault="00800198" w:rsidP="007D2A21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7D2A21">
        <w:rPr>
          <w:rFonts w:cstheme="minorHAnsi"/>
          <w:b/>
          <w:bCs/>
          <w:color w:val="002060"/>
          <w:sz w:val="28"/>
          <w:szCs w:val="28"/>
        </w:rPr>
        <w:t>2</w:t>
      </w:r>
      <w:r w:rsidR="00A031E6" w:rsidRPr="007D2A21">
        <w:rPr>
          <w:rFonts w:cstheme="minorHAnsi"/>
          <w:b/>
          <w:bCs/>
          <w:color w:val="002060"/>
          <w:sz w:val="28"/>
          <w:szCs w:val="28"/>
        </w:rPr>
        <w:t>. fejezet</w:t>
      </w:r>
      <w:r w:rsidR="007D2A21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3418C4">
        <w:rPr>
          <w:rFonts w:cstheme="minorHAnsi"/>
          <w:b/>
          <w:bCs/>
          <w:color w:val="002060"/>
          <w:sz w:val="28"/>
          <w:szCs w:val="28"/>
        </w:rPr>
        <w:t>–</w:t>
      </w:r>
      <w:r w:rsidR="007D2A21">
        <w:rPr>
          <w:rFonts w:cstheme="minorHAnsi"/>
          <w:b/>
          <w:bCs/>
          <w:color w:val="002060"/>
          <w:sz w:val="28"/>
          <w:szCs w:val="28"/>
        </w:rPr>
        <w:t xml:space="preserve"> </w:t>
      </w:r>
      <w:proofErr w:type="spellStart"/>
      <w:r w:rsidRPr="007D2A21">
        <w:rPr>
          <w:rFonts w:cstheme="minorHAnsi"/>
          <w:b/>
          <w:bCs/>
          <w:color w:val="002060"/>
          <w:sz w:val="28"/>
          <w:szCs w:val="28"/>
        </w:rPr>
        <w:t>Tumnus</w:t>
      </w:r>
      <w:proofErr w:type="spellEnd"/>
      <w:r w:rsidRPr="007D2A21">
        <w:rPr>
          <w:rFonts w:cstheme="minorHAnsi"/>
          <w:b/>
          <w:bCs/>
          <w:color w:val="002060"/>
          <w:sz w:val="28"/>
          <w:szCs w:val="28"/>
        </w:rPr>
        <w:t xml:space="preserve"> úr titkos megbízatása</w:t>
      </w:r>
    </w:p>
    <w:p w14:paraId="447EE383" w14:textId="53B29805" w:rsidR="007D2A21" w:rsidRPr="001C0755" w:rsidRDefault="007D2A21" w:rsidP="007D2A21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noProof/>
          <w:color w:val="002060"/>
          <w:lang w:eastAsia="hu-HU"/>
        </w:rPr>
        <w:drawing>
          <wp:inline distT="0" distB="0" distL="0" distR="0" wp14:anchorId="52EAF679" wp14:editId="1AFE70A7">
            <wp:extent cx="376989" cy="304800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670" cy="3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</w:rPr>
        <w:t xml:space="preserve"> </w:t>
      </w:r>
      <w:r w:rsidRPr="001C0755">
        <w:rPr>
          <w:b/>
          <w:bCs/>
          <w:noProof/>
          <w:color w:val="002060"/>
          <w:sz w:val="28"/>
          <w:szCs w:val="28"/>
        </w:rPr>
        <w:t>és</w:t>
      </w:r>
      <w:r w:rsidRPr="001C07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1C0755">
        <w:rPr>
          <w:noProof/>
          <w:color w:val="002060"/>
          <w:lang w:eastAsia="hu-HU"/>
        </w:rPr>
        <w:drawing>
          <wp:inline distT="0" distB="0" distL="0" distR="0" wp14:anchorId="2E347157" wp14:editId="2CECD2B3">
            <wp:extent cx="349250" cy="2857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595" cy="2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2060"/>
          <w:sz w:val="28"/>
          <w:szCs w:val="28"/>
        </w:rPr>
        <w:t xml:space="preserve"> részek</w:t>
      </w:r>
    </w:p>
    <w:p w14:paraId="14106DD9" w14:textId="77777777" w:rsidR="00311989" w:rsidRPr="007D2A21" w:rsidRDefault="00311989" w:rsidP="00A031E6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p w14:paraId="2276A677" w14:textId="77777777" w:rsidR="00800198" w:rsidRPr="007D2A21" w:rsidRDefault="00800198" w:rsidP="00800198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1694"/>
        <w:gridCol w:w="1325"/>
        <w:gridCol w:w="3494"/>
        <w:gridCol w:w="1622"/>
      </w:tblGrid>
      <w:tr w:rsidR="007D2A21" w:rsidRPr="007D2A21" w14:paraId="3B43EA49" w14:textId="77777777" w:rsidTr="007D2A21">
        <w:trPr>
          <w:trHeight w:val="420"/>
          <w:jc w:val="center"/>
        </w:trPr>
        <w:tc>
          <w:tcPr>
            <w:tcW w:w="11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260E" w14:textId="3CCD27C6" w:rsidR="007D2A21" w:rsidRPr="007D2A21" w:rsidRDefault="007D2A21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7D2A21" w:rsidRPr="007D2A21" w14:paraId="5D6C297C" w14:textId="77777777" w:rsidTr="007D2A21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F5E0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179A1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5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3D481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7D2A21" w:rsidRPr="007D2A21" w14:paraId="3870F5DD" w14:textId="77777777" w:rsidTr="007D2A21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64F9" w14:textId="7777777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6DAE5FA6" w14:textId="1D705605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proofErr w:type="gramStart"/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proofErr w:type="gramEnd"/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proofErr w:type="gramStart"/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proofErr w:type="gramEnd"/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4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4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</w:p>
          <w:p w14:paraId="5598502D" w14:textId="7777777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A557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BD006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52B7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A1CD6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7D2A21" w:rsidRPr="007D2A21" w14:paraId="1770203C" w14:textId="77777777" w:rsidTr="007D2A21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4FAFF" w14:textId="7777777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DEF10" w14:textId="236B2F25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5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proofErr w:type="gramStart"/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proofErr w:type="gramEnd"/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5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91E43" w14:textId="2A6638F2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AEE4B" w14:textId="5AB72D83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proofErr w:type="gramStart"/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proofErr w:type="gramEnd"/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b,</w:t>
            </w:r>
          </w:p>
          <w:p w14:paraId="43E49A0C" w14:textId="057EED3C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2. fejezet 3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4. részét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A04B" w14:textId="079B28C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3418C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</w:tr>
    </w:tbl>
    <w:p w14:paraId="254240EC" w14:textId="77777777" w:rsidR="003418C4" w:rsidRDefault="003418C4" w:rsidP="007D2A21">
      <w:pPr>
        <w:jc w:val="center"/>
        <w:rPr>
          <w:rFonts w:cstheme="minorHAnsi"/>
          <w:color w:val="002060"/>
          <w:sz w:val="28"/>
          <w:szCs w:val="28"/>
          <w:highlight w:val="cyan"/>
        </w:rPr>
      </w:pPr>
    </w:p>
    <w:p w14:paraId="583800B3" w14:textId="6678041A" w:rsidR="007D2A21" w:rsidRPr="00E508EF" w:rsidRDefault="007D2A21" w:rsidP="007D2A21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3EC381B9" w14:textId="53CF211A" w:rsidR="00156843" w:rsidRPr="007D2A21" w:rsidRDefault="00156843" w:rsidP="00156843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0064"/>
      </w:tblGrid>
      <w:tr w:rsidR="007D2A21" w:rsidRPr="001C0755" w14:paraId="5D03D7A4" w14:textId="77777777" w:rsidTr="00C33B07">
        <w:trPr>
          <w:jc w:val="center"/>
        </w:trPr>
        <w:tc>
          <w:tcPr>
            <w:tcW w:w="10910" w:type="dxa"/>
            <w:gridSpan w:val="2"/>
          </w:tcPr>
          <w:p w14:paraId="165BDB96" w14:textId="77777777" w:rsidR="007D2A21" w:rsidRPr="00777BF3" w:rsidRDefault="007D2A21" w:rsidP="00C33B0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7D2A21" w:rsidRPr="001C0755" w14:paraId="096934B5" w14:textId="77777777" w:rsidTr="00C33B07">
        <w:trPr>
          <w:jc w:val="center"/>
        </w:trPr>
        <w:tc>
          <w:tcPr>
            <w:tcW w:w="846" w:type="dxa"/>
          </w:tcPr>
          <w:p w14:paraId="777499B9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0064" w:type="dxa"/>
          </w:tcPr>
          <w:p w14:paraId="4F3A44AB" w14:textId="77777777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7D2A21" w:rsidRPr="001C0755" w14:paraId="43B983A7" w14:textId="77777777" w:rsidTr="00C33B07">
        <w:trPr>
          <w:jc w:val="center"/>
        </w:trPr>
        <w:tc>
          <w:tcPr>
            <w:tcW w:w="846" w:type="dxa"/>
          </w:tcPr>
          <w:p w14:paraId="2417BC67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0064" w:type="dxa"/>
          </w:tcPr>
          <w:p w14:paraId="3DA37B2F" w14:textId="77777777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7D2A21" w:rsidRPr="001C0755" w14:paraId="3A89F32C" w14:textId="77777777" w:rsidTr="00C33B07">
        <w:trPr>
          <w:jc w:val="center"/>
        </w:trPr>
        <w:tc>
          <w:tcPr>
            <w:tcW w:w="846" w:type="dxa"/>
          </w:tcPr>
          <w:p w14:paraId="3EFC85BE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0064" w:type="dxa"/>
          </w:tcPr>
          <w:p w14:paraId="78A3AF53" w14:textId="77777777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ok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7D2A21" w:rsidRPr="001C0755" w14:paraId="7B622278" w14:textId="77777777" w:rsidTr="00C33B07">
        <w:trPr>
          <w:jc w:val="center"/>
        </w:trPr>
        <w:tc>
          <w:tcPr>
            <w:tcW w:w="846" w:type="dxa"/>
          </w:tcPr>
          <w:p w14:paraId="5942A7BD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0064" w:type="dxa"/>
          </w:tcPr>
          <w:p w14:paraId="6D29E5CF" w14:textId="715FBC1C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4C35B325" w14:textId="77777777" w:rsidR="00800198" w:rsidRPr="007D2A21" w:rsidRDefault="00800198" w:rsidP="00156843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384A52EB" w14:textId="544B7447" w:rsidR="007D2A21" w:rsidRDefault="007D2A2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6"/>
        <w:gridCol w:w="3655"/>
        <w:gridCol w:w="4314"/>
        <w:gridCol w:w="1873"/>
        <w:gridCol w:w="1659"/>
        <w:gridCol w:w="1517"/>
      </w:tblGrid>
      <w:tr w:rsidR="00C029C0" w:rsidRPr="007D2A21" w14:paraId="4C695FAB" w14:textId="2EDCB81D" w:rsidTr="00234CD1">
        <w:tc>
          <w:tcPr>
            <w:tcW w:w="976" w:type="dxa"/>
          </w:tcPr>
          <w:p w14:paraId="0493291A" w14:textId="1C9C6E90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9FABD5" w14:textId="4F3D7A8C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4D3A3148" w14:textId="77777777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2A485899" w14:textId="77777777" w:rsidR="00A939CF" w:rsidRPr="00E508EF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</w:t>
            </w:r>
          </w:p>
          <w:p w14:paraId="3ED354CF" w14:textId="347BA280" w:rsidR="00A939CF" w:rsidRPr="007D2A21" w:rsidRDefault="00A939CF" w:rsidP="00A939CF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leírása</w:t>
            </w:r>
          </w:p>
        </w:tc>
        <w:tc>
          <w:tcPr>
            <w:tcW w:w="1873" w:type="dxa"/>
          </w:tcPr>
          <w:p w14:paraId="6D4133F8" w14:textId="67176A71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659" w:type="dxa"/>
          </w:tcPr>
          <w:p w14:paraId="40605A39" w14:textId="4542BE2C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17" w:type="dxa"/>
          </w:tcPr>
          <w:p w14:paraId="648FF9D0" w14:textId="06829F18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A939CF" w:rsidRPr="007D2A21" w14:paraId="325A1612" w14:textId="77777777" w:rsidTr="00234CD1">
        <w:tc>
          <w:tcPr>
            <w:tcW w:w="13994" w:type="dxa"/>
            <w:gridSpan w:val="6"/>
          </w:tcPr>
          <w:p w14:paraId="72D00B9A" w14:textId="27553B49" w:rsidR="00A939CF" w:rsidRDefault="00A939CF" w:rsidP="00A939C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0BD0305F" wp14:editId="4CDC5F9D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C0" w:rsidRPr="007D2A21" w14:paraId="15315FB9" w14:textId="026F9322" w:rsidTr="00234CD1">
        <w:tc>
          <w:tcPr>
            <w:tcW w:w="976" w:type="dxa"/>
          </w:tcPr>
          <w:p w14:paraId="0187EE21" w14:textId="0D31FE4B" w:rsidR="00A939CF" w:rsidRPr="00A939CF" w:rsidRDefault="00A939C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27/1.</w:t>
            </w:r>
            <w:r w:rsidR="003418C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  <w:proofErr w:type="gramEnd"/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655" w:type="dxa"/>
          </w:tcPr>
          <w:p w14:paraId="221C41DB" w14:textId="77777777" w:rsidR="00A939CF" w:rsidRPr="007D2A21" w:rsidRDefault="00A939CF" w:rsidP="00A939CF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A munkafüzet feladatainak egy része a szövegértés ellenőrzését, a regény eseményeinek nyomon követését szolgálja, más részük a szöveg feldolgozása kapcsán feleleveníthető fogalmazási ismeretekre és az ismeretbővítésre koncentrál.</w:t>
            </w:r>
          </w:p>
          <w:p w14:paraId="0688960E" w14:textId="77777777" w:rsidR="00A939CF" w:rsidRPr="007D2A21" w:rsidRDefault="00A939CF" w:rsidP="00A939CF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Ebben az esetben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Lucy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és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párbeszédének megfigyeltetése elsősorban tartalmi szempontból fontos, hiszen az olvasók a két 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szereplő párbeszédén keresztül először nyerhetnek betekintést egy másodlagos világba, ami egy a valóságtól függetlenül létező, kitalált univerzum.</w:t>
            </w:r>
          </w:p>
          <w:p w14:paraId="65232399" w14:textId="3F302E98" w:rsidR="00A939CF" w:rsidRPr="007D2A21" w:rsidRDefault="00A939CF" w:rsidP="00A939CF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Ezen túl itt kerül fókuszba a regény egyik legfontosabb, további eseményeket generáló kérdése:</w:t>
            </w:r>
          </w:p>
          <w:p w14:paraId="36784F1E" w14:textId="00E11EA5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„ – Akkor voltaképpen ember vagy?”</w:t>
            </w:r>
          </w:p>
          <w:p w14:paraId="56C714A5" w14:textId="10C8E868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42AEA015" w14:textId="77777777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Elevenítsétek fel a 27. oldalon található fogalommagyarázat segítségével a párbeszéd fogalmát, tartalmi és formai jegyeit.</w:t>
            </w:r>
          </w:p>
          <w:p w14:paraId="0930270C" w14:textId="709DDE92" w:rsidR="00A939CF" w:rsidRPr="007D2A21" w:rsidRDefault="00A939CF" w:rsidP="00A939CF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Osszátok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két nagy csoportra – fiúk és lányok csoportjára 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az osztály tanulóit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41557B4" w14:textId="73708883" w:rsidR="00A939CF" w:rsidRPr="007D2A21" w:rsidRDefault="00A939CF" w:rsidP="00A939CF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Tegyétek a gyerekek elé a szövegrész alábbi idézeteit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:</w:t>
            </w:r>
          </w:p>
          <w:p w14:paraId="1C84E61A" w14:textId="77777777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1.</w:t>
            </w:r>
          </w:p>
          <w:p w14:paraId="5BA36F2C" w14:textId="3F321089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„Ez itt </w:t>
            </w:r>
            <w:proofErr w:type="spell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Narnia</w:t>
            </w:r>
            <w:proofErr w:type="spell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 földje – felelte a faun – a lámpaoszloptól egészen a </w:t>
            </w:r>
            <w:proofErr w:type="spell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Cair</w:t>
            </w:r>
            <w:proofErr w:type="spell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Paravel</w:t>
            </w:r>
            <w:proofErr w:type="spell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 kastélyáig.”</w:t>
            </w:r>
          </w:p>
          <w:p w14:paraId="27ECC7E6" w14:textId="77777777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9714C5A" w14:textId="77777777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2.</w:t>
            </w:r>
          </w:p>
          <w:p w14:paraId="7506F3E2" w14:textId="6F92364A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„Ó, Éva lánya Ruhásszekrényországból, a messzi Vidékiház városából…”</w:t>
            </w:r>
          </w:p>
          <w:p w14:paraId="10AA2301" w14:textId="58D701EA" w:rsidR="00A939CF" w:rsidRPr="007D2A21" w:rsidRDefault="00A939CF" w:rsidP="00A939CF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lányok próbálják meg elképzelni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Narniát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az 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>el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ső idézetből kiindulva. A fiúk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bőrébe bújva tegyék meg ugyanezt a 2. idézet alapján. </w:t>
            </w:r>
          </w:p>
          <w:p w14:paraId="3796F88F" w14:textId="4B7156C2" w:rsidR="00A939CF" w:rsidRPr="007D2A21" w:rsidRDefault="00A939CF" w:rsidP="00A939CF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Írják le néhány mondattal a fogalmazásfüzetükbe, hogy milyennek képzelik el az adott országot (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Narnia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>, Ruhásszekrényország)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AC9FB38" w14:textId="77777777" w:rsidR="00A939CF" w:rsidRPr="007D2A21" w:rsidRDefault="00A939CF" w:rsidP="00A939CF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feladat utasítása néhány gyermek számára túl általános lehet, ezért szükség esetén gondolattérképpel indítsátok a munkát. </w:t>
            </w:r>
          </w:p>
          <w:p w14:paraId="33EE70E7" w14:textId="561A27C4" w:rsidR="00A939CF" w:rsidRPr="007D2A21" w:rsidRDefault="00A939CF" w:rsidP="00A939CF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Szedjétek össze gondolattérkép segítségével, hogy mi mindent láthatunk egy országjáró körút során (földrajzi képződmények, állatok, növények, épületek stb.)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4E67D3E8" w14:textId="43B28330" w:rsidR="00A939CF" w:rsidRPr="007D2A21" w:rsidRDefault="00A939CF" w:rsidP="00A939CF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i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ztassátok a gyerekeket, hogy lehetőség szerint minél 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inkább rugaszkodjanak el a valóságtól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1ADD98D" w14:textId="325FB04A" w:rsidR="00A939CF" w:rsidRDefault="00A939CF" w:rsidP="00A939CF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Beszéljetek arról is, hogy mennyire nehéz vagy könnyű elrugaszkodni az általunk ismert, valóságosnak tartott világtól.</w:t>
            </w:r>
          </w:p>
          <w:p w14:paraId="2E6FE1AC" w14:textId="3F76F550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9944A6C" w14:textId="77777777" w:rsidR="00A939CF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1907F4D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65695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ABCCBC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FD8EA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1DE79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FAA37F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D87CD0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A594F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E0B3C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AB6BF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4BE3FC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7B4AE0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3CC66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99BB6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791721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8B5C6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B0AAB7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B1515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0D6DC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041FF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53007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E1E2F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B6954E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75CE3A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0DB13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91A12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4AA9E4F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A9F2D7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9E8611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37233A" w14:textId="78E7702E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C7834E" w14:textId="3E052512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6C064B" w14:textId="593A5485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C95406" w14:textId="1FA93EA0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D44ECD" w14:textId="7DDFDDAB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A6C85F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99EE11" w14:textId="7EC0ABC1" w:rsidR="00220B97" w:rsidRPr="00A939CF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59" w:type="dxa"/>
          </w:tcPr>
          <w:p w14:paraId="6E84D286" w14:textId="77777777" w:rsidR="00A939CF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5E2E078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27A1E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0F8FCF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0EBE6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0C8C90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F41BD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C06EB2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6948D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C36ED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A0BDF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436D3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809D3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FE30D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F5F426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ED5F5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2ECE8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6F1D9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AAEF5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FFFE7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F136F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3B3ED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31A33C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C40A0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  <w:p w14:paraId="72934FF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591F4A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D3B160" w14:textId="7F61B19C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E7AA5A" w14:textId="0F7F2221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4D00E4" w14:textId="7427E771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E6D83B" w14:textId="680224C6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45EDCE" w14:textId="36C0B0B5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47E46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D7F60A" w14:textId="62AF4498" w:rsidR="00220B97" w:rsidRPr="00A939CF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gondolat-térkép</w:t>
            </w:r>
          </w:p>
        </w:tc>
        <w:tc>
          <w:tcPr>
            <w:tcW w:w="1517" w:type="dxa"/>
          </w:tcPr>
          <w:p w14:paraId="0D6C286A" w14:textId="4B720FE1" w:rsidR="00A939CF" w:rsidRP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7EA4F4F8" w14:textId="77777777" w:rsidTr="00234CD1">
        <w:tc>
          <w:tcPr>
            <w:tcW w:w="976" w:type="dxa"/>
          </w:tcPr>
          <w:p w14:paraId="63217FBD" w14:textId="77777777" w:rsidR="00C029C0" w:rsidRDefault="00C029C0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28/</w:t>
            </w:r>
          </w:p>
          <w:p w14:paraId="2BFB2E38" w14:textId="51F54901" w:rsidR="00C029C0" w:rsidRPr="00A939CF" w:rsidRDefault="00C029C0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418C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</w:t>
            </w:r>
          </w:p>
          <w:p w14:paraId="3DFAF4DC" w14:textId="77777777" w:rsidR="00C029C0" w:rsidRDefault="00C029C0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4BA07522" w14:textId="06567609" w:rsidR="00C029C0" w:rsidRPr="00A939CF" w:rsidRDefault="00C029C0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65BA76B6" w14:textId="77777777" w:rsidR="00C029C0" w:rsidRPr="00234CD1" w:rsidRDefault="00C029C0" w:rsidP="00234C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316E8B49" w14:textId="77777777" w:rsidR="00C029C0" w:rsidRDefault="00234CD1" w:rsidP="00A939CF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Fogalmazd meg egy mondatban, hogy te honnan érkeznél meg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Narnia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földjére!</w:t>
            </w:r>
          </w:p>
          <w:p w14:paraId="3D690A65" w14:textId="0B114AC8" w:rsidR="00234CD1" w:rsidRPr="007D2A21" w:rsidRDefault="00234CD1" w:rsidP="00234CD1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1C09C36" w14:textId="7104F2D3" w:rsidR="00C029C0" w:rsidRDefault="00234CD1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59" w:type="dxa"/>
          </w:tcPr>
          <w:p w14:paraId="55357D16" w14:textId="77777777" w:rsidR="00C029C0" w:rsidRDefault="00C029C0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17" w:type="dxa"/>
          </w:tcPr>
          <w:p w14:paraId="000C9B0D" w14:textId="77777777" w:rsidR="00C029C0" w:rsidRPr="00A939CF" w:rsidRDefault="00C029C0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A939CF" w:rsidRPr="007D2A21" w14:paraId="6B3A8E7D" w14:textId="77777777" w:rsidTr="00234CD1">
        <w:trPr>
          <w:trHeight w:val="600"/>
        </w:trPr>
        <w:tc>
          <w:tcPr>
            <w:tcW w:w="13994" w:type="dxa"/>
            <w:gridSpan w:val="6"/>
          </w:tcPr>
          <w:p w14:paraId="4B071EEF" w14:textId="619AC74D" w:rsidR="00A939CF" w:rsidRPr="007D2A21" w:rsidRDefault="00A939CF" w:rsidP="00A939CF">
            <w:pPr>
              <w:pStyle w:val="Listaszerbekezds"/>
              <w:jc w:val="center"/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09DCB496" wp14:editId="73088946">
                  <wp:extent cx="349250" cy="285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C0" w:rsidRPr="007D2A21" w14:paraId="3A28D045" w14:textId="095732AB" w:rsidTr="00234CD1">
        <w:tc>
          <w:tcPr>
            <w:tcW w:w="976" w:type="dxa"/>
            <w:vMerge w:val="restart"/>
          </w:tcPr>
          <w:p w14:paraId="4DCA035B" w14:textId="77777777" w:rsidR="00A939CF" w:rsidRPr="00A939CF" w:rsidRDefault="00A939C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28/2.</w:t>
            </w:r>
          </w:p>
          <w:p w14:paraId="227DCCDC" w14:textId="049EA465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4F28E77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44AE5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E2732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68E773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8414C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1DBC4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CCF398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A9D52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63F9B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6F975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0E488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019EB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3392D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96698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5B24E8" w14:textId="604CC2D8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DBC483" w14:textId="2A01A8CE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B5A5A1" w14:textId="7F9FCD34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903B2D" w14:textId="65E480C3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2C9947" w14:textId="77777777" w:rsidR="00234CD1" w:rsidRPr="007D2A21" w:rsidRDefault="00234CD1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427AEF" w14:textId="77777777" w:rsidR="00A939CF" w:rsidRDefault="00A939C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4A639CD" w14:textId="1AD53442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0F155582" w14:textId="4F32CF92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7E03F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69F25E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83D45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76FA4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6C77B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39A67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B4B85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0FCA0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C636C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303EA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E0A3D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FA210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D2927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49511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B95CA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243AB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ED3794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79EBF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5EAD0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21339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C182C0" w14:textId="77777777" w:rsidR="00A939CF" w:rsidRDefault="00A939C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90ED2F2" w14:textId="3155704A" w:rsidR="00A939CF" w:rsidRDefault="00A939C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08BF636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223206B0" w14:textId="2EDD2481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290C6BE4" w14:textId="3DC92A09" w:rsidR="00A939CF" w:rsidRPr="00A939CF" w:rsidRDefault="00A939CF" w:rsidP="00A939CF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color w:val="002060"/>
                <w:sz w:val="28"/>
                <w:szCs w:val="28"/>
              </w:rPr>
              <w:lastRenderedPageBreak/>
              <w:t>A hiányos párbeszéd kiegészítésére vonatkozó feladat hozzásegíti a gyerekeket, hogy belehelyezkedjenek a történetbe</w:t>
            </w:r>
            <w:r w:rsidR="003418C4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A939CF">
              <w:rPr>
                <w:rFonts w:cstheme="minorHAnsi"/>
                <w:color w:val="002060"/>
                <w:sz w:val="28"/>
                <w:szCs w:val="28"/>
              </w:rPr>
              <w:t xml:space="preserve"> és a szereplők fejével gondolkodjanak.</w:t>
            </w:r>
          </w:p>
          <w:p w14:paraId="05C32225" w14:textId="0E0B7616" w:rsidR="00A939CF" w:rsidRPr="00220B97" w:rsidRDefault="00A939CF" w:rsidP="00220B97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color w:val="002060"/>
                <w:sz w:val="28"/>
                <w:szCs w:val="28"/>
              </w:rPr>
              <w:t xml:space="preserve">Fontos, hogy a gyerekek </w:t>
            </w:r>
            <w:r w:rsidRPr="00A939CF">
              <w:rPr>
                <w:rFonts w:cstheme="minorHAnsi"/>
                <w:color w:val="002060"/>
                <w:sz w:val="28"/>
                <w:szCs w:val="28"/>
              </w:rPr>
              <w:lastRenderedPageBreak/>
              <w:t>megtapasztalják, hogy párbeszéd esetében is elengedhetetlen, hogy a beszélgetőpartnerek mondatai között legyen tartalmi összefüggés. A feladat kapcsán tapasztaltassátok meg ennek fontosságát.</w:t>
            </w:r>
          </w:p>
          <w:p w14:paraId="7437568A" w14:textId="73F7D569" w:rsidR="00A939CF" w:rsidRPr="00A939CF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2142FE49" w14:textId="0121BB2E" w:rsidR="00A939CF" w:rsidRPr="007D2A21" w:rsidRDefault="00A939CF" w:rsidP="00A939CF">
            <w:pPr>
              <w:pStyle w:val="Listaszerbekezds"/>
              <w:numPr>
                <w:ilvl w:val="0"/>
                <w:numId w:val="31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 xml:space="preserve">A gyerekek keressenek vissza párbeszédes részeket az </w:t>
            </w:r>
            <w:r w:rsidR="003418C4">
              <w:rPr>
                <w:rFonts w:eastAsia="Calibri" w:cstheme="minorHAnsi"/>
                <w:color w:val="002060"/>
                <w:sz w:val="28"/>
                <w:szCs w:val="28"/>
              </w:rPr>
              <w:t>o</w:t>
            </w: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t>lvasókönyvükben található szövegekből</w:t>
            </w:r>
            <w:r w:rsidR="003418C4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2221EA26" w14:textId="061674E8" w:rsidR="00A939CF" w:rsidRPr="007D2A21" w:rsidRDefault="00A939CF" w:rsidP="00A939CF">
            <w:pPr>
              <w:pStyle w:val="Listaszerbekezds"/>
              <w:numPr>
                <w:ilvl w:val="0"/>
                <w:numId w:val="31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t>Olvassanak fel minél többet</w:t>
            </w:r>
            <w:r w:rsidR="003418C4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0A206D0E" w14:textId="268FADAB" w:rsidR="00A939CF" w:rsidRPr="00A939CF" w:rsidRDefault="00A939CF" w:rsidP="00A939CF">
            <w:pPr>
              <w:pStyle w:val="Listaszerbekezds"/>
              <w:numPr>
                <w:ilvl w:val="0"/>
                <w:numId w:val="31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t xml:space="preserve">Az egyes párbeszédek kapcsán beszéljétek meg, hogy milyen plusz információkra tehettek szert az olvasók a szereplők beszélgetése nyomán. </w:t>
            </w: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Vizsgáljátok meg azt is, hogy a szerzett információk birtokában élményszerűbbé, elképzelhetőbbé váltak-e az események</w:t>
            </w:r>
            <w:r w:rsidR="00361637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09FFECB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C0C3F40" w14:textId="77777777" w:rsidR="00A939CF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4141770C" w14:textId="77777777" w:rsid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4216C28" w14:textId="77777777" w:rsid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0220277" w14:textId="77777777" w:rsid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D1E774F" w14:textId="2C510310" w:rsidR="00220B97" w:rsidRP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59" w:type="dxa"/>
          </w:tcPr>
          <w:p w14:paraId="70E12A49" w14:textId="71063FBC" w:rsidR="00A939CF" w:rsidRPr="00220B97" w:rsidRDefault="0036163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>o</w:t>
            </w:r>
            <w:r w:rsidR="00220B97">
              <w:rPr>
                <w:rFonts w:eastAsia="Calibri" w:cstheme="minorHAnsi"/>
                <w:color w:val="002060"/>
                <w:sz w:val="28"/>
                <w:szCs w:val="28"/>
              </w:rPr>
              <w:t>lvasókönyv</w:t>
            </w:r>
          </w:p>
        </w:tc>
        <w:tc>
          <w:tcPr>
            <w:tcW w:w="1517" w:type="dxa"/>
          </w:tcPr>
          <w:p w14:paraId="713F9186" w14:textId="0506CC88" w:rsidR="00A939CF" w:rsidRPr="007D2A21" w:rsidRDefault="00A939CF" w:rsidP="00A939CF">
            <w:pPr>
              <w:pStyle w:val="Listaszerbekezds"/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2B6523AD" w14:textId="77777777" w:rsidTr="00234CD1">
        <w:tc>
          <w:tcPr>
            <w:tcW w:w="976" w:type="dxa"/>
            <w:vMerge/>
          </w:tcPr>
          <w:p w14:paraId="0BE0058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2C40147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09ACD5B0" w14:textId="77777777" w:rsidR="00A939CF" w:rsidRPr="007D2A21" w:rsidRDefault="00A939CF" w:rsidP="00A939CF">
            <w:pPr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</w:pPr>
            <w:r w:rsidRPr="007D2A21"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  <w:t>Szerepjáték</w:t>
            </w:r>
          </w:p>
          <w:p w14:paraId="468E68E0" w14:textId="17C7FC35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Kiszámoló segítségével jelöljék ki a gyerekek az egyik osztálytársukat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05A2C18" w14:textId="5A082576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kiválasztott tanulónak az lesz a feladata, hogy beleképzelje magát egy olyan szituációba, amelyben két ember beszélget egymással (a vevő beszélget a 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>p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>iacon a vásárlóval)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majd bele kell bújnia az egyik szereplő bőrébe.</w:t>
            </w:r>
          </w:p>
          <w:p w14:paraId="7E5A82EF" w14:textId="77777777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Az elképzelt párbeszédből csak annak a szereplőnek a 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mondatait mondhatja ki hangosan, akinek a bőrébe bújt.</w:t>
            </w:r>
          </w:p>
          <w:p w14:paraId="715E1271" w14:textId="77777777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többieknek a hiányos párbeszéd alapján ki kell találniuk, hogy hol és kivel beszélget. </w:t>
            </w:r>
          </w:p>
          <w:p w14:paraId="315DAA3E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FDE6B49" w14:textId="77777777" w:rsidR="00A939CF" w:rsidRDefault="00A939CF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58C8EA" w14:textId="4300B5B3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59" w:type="dxa"/>
          </w:tcPr>
          <w:p w14:paraId="0132DC37" w14:textId="0D475FB5" w:rsidR="00A939CF" w:rsidRDefault="00A939CF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2F67C4" w14:textId="3796C60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papírcetli-ken különböző szituációk</w:t>
            </w:r>
          </w:p>
          <w:p w14:paraId="7620A247" w14:textId="32A864E1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17" w:type="dxa"/>
          </w:tcPr>
          <w:p w14:paraId="5CFE85F0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676C8B90" w14:textId="77777777" w:rsidTr="00234CD1">
        <w:tc>
          <w:tcPr>
            <w:tcW w:w="976" w:type="dxa"/>
            <w:vMerge/>
          </w:tcPr>
          <w:p w14:paraId="5C7D1E03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46F5412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7C3544D4" w14:textId="059211FD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gyerekek a feladat nehezebb változatát is kipróbálhatják. Ebben az esetben egyénileg kell kitalálniuk, hogy hol és kivel beszélget az osztálytársuk, majd bele kell bújniuk a másik szereplő bőrébe, és ki kell találniuk, hogy vajon mi lehetett az elhangzottakat feltételezhetően megelőző vagy azt követő (ez megegyezés kérdése) mondat vagy akár kérdés. </w:t>
            </w:r>
          </w:p>
          <w:p w14:paraId="229E618B" w14:textId="77777777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spacing w:line="256" w:lineRule="auto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Az ellenőrzés során majd ki fog derülni, hogy ki járt a legközelebb az igazsághoz.</w:t>
            </w:r>
          </w:p>
          <w:p w14:paraId="49D1CD90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0C7D6F8" w14:textId="18B4CE6C" w:rsidR="00A939CF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59" w:type="dxa"/>
          </w:tcPr>
          <w:p w14:paraId="5D8EB0C6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17" w:type="dxa"/>
          </w:tcPr>
          <w:p w14:paraId="46207D1D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234CD1" w:rsidRPr="007D2A21" w14:paraId="48C60AA3" w14:textId="77777777" w:rsidTr="00234CD1">
        <w:tc>
          <w:tcPr>
            <w:tcW w:w="976" w:type="dxa"/>
          </w:tcPr>
          <w:p w14:paraId="1F6DF57B" w14:textId="77777777" w:rsidR="00C029C0" w:rsidRDefault="00C029C0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9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586F2568" w14:textId="53187886" w:rsidR="00C029C0" w:rsidRPr="00A939CF" w:rsidRDefault="00C029C0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418C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3AFAE9B0" w14:textId="77777777" w:rsidR="00C029C0" w:rsidRDefault="00C029C0" w:rsidP="00C029C0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6E3D5C9" w14:textId="77777777" w:rsidR="00C029C0" w:rsidRPr="007D2A21" w:rsidRDefault="00C029C0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168CAECF" w14:textId="77777777" w:rsidR="00C029C0" w:rsidRPr="00A939CF" w:rsidRDefault="00C029C0" w:rsidP="00A06EE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2E1B07ED" w14:textId="4FC8BC86" w:rsidR="00C029C0" w:rsidRDefault="00C029C0" w:rsidP="00C029C0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kifejezőkészség fejlesztése beszélgetésen keresztül</w:t>
            </w:r>
          </w:p>
        </w:tc>
        <w:tc>
          <w:tcPr>
            <w:tcW w:w="4314" w:type="dxa"/>
          </w:tcPr>
          <w:p w14:paraId="22AEBF3E" w14:textId="3C44D0EB" w:rsidR="00C029C0" w:rsidRDefault="00C029C0" w:rsidP="00C029C0">
            <w:pPr>
              <w:pStyle w:val="Listaszerbekezds"/>
              <w:numPr>
                <w:ilvl w:val="0"/>
                <w:numId w:val="41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A feladat elvégzése előtt vizsgálj</w:t>
            </w:r>
            <w:r w:rsidR="000752A0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átok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meg közösen a gyerekekkel ezt a bevásárlókosarat.</w:t>
            </w:r>
          </w:p>
          <w:p w14:paraId="56B6EC67" w14:textId="41070744" w:rsidR="00C029C0" w:rsidRPr="00C029C0" w:rsidRDefault="00C029C0" w:rsidP="00C02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9C0">
              <w:rPr>
                <w:rFonts w:ascii="Arial" w:eastAsia="Times New Roman" w:hAnsi="Arial" w:cs="Arial"/>
                <w:noProof/>
                <w:color w:val="274E13"/>
                <w:bdr w:val="none" w:sz="0" w:space="0" w:color="auto" w:frame="1"/>
                <w:lang w:eastAsia="hu-HU"/>
              </w:rPr>
              <w:drawing>
                <wp:inline distT="0" distB="0" distL="0" distR="0" wp14:anchorId="1BB7013B" wp14:editId="41316882">
                  <wp:extent cx="2533650" cy="1670451"/>
                  <wp:effectExtent l="0" t="0" r="0" b="635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076" cy="168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41271" w14:textId="75E105D4" w:rsidR="00C029C0" w:rsidRPr="00C029C0" w:rsidRDefault="00C029C0" w:rsidP="00C029C0">
            <w:p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 w:rsidRPr="00C029C0">
              <w:rPr>
                <w:rFonts w:eastAsia="Times New Roman" w:cstheme="minorHAnsi"/>
                <w:color w:val="002060"/>
                <w:lang w:eastAsia="hu-HU"/>
              </w:rPr>
              <w:t>Forrás:</w:t>
            </w:r>
            <w:r w:rsidRPr="00C029C0">
              <w:rPr>
                <w:rFonts w:ascii="Arial" w:eastAsia="Times New Roman" w:hAnsi="Arial" w:cs="Arial"/>
                <w:color w:val="002060"/>
                <w:lang w:eastAsia="hu-HU"/>
              </w:rPr>
              <w:t xml:space="preserve"> </w:t>
            </w:r>
            <w:hyperlink r:id="rId9" w:history="1">
              <w:r w:rsidRPr="00C029C0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5 szakértői étkezési tervező megosztja a bevásárlási titkát </w:t>
              </w:r>
              <w:r w:rsidR="0036163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–</w:t>
              </w:r>
              <w:r w:rsidRPr="00C029C0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Élelmiszer </w:t>
              </w:r>
              <w:r w:rsidR="0036163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–</w:t>
              </w:r>
              <w:r w:rsidRPr="00C029C0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2021 (designeline.com)</w:t>
              </w:r>
            </w:hyperlink>
          </w:p>
          <w:p w14:paraId="009FCB27" w14:textId="54A99205" w:rsidR="00C029C0" w:rsidRDefault="001743E3" w:rsidP="00C029C0">
            <w:pPr>
              <w:pStyle w:val="Listaszerbekezds"/>
              <w:numPr>
                <w:ilvl w:val="0"/>
                <w:numId w:val="41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A gyerekek sorolják fel, </w:t>
            </w:r>
            <w:r w:rsidR="00C029C0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hogy mi minden található benne</w:t>
            </w:r>
            <w:r w:rsidR="00361637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.</w:t>
            </w:r>
          </w:p>
          <w:p w14:paraId="618826FD" w14:textId="77777777" w:rsidR="00C029C0" w:rsidRPr="00E508EF" w:rsidRDefault="00C029C0" w:rsidP="00C029C0">
            <w:pPr>
              <w:pStyle w:val="Listaszerbekezds"/>
              <w:numPr>
                <w:ilvl w:val="0"/>
                <w:numId w:val="41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 xml:space="preserve">Miben lehetett más </w:t>
            </w:r>
            <w:proofErr w:type="spellStart"/>
            <w:r>
              <w:rPr>
                <w:rFonts w:eastAsia="Calibri" w:cstheme="minorHAnsi"/>
                <w:color w:val="002060"/>
                <w:sz w:val="28"/>
                <w:szCs w:val="28"/>
              </w:rPr>
              <w:t>Tumnus</w:t>
            </w:r>
            <w:proofErr w:type="spellEnd"/>
            <w:r>
              <w:rPr>
                <w:rFonts w:eastAsia="Calibri" w:cstheme="minorHAnsi"/>
                <w:color w:val="002060"/>
                <w:sz w:val="28"/>
                <w:szCs w:val="28"/>
              </w:rPr>
              <w:t xml:space="preserve"> csomagja?</w:t>
            </w:r>
          </w:p>
          <w:p w14:paraId="5E0BE8EF" w14:textId="43787EA8" w:rsidR="00C029C0" w:rsidRDefault="00C029C0" w:rsidP="00C029C0">
            <w:pPr>
              <w:pStyle w:val="Listaszerbekezds"/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</w:p>
        </w:tc>
        <w:tc>
          <w:tcPr>
            <w:tcW w:w="1873" w:type="dxa"/>
          </w:tcPr>
          <w:p w14:paraId="09F410DD" w14:textId="6F3BE6BB" w:rsidR="00C029C0" w:rsidRDefault="00C029C0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59" w:type="dxa"/>
          </w:tcPr>
          <w:p w14:paraId="7337A14F" w14:textId="220D4D6A" w:rsidR="00C029C0" w:rsidRDefault="00C029C0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517" w:type="dxa"/>
          </w:tcPr>
          <w:p w14:paraId="3834484A" w14:textId="77777777" w:rsidR="00C029C0" w:rsidRPr="007D2A21" w:rsidRDefault="00C029C0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41C1F8FA" w14:textId="77777777" w:rsidTr="00234CD1">
        <w:tc>
          <w:tcPr>
            <w:tcW w:w="976" w:type="dxa"/>
          </w:tcPr>
          <w:p w14:paraId="031A3E5A" w14:textId="77777777" w:rsidR="00401F87" w:rsidRDefault="00A06EEC" w:rsidP="00A06EE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 w:rsidR="00401F8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9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245B742D" w14:textId="6CD4901B" w:rsidR="00A06EEC" w:rsidRPr="00A939CF" w:rsidRDefault="00401F87" w:rsidP="00A06EE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</w:t>
            </w:r>
            <w:r w:rsidR="00A06EEC"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418C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40159CB5" w14:textId="77777777" w:rsidR="00401F87" w:rsidRDefault="00A06EEC" w:rsidP="00A06EEC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3849F43" w14:textId="1829B4F5" w:rsidR="00A06EEC" w:rsidRPr="007D2A21" w:rsidRDefault="00401F87" w:rsidP="00A06EE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sym w:font="Wingdings" w:char="F04A"/>
            </w:r>
            <w:r w:rsidR="00A06EEC"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5065D10A" w14:textId="77777777" w:rsidR="00A06EEC" w:rsidRDefault="00A06EEC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6D1152AF" w14:textId="0853BB56" w:rsidR="00A06EEC" w:rsidRPr="00C029C0" w:rsidRDefault="00C029C0" w:rsidP="00C029C0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Szóbeli kifejezőkészség fejlesztése beszélgetésen keresztül</w:t>
            </w:r>
          </w:p>
        </w:tc>
        <w:tc>
          <w:tcPr>
            <w:tcW w:w="4314" w:type="dxa"/>
          </w:tcPr>
          <w:p w14:paraId="103353C5" w14:textId="0F468CD7" w:rsidR="00401F87" w:rsidRDefault="00401F87" w:rsidP="00401F87">
            <w:pPr>
              <w:pStyle w:val="Listaszerbekezds"/>
              <w:numPr>
                <w:ilvl w:val="0"/>
                <w:numId w:val="41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A feladat elvégzése előtt vizsgálj</w:t>
            </w:r>
            <w:r w:rsidR="00946390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átok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meg egy mai 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lastRenderedPageBreak/>
              <w:t xml:space="preserve">étterem étlapját a </w:t>
            </w:r>
            <w:r w:rsidR="00946390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g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yerekekkel</w:t>
            </w:r>
            <w:r w:rsidR="00946390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közösen</w:t>
            </w:r>
            <w:r w:rsidR="00361637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.</w:t>
            </w:r>
          </w:p>
          <w:p w14:paraId="6469EFEF" w14:textId="1FC9AB74" w:rsidR="00401F87" w:rsidRDefault="00401F87" w:rsidP="00401F87">
            <w:pPr>
              <w:pStyle w:val="Listaszerbekezds"/>
              <w:numPr>
                <w:ilvl w:val="0"/>
                <w:numId w:val="41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Milyen fő kategóriák vannak benne?</w:t>
            </w:r>
          </w:p>
          <w:p w14:paraId="16C343C1" w14:textId="03765745" w:rsidR="00401F87" w:rsidRDefault="00401F87" w:rsidP="00401F87">
            <w:pPr>
              <w:pStyle w:val="Listaszerbekezds"/>
              <w:numPr>
                <w:ilvl w:val="0"/>
                <w:numId w:val="41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Mi az, amit szívesen megkóstolnál erről az étlapról?</w:t>
            </w:r>
          </w:p>
          <w:p w14:paraId="6DFEB473" w14:textId="1FD1A0D8" w:rsidR="00401F87" w:rsidRDefault="00C76331" w:rsidP="00401F87">
            <w:pPr>
              <w:pStyle w:val="Listaszerbekezds"/>
              <w:numPr>
                <w:ilvl w:val="0"/>
                <w:numId w:val="41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Melyik az az étel, </w:t>
            </w:r>
            <w:r w:rsidR="00401F87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amit még sosem kóstoltál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meg</w:t>
            </w:r>
            <w:r w:rsidR="00401F87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?</w:t>
            </w:r>
          </w:p>
          <w:p w14:paraId="102A17A5" w14:textId="2A5A03F0" w:rsidR="00401F87" w:rsidRDefault="00401F87" w:rsidP="00401F87">
            <w:pPr>
              <w:pStyle w:val="Listaszerbekezds"/>
              <w:numPr>
                <w:ilvl w:val="0"/>
                <w:numId w:val="41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Van</w:t>
            </w:r>
            <w:r w:rsidR="00C76331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-e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olyan étel</w:t>
            </w:r>
            <w:r w:rsidR="00C76331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az étlapon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, amit te is el tudsz készíteni? Vagy segédkeztél</w:t>
            </w:r>
            <w:r w:rsidR="00C76331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-e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már valamelyik étel elkészítésében a szüleidnek?</w:t>
            </w:r>
          </w:p>
          <w:p w14:paraId="6A245821" w14:textId="7922A275" w:rsidR="00401F87" w:rsidRPr="00401F87" w:rsidRDefault="00401F87" w:rsidP="00361637">
            <w:pPr>
              <w:pStyle w:val="Listaszerbekezds"/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(az utolsó oldalon látható nagy</w:t>
            </w:r>
            <w:r w:rsidR="00361637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méretben az étlap)</w:t>
            </w:r>
          </w:p>
          <w:p w14:paraId="47BED40C" w14:textId="4DAFB302" w:rsidR="00401F87" w:rsidRDefault="00401F87" w:rsidP="00A06EEC">
            <w:pPr>
              <w:rPr>
                <w:rFonts w:ascii="Arial" w:eastAsia="Times New Roman" w:hAnsi="Arial" w:cs="Arial"/>
                <w:noProof/>
                <w:color w:val="274E13"/>
                <w:bdr w:val="none" w:sz="0" w:space="0" w:color="auto" w:frame="1"/>
                <w:lang w:eastAsia="hu-HU"/>
              </w:rPr>
            </w:pPr>
            <w:r w:rsidRPr="00A06EEC">
              <w:rPr>
                <w:rFonts w:ascii="Arial" w:eastAsia="Times New Roman" w:hAnsi="Arial" w:cs="Arial"/>
                <w:noProof/>
                <w:color w:val="274E13"/>
                <w:bdr w:val="none" w:sz="0" w:space="0" w:color="auto" w:frame="1"/>
                <w:lang w:eastAsia="hu-HU"/>
              </w:rPr>
              <w:lastRenderedPageBreak/>
              <w:drawing>
                <wp:inline distT="0" distB="0" distL="0" distR="0" wp14:anchorId="687344A4" wp14:editId="5904B3E6">
                  <wp:extent cx="1638300" cy="2364783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21" cy="241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6797D" w14:textId="77777777" w:rsidR="00401F87" w:rsidRPr="00A06EEC" w:rsidRDefault="00401F87" w:rsidP="00A0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BF71B6" w14:textId="77777777" w:rsidR="00A06EEC" w:rsidRDefault="00A06EEC" w:rsidP="00A06EEC">
            <w:pPr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01F87">
              <w:rPr>
                <w:rFonts w:eastAsia="Times New Roman" w:cstheme="minorHAnsi"/>
                <w:color w:val="002060"/>
                <w:lang w:eastAsia="hu-HU"/>
              </w:rPr>
              <w:t>Forrás:</w:t>
            </w:r>
            <w:hyperlink r:id="rId11" w:history="1">
              <w:r w:rsidRPr="00401F87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>Duna-Korzó</w:t>
              </w:r>
              <w:proofErr w:type="spellEnd"/>
              <w:r w:rsidRPr="00401F87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 xml:space="preserve"> Étlap | Diamant Hotel ****</w:t>
              </w:r>
            </w:hyperlink>
          </w:p>
          <w:p w14:paraId="4C9DEC8C" w14:textId="465E8274" w:rsidR="00401F87" w:rsidRPr="00401F87" w:rsidRDefault="00401F87" w:rsidP="00A06EE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188A321" w14:textId="342F8A75" w:rsidR="00A06EEC" w:rsidRDefault="00401F8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59" w:type="dxa"/>
          </w:tcPr>
          <w:p w14:paraId="51E714E2" w14:textId="4893B36A" w:rsidR="00A06EEC" w:rsidRDefault="00401F8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517" w:type="dxa"/>
          </w:tcPr>
          <w:p w14:paraId="29191186" w14:textId="77777777" w:rsidR="00A06EEC" w:rsidRPr="007D2A21" w:rsidRDefault="00A06EEC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734C3727" w14:textId="2EBEC5DB" w:rsidTr="00234CD1">
        <w:tc>
          <w:tcPr>
            <w:tcW w:w="976" w:type="dxa"/>
            <w:vMerge w:val="restart"/>
          </w:tcPr>
          <w:p w14:paraId="21F31FE0" w14:textId="2095C93B" w:rsidR="00A939CF" w:rsidRPr="00A939CF" w:rsidRDefault="000F610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28</w:t>
            </w:r>
            <w:r w:rsidR="003418C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30</w:t>
            </w:r>
            <w:r w:rsidR="00A939CF"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/4.</w:t>
            </w:r>
          </w:p>
          <w:p w14:paraId="2A9B9CEE" w14:textId="2D55ADF5" w:rsidR="00A939CF" w:rsidRPr="00A939CF" w:rsidRDefault="00A939C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3418C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d</w:t>
            </w:r>
          </w:p>
          <w:p w14:paraId="00F725EE" w14:textId="77777777" w:rsidR="00192E43" w:rsidRDefault="00192E43" w:rsidP="00192E4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476CA85" w14:textId="77777777" w:rsidR="00192E43" w:rsidRPr="007D2A21" w:rsidRDefault="00192E43" w:rsidP="00192E4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2EE032D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0B873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50629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E3FC0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47531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4C1B1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B8D50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D0DE1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E5A1F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83CA7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FA03A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6A0243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4A07E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1D195B" w14:textId="5A770A18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CB21BF" w14:textId="42DA6CDC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59B163" w14:textId="77777777" w:rsidR="00220B97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6177C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88CC73" w14:textId="77777777" w:rsidR="00192E43" w:rsidRDefault="00192E43" w:rsidP="00192E4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B184F96" w14:textId="77777777" w:rsidR="00192E43" w:rsidRPr="007D2A21" w:rsidRDefault="00192E43" w:rsidP="00192E4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6EFC040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335B94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4D3148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9BFCA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B21869" w14:textId="77777777" w:rsidR="00192E43" w:rsidRDefault="00192E43" w:rsidP="00192E4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15F7C11" w14:textId="77777777" w:rsidR="00192E43" w:rsidRPr="007D2A21" w:rsidRDefault="00192E43" w:rsidP="00192E4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73384CC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E79F9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E2C14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1D443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CFBFA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FB8870" w14:textId="5C6DF63B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ADE0B8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92B6E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7EACE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BB1718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71C804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13023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47E93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CBC863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D3684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54AF2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CF736E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CAABDA" w14:textId="071A9F75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5C2F9A4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2EF75391" w14:textId="40BF4D5A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Elevenítsétek fel a </w:t>
            </w:r>
            <w:r w:rsidR="00220B97" w:rsidRPr="00B233DA">
              <w:rPr>
                <w:rFonts w:cstheme="minorHAnsi"/>
                <w:b/>
                <w:color w:val="002060"/>
                <w:sz w:val="28"/>
                <w:szCs w:val="28"/>
              </w:rPr>
              <w:t>4.</w:t>
            </w:r>
            <w:r w:rsidR="0036163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220B97" w:rsidRPr="00B233DA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 xml:space="preserve"> feladatban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található fogalommagyarázat segítségével a leírás fogalmát, tartalmi és formai jegyeit.</w:t>
            </w:r>
          </w:p>
          <w:p w14:paraId="3BA65435" w14:textId="06075070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Előzetes felkészülésként írjatok minden rendezési elvnek megfelelően (távolitól a közeli felé, közelitől a távoli felé, középpontosan) leírásokat az iskola minden 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gyermek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>e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által ismert helyiségeiről.</w:t>
            </w:r>
          </w:p>
          <w:p w14:paraId="2F14E9D7" w14:textId="77777777" w:rsidR="00A939CF" w:rsidRPr="007D2A21" w:rsidRDefault="00A939CF" w:rsidP="00A939CF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Olvassátok fel ezeket!</w:t>
            </w:r>
          </w:p>
          <w:p w14:paraId="739798F2" w14:textId="098FE675" w:rsidR="00A939CF" w:rsidRPr="00192E43" w:rsidRDefault="00A939CF" w:rsidP="00192E43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A gyerekeknek az lesz a feladatuk, hogy az elhangzott leírás alapján kitalálják, hogy az iskola melyik helyiségéről van szó, és felismerjék a leírás rendezési elvét.</w:t>
            </w:r>
          </w:p>
          <w:p w14:paraId="293F0FC1" w14:textId="67B45766" w:rsidR="00A939CF" w:rsidRP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C92AD68" w14:textId="77777777" w:rsidR="00A939CF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72EDD175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8A1420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C5E54F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D9C8C4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3BB990" w14:textId="254741F3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59" w:type="dxa"/>
          </w:tcPr>
          <w:p w14:paraId="2632A4CB" w14:textId="77777777" w:rsidR="00A939CF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  <w:p w14:paraId="221E4A9B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98AC9A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CEC8E8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1D443A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560122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246218" w14:textId="7E1A8541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előkészített leírások</w:t>
            </w:r>
          </w:p>
        </w:tc>
        <w:tc>
          <w:tcPr>
            <w:tcW w:w="1517" w:type="dxa"/>
          </w:tcPr>
          <w:p w14:paraId="67B925EB" w14:textId="09202B28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47534AE9" w14:textId="469F1CC3" w:rsidTr="00234CD1">
        <w:tc>
          <w:tcPr>
            <w:tcW w:w="976" w:type="dxa"/>
            <w:vMerge/>
          </w:tcPr>
          <w:p w14:paraId="7B9A398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669E831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7B6829E1" w14:textId="4AFF5B75" w:rsidR="00A939CF" w:rsidRPr="00220B97" w:rsidRDefault="00A939CF" w:rsidP="00220B97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 w:rsidRPr="00220B97">
              <w:rPr>
                <w:rFonts w:cstheme="minorHAnsi"/>
                <w:color w:val="002060"/>
                <w:sz w:val="28"/>
                <w:szCs w:val="28"/>
              </w:rPr>
              <w:t>Vetítsd</w:t>
            </w:r>
            <w:proofErr w:type="spellEnd"/>
            <w:r w:rsidRPr="00220B97">
              <w:rPr>
                <w:rFonts w:cstheme="minorHAnsi"/>
                <w:color w:val="002060"/>
                <w:sz w:val="28"/>
                <w:szCs w:val="28"/>
              </w:rPr>
              <w:t xml:space="preserve"> ki a gyerekek elé a felolvasott leírások egyikét, és bővítsétek ki azt közösen minél több melléknévvel, jelzős szerkezettel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A18752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1F6583A" w14:textId="0D1787A5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59" w:type="dxa"/>
          </w:tcPr>
          <w:p w14:paraId="65120F76" w14:textId="5ABB6B87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517" w:type="dxa"/>
          </w:tcPr>
          <w:p w14:paraId="611F4545" w14:textId="7CC9CEDE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2873200B" w14:textId="07B15F82" w:rsidTr="00234CD1">
        <w:tc>
          <w:tcPr>
            <w:tcW w:w="976" w:type="dxa"/>
            <w:vMerge/>
          </w:tcPr>
          <w:p w14:paraId="616D9C24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450C069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14" w:type="dxa"/>
          </w:tcPr>
          <w:p w14:paraId="2A1F075A" w14:textId="41646DF9" w:rsidR="00A939CF" w:rsidRPr="00220B97" w:rsidRDefault="00A939CF" w:rsidP="00220B97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>A gyerekek gyűjtsenek minél több melléknevet, jelzős szerkezetet a tantermük leírásához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369E3A3" w14:textId="4BF393B5" w:rsidR="00A939CF" w:rsidRPr="00220B97" w:rsidRDefault="00A939CF" w:rsidP="00220B97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>Határozzák meg egyénileg a tantermük leírásának rendezési elvét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220B97">
              <w:rPr>
                <w:rFonts w:cstheme="minorHAnsi"/>
                <w:color w:val="002060"/>
                <w:sz w:val="28"/>
                <w:szCs w:val="28"/>
              </w:rPr>
              <w:t xml:space="preserve"> és készítsék el írásban a leírást!</w:t>
            </w:r>
          </w:p>
          <w:p w14:paraId="104E92D3" w14:textId="77777777" w:rsidR="00A939CF" w:rsidRPr="00220B97" w:rsidRDefault="00A939CF" w:rsidP="00220B97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olvassanak fel minél többet az elkészült leírások közül!</w:t>
            </w:r>
          </w:p>
          <w:p w14:paraId="7964BB52" w14:textId="44DBB476" w:rsidR="00A939CF" w:rsidRPr="00220B97" w:rsidRDefault="00A939CF" w:rsidP="00A939CF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>A többieknek az lesz a feladata, hogy felismerjék a leírás rendezési elvét, véleményezzék az elhangzottakat, illetve szükség esetén lássák el egymást jó tanácsokkal.</w:t>
            </w:r>
          </w:p>
        </w:tc>
        <w:tc>
          <w:tcPr>
            <w:tcW w:w="1873" w:type="dxa"/>
          </w:tcPr>
          <w:p w14:paraId="74E221D3" w14:textId="51871B5C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659" w:type="dxa"/>
          </w:tcPr>
          <w:p w14:paraId="5FB89487" w14:textId="7506A963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</w:tc>
        <w:tc>
          <w:tcPr>
            <w:tcW w:w="1517" w:type="dxa"/>
          </w:tcPr>
          <w:p w14:paraId="3AA99FDF" w14:textId="00E8029B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2F975AA6" w14:textId="77777777" w:rsidTr="00234CD1">
        <w:tc>
          <w:tcPr>
            <w:tcW w:w="976" w:type="dxa"/>
          </w:tcPr>
          <w:p w14:paraId="6AD06B6B" w14:textId="77777777" w:rsidR="000F610F" w:rsidRDefault="000F610F" w:rsidP="000F610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30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3F02AA9D" w14:textId="19146090" w:rsidR="000F610F" w:rsidRPr="00A939CF" w:rsidRDefault="000F610F" w:rsidP="000F610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418C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</w:t>
            </w:r>
          </w:p>
          <w:p w14:paraId="20B49FF4" w14:textId="77777777" w:rsidR="000F610F" w:rsidRDefault="000F610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2E45451" w14:textId="4C69144E" w:rsidR="000F610F" w:rsidRPr="007D2A21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55" w:type="dxa"/>
          </w:tcPr>
          <w:p w14:paraId="6EBF58FC" w14:textId="3BA6E5E3" w:rsidR="000F610F" w:rsidRDefault="000F610F" w:rsidP="000F610F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Együttműködési készség fejlesztése a tervezés, kivitelezés, bemutatás során</w:t>
            </w:r>
          </w:p>
          <w:p w14:paraId="0C835EA7" w14:textId="59A963EF" w:rsidR="000F610F" w:rsidRPr="000F610F" w:rsidRDefault="000F610F" w:rsidP="002D064A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kifejezőkészség fejlesztése a</w:t>
            </w:r>
            <w:r w:rsidR="002D064A">
              <w:rPr>
                <w:rFonts w:cstheme="minorHAnsi"/>
                <w:color w:val="002060"/>
                <w:sz w:val="28"/>
                <w:szCs w:val="28"/>
              </w:rPr>
              <w:t xml:space="preserve"> barlang szóbeli bemutatásán keresztül</w:t>
            </w:r>
          </w:p>
        </w:tc>
        <w:tc>
          <w:tcPr>
            <w:tcW w:w="4314" w:type="dxa"/>
          </w:tcPr>
          <w:p w14:paraId="39FCC8C6" w14:textId="1ADB5091" w:rsidR="000F610F" w:rsidRDefault="000F610F" w:rsidP="000F610F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feladat elvégzése után a gyerekek</w:t>
            </w:r>
            <w:r w:rsidR="009046F6">
              <w:rPr>
                <w:rFonts w:cstheme="minorHAnsi"/>
                <w:color w:val="002060"/>
                <w:sz w:val="28"/>
                <w:szCs w:val="28"/>
              </w:rPr>
              <w:t xml:space="preserve"> rendeződjenek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3-4 fős csoportokba, és készítenek egy barlangot szabadon választott technikával.</w:t>
            </w:r>
          </w:p>
          <w:p w14:paraId="5BB4E49B" w14:textId="0D7255B8" w:rsidR="000F610F" w:rsidRDefault="000F610F" w:rsidP="000F610F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gyerekek eldönthetik, hogy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úr barlangját vagy a </w:t>
            </w:r>
            <w:r w:rsidRPr="009046F6">
              <w:rPr>
                <w:rFonts w:cstheme="minorHAnsi"/>
                <w:b/>
                <w:color w:val="002060"/>
                <w:sz w:val="28"/>
                <w:szCs w:val="28"/>
              </w:rPr>
              <w:t>4.</w:t>
            </w:r>
            <w:r w:rsidR="0036163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9046F6">
              <w:rPr>
                <w:rFonts w:cstheme="minorHAnsi"/>
                <w:b/>
                <w:color w:val="002060"/>
                <w:sz w:val="28"/>
                <w:szCs w:val="28"/>
              </w:rPr>
              <w:t>e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feladat előtt látható </w:t>
            </w:r>
            <w:r w:rsidR="007C2446">
              <w:rPr>
                <w:rFonts w:cstheme="minorHAnsi"/>
                <w:color w:val="002060"/>
                <w:sz w:val="28"/>
                <w:szCs w:val="28"/>
              </w:rPr>
              <w:t>barlangot készítik el közösen.</w:t>
            </w:r>
          </w:p>
          <w:p w14:paraId="1C4F0B18" w14:textId="526BC0AF" w:rsidR="000F610F" w:rsidRDefault="000F610F" w:rsidP="000F610F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Lehet gyurmából, papírból, újrahasznosított hulladékból</w:t>
            </w:r>
            <w:r w:rsidR="00361637">
              <w:rPr>
                <w:rFonts w:cstheme="minorHAnsi"/>
                <w:color w:val="002060"/>
                <w:sz w:val="28"/>
                <w:szCs w:val="28"/>
              </w:rPr>
              <w:t xml:space="preserve"> stb. dolgozni.</w:t>
            </w:r>
          </w:p>
          <w:p w14:paraId="01B8FF35" w14:textId="6E6B01D3" w:rsidR="000F610F" w:rsidRDefault="000F610F" w:rsidP="000F610F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 elkészült munkákat a csoport egyik tagja szóbeli leírással</w:t>
            </w:r>
            <w:r w:rsidR="007C2446">
              <w:rPr>
                <w:rFonts w:cstheme="minorHAnsi"/>
                <w:color w:val="002060"/>
                <w:sz w:val="28"/>
                <w:szCs w:val="28"/>
              </w:rPr>
              <w:t xml:space="preserve"> mutassa be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, egy </w:t>
            </w: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másik tagja pedig </w:t>
            </w:r>
            <w:r w:rsidR="007C2446">
              <w:rPr>
                <w:rFonts w:cstheme="minorHAnsi"/>
                <w:color w:val="002060"/>
                <w:sz w:val="28"/>
                <w:szCs w:val="28"/>
              </w:rPr>
              <w:t xml:space="preserve">vigye körbe </w:t>
            </w:r>
            <w:r>
              <w:rPr>
                <w:rFonts w:cstheme="minorHAnsi"/>
                <w:color w:val="002060"/>
                <w:sz w:val="28"/>
                <w:szCs w:val="28"/>
              </w:rPr>
              <w:t>az osztályban.</w:t>
            </w:r>
          </w:p>
          <w:p w14:paraId="26D2DB21" w14:textId="405B181E" w:rsidR="000F610F" w:rsidRPr="000F610F" w:rsidRDefault="000F610F" w:rsidP="000F610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336E2B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csoportmunka</w:t>
            </w:r>
          </w:p>
          <w:p w14:paraId="5BB0F80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986592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984B53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DE885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0BE97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1CEBFF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17B156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FEB001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2B5065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05FCCD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6F1E8C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1B44EE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2D3CC7" w14:textId="0354AD57" w:rsidR="00CF4ED7" w:rsidRPr="007D2A21" w:rsidRDefault="00CF4ED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59" w:type="dxa"/>
          </w:tcPr>
          <w:p w14:paraId="1C814093" w14:textId="4B736146" w:rsidR="000F610F" w:rsidRPr="007D2A21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papír, gyurma,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újrah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color w:val="002060"/>
                <w:sz w:val="28"/>
                <w:szCs w:val="28"/>
              </w:rPr>
              <w:t>szno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sítható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hulladék,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 xml:space="preserve"> ragasztó, olló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14:paraId="259711EC" w14:textId="77777777" w:rsidR="000F610F" w:rsidRPr="007D2A21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234CD1" w:rsidRPr="0029058D" w14:paraId="65146597" w14:textId="77777777" w:rsidTr="00234CD1">
        <w:tc>
          <w:tcPr>
            <w:tcW w:w="976" w:type="dxa"/>
          </w:tcPr>
          <w:p w14:paraId="5D1B33D1" w14:textId="77777777" w:rsidR="00234CD1" w:rsidRPr="0029058D" w:rsidRDefault="00234CD1" w:rsidP="00C33B07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655" w:type="dxa"/>
          </w:tcPr>
          <w:p w14:paraId="779FC50B" w14:textId="48663C16" w:rsidR="00234CD1" w:rsidRPr="0029058D" w:rsidRDefault="00234CD1" w:rsidP="00CF4ED7">
            <w:pPr>
              <w:pStyle w:val="Listaszerbekezds"/>
              <w:numPr>
                <w:ilvl w:val="0"/>
                <w:numId w:val="4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</w:t>
            </w:r>
            <w:r w:rsidR="00CF4ED7">
              <w:rPr>
                <w:rFonts w:cstheme="minorHAnsi"/>
                <w:color w:val="002060"/>
                <w:sz w:val="28"/>
                <w:szCs w:val="28"/>
              </w:rPr>
              <w:t>, a következő tanóra előkészítése, a feldolgozni kívánt szövegrészek olvastatásával</w:t>
            </w:r>
          </w:p>
        </w:tc>
        <w:tc>
          <w:tcPr>
            <w:tcW w:w="4314" w:type="dxa"/>
          </w:tcPr>
          <w:p w14:paraId="47573B52" w14:textId="57C4E784" w:rsidR="00234CD1" w:rsidRPr="00C938BD" w:rsidRDefault="00234CD1" w:rsidP="00234CD1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2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négyzettel és holddal jelölt részeit!</w:t>
            </w:r>
          </w:p>
          <w:p w14:paraId="788B8A3C" w14:textId="77777777" w:rsidR="00234CD1" w:rsidRPr="0029058D" w:rsidRDefault="00234CD1" w:rsidP="00C33B07">
            <w:pPr>
              <w:pStyle w:val="Listaszerbekezds"/>
              <w:ind w:left="78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C430AA6" w14:textId="77777777" w:rsidR="00234CD1" w:rsidRPr="000A047A" w:rsidRDefault="00234CD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2FC36AE" w14:textId="77777777" w:rsidR="00234CD1" w:rsidRPr="008B65C9" w:rsidRDefault="00234CD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17" w:type="dxa"/>
          </w:tcPr>
          <w:p w14:paraId="30CA89C7" w14:textId="77777777" w:rsidR="00234CD1" w:rsidRPr="0029058D" w:rsidRDefault="00234CD1" w:rsidP="00C33B07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08DAFECA" w:rsidR="00401F87" w:rsidRDefault="00401F87">
      <w:pPr>
        <w:rPr>
          <w:rFonts w:cstheme="minorHAnsi"/>
          <w:color w:val="002060"/>
          <w:sz w:val="28"/>
          <w:szCs w:val="28"/>
        </w:rPr>
      </w:pPr>
    </w:p>
    <w:p w14:paraId="546D4813" w14:textId="77777777" w:rsidR="00401F87" w:rsidRDefault="00401F87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p w14:paraId="58E29E2D" w14:textId="7F72DFAF" w:rsidR="007C3065" w:rsidRPr="007D2A21" w:rsidRDefault="00401F87">
      <w:pPr>
        <w:rPr>
          <w:rFonts w:cstheme="minorHAnsi"/>
          <w:color w:val="002060"/>
          <w:sz w:val="28"/>
          <w:szCs w:val="28"/>
        </w:rPr>
      </w:pPr>
      <w:r w:rsidRPr="00A06EEC">
        <w:rPr>
          <w:rFonts w:ascii="Arial" w:eastAsia="Times New Roman" w:hAnsi="Arial" w:cs="Arial"/>
          <w:noProof/>
          <w:color w:val="274E13"/>
          <w:bdr w:val="none" w:sz="0" w:space="0" w:color="auto" w:frame="1"/>
          <w:lang w:eastAsia="hu-HU"/>
        </w:rPr>
        <w:lastRenderedPageBreak/>
        <w:drawing>
          <wp:inline distT="0" distB="0" distL="0" distR="0" wp14:anchorId="74FC3428" wp14:editId="3137D7CC">
            <wp:extent cx="4371975" cy="631067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86" cy="64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065" w:rsidRPr="007D2A21" w:rsidSect="007D2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315"/>
    <w:multiLevelType w:val="hybridMultilevel"/>
    <w:tmpl w:val="28080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FE4C80"/>
    <w:multiLevelType w:val="hybridMultilevel"/>
    <w:tmpl w:val="FDD2E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16B"/>
    <w:multiLevelType w:val="hybridMultilevel"/>
    <w:tmpl w:val="CF4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A190C3E"/>
    <w:multiLevelType w:val="hybridMultilevel"/>
    <w:tmpl w:val="BA5CD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2B2A6A"/>
    <w:multiLevelType w:val="hybridMultilevel"/>
    <w:tmpl w:val="A1C21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2F3"/>
    <w:multiLevelType w:val="hybridMultilevel"/>
    <w:tmpl w:val="E3FCE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D06EC"/>
    <w:multiLevelType w:val="hybridMultilevel"/>
    <w:tmpl w:val="794E3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170D"/>
    <w:multiLevelType w:val="hybridMultilevel"/>
    <w:tmpl w:val="F7BA50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1F9A"/>
    <w:multiLevelType w:val="hybridMultilevel"/>
    <w:tmpl w:val="3EC6C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7CBF"/>
    <w:multiLevelType w:val="hybridMultilevel"/>
    <w:tmpl w:val="077EAD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B7477"/>
    <w:multiLevelType w:val="hybridMultilevel"/>
    <w:tmpl w:val="6FB86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C5E6C"/>
    <w:multiLevelType w:val="hybridMultilevel"/>
    <w:tmpl w:val="32683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D5BB0"/>
    <w:multiLevelType w:val="hybridMultilevel"/>
    <w:tmpl w:val="EEDC0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817D5"/>
    <w:multiLevelType w:val="hybridMultilevel"/>
    <w:tmpl w:val="E2DE1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83434"/>
    <w:multiLevelType w:val="hybridMultilevel"/>
    <w:tmpl w:val="EA623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F2C58"/>
    <w:multiLevelType w:val="hybridMultilevel"/>
    <w:tmpl w:val="D6168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1605"/>
    <w:multiLevelType w:val="hybridMultilevel"/>
    <w:tmpl w:val="DE028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57126"/>
    <w:multiLevelType w:val="hybridMultilevel"/>
    <w:tmpl w:val="01B82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440BA8"/>
    <w:multiLevelType w:val="hybridMultilevel"/>
    <w:tmpl w:val="DC44B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B1456"/>
    <w:multiLevelType w:val="hybridMultilevel"/>
    <w:tmpl w:val="D7F42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24"/>
  </w:num>
  <w:num w:numId="5">
    <w:abstractNumId w:val="21"/>
  </w:num>
  <w:num w:numId="6">
    <w:abstractNumId w:val="9"/>
  </w:num>
  <w:num w:numId="7">
    <w:abstractNumId w:val="22"/>
  </w:num>
  <w:num w:numId="8">
    <w:abstractNumId w:val="3"/>
  </w:num>
  <w:num w:numId="9">
    <w:abstractNumId w:val="27"/>
  </w:num>
  <w:num w:numId="10">
    <w:abstractNumId w:val="12"/>
  </w:num>
  <w:num w:numId="11">
    <w:abstractNumId w:val="17"/>
  </w:num>
  <w:num w:numId="12">
    <w:abstractNumId w:val="25"/>
  </w:num>
  <w:num w:numId="13">
    <w:abstractNumId w:val="20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3"/>
  </w:num>
  <w:num w:numId="19">
    <w:abstractNumId w:val="36"/>
  </w:num>
  <w:num w:numId="20">
    <w:abstractNumId w:val="5"/>
  </w:num>
  <w:num w:numId="21">
    <w:abstractNumId w:val="29"/>
  </w:num>
  <w:num w:numId="22">
    <w:abstractNumId w:val="43"/>
  </w:num>
  <w:num w:numId="23">
    <w:abstractNumId w:val="4"/>
  </w:num>
  <w:num w:numId="24">
    <w:abstractNumId w:val="31"/>
  </w:num>
  <w:num w:numId="25">
    <w:abstractNumId w:val="41"/>
  </w:num>
  <w:num w:numId="26">
    <w:abstractNumId w:val="38"/>
  </w:num>
  <w:num w:numId="27">
    <w:abstractNumId w:val="11"/>
  </w:num>
  <w:num w:numId="28">
    <w:abstractNumId w:val="37"/>
  </w:num>
  <w:num w:numId="29">
    <w:abstractNumId w:val="33"/>
  </w:num>
  <w:num w:numId="30">
    <w:abstractNumId w:val="18"/>
  </w:num>
  <w:num w:numId="31">
    <w:abstractNumId w:val="35"/>
  </w:num>
  <w:num w:numId="32">
    <w:abstractNumId w:val="28"/>
  </w:num>
  <w:num w:numId="33">
    <w:abstractNumId w:val="23"/>
  </w:num>
  <w:num w:numId="34">
    <w:abstractNumId w:val="15"/>
  </w:num>
  <w:num w:numId="35">
    <w:abstractNumId w:val="30"/>
  </w:num>
  <w:num w:numId="36">
    <w:abstractNumId w:val="40"/>
  </w:num>
  <w:num w:numId="37">
    <w:abstractNumId w:val="19"/>
  </w:num>
  <w:num w:numId="38">
    <w:abstractNumId w:val="16"/>
  </w:num>
  <w:num w:numId="39">
    <w:abstractNumId w:val="42"/>
  </w:num>
  <w:num w:numId="40">
    <w:abstractNumId w:val="34"/>
  </w:num>
  <w:num w:numId="41">
    <w:abstractNumId w:val="8"/>
  </w:num>
  <w:num w:numId="42">
    <w:abstractNumId w:val="39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E"/>
    <w:rsid w:val="00021502"/>
    <w:rsid w:val="000752A0"/>
    <w:rsid w:val="000D1C0C"/>
    <w:rsid w:val="000E5B7B"/>
    <w:rsid w:val="000F610F"/>
    <w:rsid w:val="0010112A"/>
    <w:rsid w:val="001174AA"/>
    <w:rsid w:val="00156843"/>
    <w:rsid w:val="001743E3"/>
    <w:rsid w:val="00191422"/>
    <w:rsid w:val="00192E43"/>
    <w:rsid w:val="001F5D5E"/>
    <w:rsid w:val="00220B97"/>
    <w:rsid w:val="00234CD1"/>
    <w:rsid w:val="002D064A"/>
    <w:rsid w:val="00307D5F"/>
    <w:rsid w:val="00311989"/>
    <w:rsid w:val="00340256"/>
    <w:rsid w:val="003418C4"/>
    <w:rsid w:val="00361637"/>
    <w:rsid w:val="003C296E"/>
    <w:rsid w:val="00401F87"/>
    <w:rsid w:val="00407430"/>
    <w:rsid w:val="00440288"/>
    <w:rsid w:val="004D6266"/>
    <w:rsid w:val="00505F8C"/>
    <w:rsid w:val="00533F06"/>
    <w:rsid w:val="00551A88"/>
    <w:rsid w:val="005B6E41"/>
    <w:rsid w:val="00671030"/>
    <w:rsid w:val="006719CE"/>
    <w:rsid w:val="00674197"/>
    <w:rsid w:val="00737418"/>
    <w:rsid w:val="0074115A"/>
    <w:rsid w:val="00751446"/>
    <w:rsid w:val="007650AC"/>
    <w:rsid w:val="007B2109"/>
    <w:rsid w:val="007C2446"/>
    <w:rsid w:val="007C3065"/>
    <w:rsid w:val="007D2A21"/>
    <w:rsid w:val="00800198"/>
    <w:rsid w:val="008302F1"/>
    <w:rsid w:val="00887C22"/>
    <w:rsid w:val="00892F1D"/>
    <w:rsid w:val="009046F6"/>
    <w:rsid w:val="0092240D"/>
    <w:rsid w:val="00936017"/>
    <w:rsid w:val="00946390"/>
    <w:rsid w:val="00991AC4"/>
    <w:rsid w:val="009E2990"/>
    <w:rsid w:val="00A031E6"/>
    <w:rsid w:val="00A06EEC"/>
    <w:rsid w:val="00A317A2"/>
    <w:rsid w:val="00A45829"/>
    <w:rsid w:val="00A56B0F"/>
    <w:rsid w:val="00A8093A"/>
    <w:rsid w:val="00A939CF"/>
    <w:rsid w:val="00AB1494"/>
    <w:rsid w:val="00AB58CA"/>
    <w:rsid w:val="00B0624B"/>
    <w:rsid w:val="00B233DA"/>
    <w:rsid w:val="00B325F2"/>
    <w:rsid w:val="00B4231E"/>
    <w:rsid w:val="00B539CC"/>
    <w:rsid w:val="00BF3E67"/>
    <w:rsid w:val="00C029C0"/>
    <w:rsid w:val="00C43450"/>
    <w:rsid w:val="00C66B54"/>
    <w:rsid w:val="00C677C3"/>
    <w:rsid w:val="00C76331"/>
    <w:rsid w:val="00C95AA8"/>
    <w:rsid w:val="00CA1BE4"/>
    <w:rsid w:val="00CD1FF2"/>
    <w:rsid w:val="00CF4ED7"/>
    <w:rsid w:val="00D36664"/>
    <w:rsid w:val="00DB4B71"/>
    <w:rsid w:val="00DC173A"/>
    <w:rsid w:val="00DE5E2D"/>
    <w:rsid w:val="00E4085B"/>
    <w:rsid w:val="00E73957"/>
    <w:rsid w:val="00E7494A"/>
    <w:rsid w:val="00EB1D4B"/>
    <w:rsid w:val="00EB2AFB"/>
    <w:rsid w:val="00F37F32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06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amanthotel.hu/Szolgaltatasaink/Duna-korzo-etlap/23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hu.designeline.com/5-expert-meal-planners-share-their-grocery-shopping-secrets-988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ADA8-088A-4CFE-9719-0A539EBD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1006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Mészáros, Adrienn</cp:lastModifiedBy>
  <cp:revision>5</cp:revision>
  <dcterms:created xsi:type="dcterms:W3CDTF">2021-03-22T12:55:00Z</dcterms:created>
  <dcterms:modified xsi:type="dcterms:W3CDTF">2021-03-24T13:55:00Z</dcterms:modified>
</cp:coreProperties>
</file>