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8903D9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8903D9">
        <w:rPr>
          <w:rFonts w:ascii="Times New Roman" w:hAnsi="Times New Roman"/>
          <w:i/>
          <w:color w:val="70AD47" w:themeColor="accent6"/>
          <w:sz w:val="28"/>
          <w:szCs w:val="24"/>
        </w:rPr>
        <w:t>Lázár Ervin</w:t>
      </w:r>
    </w:p>
    <w:p w:rsidR="005D424C" w:rsidRDefault="008903D9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8903D9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Szegény </w:t>
      </w:r>
      <w:proofErr w:type="spellStart"/>
      <w:r w:rsidRPr="008903D9">
        <w:rPr>
          <w:rFonts w:ascii="Times New Roman" w:hAnsi="Times New Roman"/>
          <w:b/>
          <w:color w:val="70AD47" w:themeColor="accent6"/>
          <w:sz w:val="28"/>
          <w:szCs w:val="24"/>
        </w:rPr>
        <w:t>Dzsoni</w:t>
      </w:r>
      <w:proofErr w:type="spellEnd"/>
      <w:r w:rsidRPr="008903D9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 és Árnika</w:t>
      </w:r>
    </w:p>
    <w:p w:rsidR="003D2E66" w:rsidRPr="003D2E66" w:rsidRDefault="003D2E6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Harmadik fejezet, amelyben </w:t>
      </w:r>
      <w:r w:rsidR="000F6040">
        <w:rPr>
          <w:rFonts w:ascii="Times New Roman" w:hAnsi="Times New Roman"/>
          <w:i/>
          <w:color w:val="70AD47" w:themeColor="accent6"/>
          <w:sz w:val="28"/>
          <w:szCs w:val="24"/>
        </w:rPr>
        <w:t>s</w:t>
      </w:r>
      <w:r w:rsidRPr="003D2E66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zegény </w:t>
      </w:r>
      <w:proofErr w:type="spellStart"/>
      <w:r w:rsidRPr="003D2E66">
        <w:rPr>
          <w:rFonts w:ascii="Times New Roman" w:hAnsi="Times New Roman"/>
          <w:i/>
          <w:color w:val="70AD47" w:themeColor="accent6"/>
          <w:sz w:val="28"/>
          <w:szCs w:val="24"/>
        </w:rPr>
        <w:t>Dzsoni</w:t>
      </w:r>
      <w:proofErr w:type="spellEnd"/>
      <w:r w:rsidRPr="003D2E66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lába is meg szíve is nagyot nyilallik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Bizony úgy otthagyta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 Boszorkát, mint a pinty. Annyit se mondott: fapapucs. Még az is meglegyintette, igaz, csak úgy alig-alig formán, hogy könnyen lehet, hogy most ő egy boszorkánnyal találkozott. Szedte is a lábát, sietett, minél messzebb akart kerülni a háztól.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A Százarcú Boszorkányt azonban nem olyan fából faragták, hogy csak úgy ukmukfukk futni hagyja az áldozatát. Először is ki kellett dühöngenie magát, hát ripsz-ropsz, vihar képében </w:t>
      </w:r>
      <w:proofErr w:type="spellStart"/>
      <w:r w:rsidRPr="000F6040">
        <w:rPr>
          <w:rFonts w:ascii="Times New Roman" w:hAnsi="Times New Roman"/>
          <w:sz w:val="24"/>
          <w:szCs w:val="24"/>
        </w:rPr>
        <w:t>végigszáguldozta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az erdőt, tépte a fákat, ríkatta a </w:t>
      </w:r>
      <w:proofErr w:type="spellStart"/>
      <w:r w:rsidRPr="000F6040">
        <w:rPr>
          <w:rFonts w:ascii="Times New Roman" w:hAnsi="Times New Roman"/>
          <w:sz w:val="24"/>
          <w:szCs w:val="24"/>
        </w:rPr>
        <w:t>füveket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, jól megtépázta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Dzsonit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is. „A </w:t>
      </w:r>
      <w:proofErr w:type="gramStart"/>
      <w:r w:rsidRPr="000F6040">
        <w:rPr>
          <w:rFonts w:ascii="Times New Roman" w:hAnsi="Times New Roman"/>
          <w:sz w:val="24"/>
          <w:szCs w:val="24"/>
        </w:rPr>
        <w:t>fene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ebbe az időbe!” - mormogta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, de azért csak ment, szedte a lábát, látott ő már ennél kutyább időt is. A boszorkány is </w:t>
      </w:r>
      <w:proofErr w:type="spellStart"/>
      <w:r w:rsidRPr="000F6040">
        <w:rPr>
          <w:rFonts w:ascii="Times New Roman" w:hAnsi="Times New Roman"/>
          <w:sz w:val="24"/>
          <w:szCs w:val="24"/>
        </w:rPr>
        <w:t>kiviharta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magát: „Na, elő a jobbik eszemmel – gondolta magában –, amíg ki nem ér ez a semmirekellő a területemről.” Ki is fundálta rögtön, mit kell tennie. Megrázta magát, és egy hatalmas, csimbókos szőrű farkassá változott. Megcsattogtatta fogát, és egy olyan remekbe sikerült farkasordítást vágott ki, hogy megreszketett bele az erdő.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„Hűha, jönnek a farkasok!” – gondolta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, és </w:t>
      </w:r>
      <w:proofErr w:type="gramStart"/>
      <w:r w:rsidRPr="000F6040">
        <w:rPr>
          <w:rFonts w:ascii="Times New Roman" w:hAnsi="Times New Roman"/>
          <w:sz w:val="24"/>
          <w:szCs w:val="24"/>
        </w:rPr>
        <w:t>uccu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neki, vesd el magad, futásnak eredt. De a farkasüvöltés egyre csak ott hangzott a nyomában, olykor-olykor még a vadállat lihegését is hallotta. Na, ennek a fele se tréfa, futott, ahogy a lába bírta. Erre várt csak a vén boszorkány, ripsz-ropsz fatuskóvá változott, éppen 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lába elé. Hopp,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akkorát esett a fatuskóban, hogy még a föld is megdöndült alatta. És sajnos reccsent is valami. „A lábam!” – sóhajtott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. Bizony eltörött a lába. Föl akart tápászkodni, de nem tudott. Sajgott, nyilallott, recsegett a lába. A Százarcú meg visszaváltozott öregasszonnyá, sietve igazgatta a haját. „No, most – gondolta – odamegyek, azt mondom neki, hogy majd én meggyógyítom. Visszatámogatom a házamba, s onnan már őkelme nem jön ki többé. Vagy ne hívjanak akkor Százarcú Boszorkának!” Nagyon sietett a boszorka, mert látta, hogy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éppen a területe határán fekszik. Olyanképpen, hogy a törött lába még benn van, de a törzse, feje, keze már kint. Ott pedig nem volt hatalma a Százarcúnak. Sietett hát, hogy visszacsalogassa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Dzsonit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 területére. Ha másképp nem megy, hát visszavonszolja. Igen ám, de mire megigazgatta a haját, </w:t>
      </w:r>
      <w:proofErr w:type="spellStart"/>
      <w:r w:rsidRPr="000F6040">
        <w:rPr>
          <w:rFonts w:ascii="Times New Roman" w:hAnsi="Times New Roman"/>
          <w:sz w:val="24"/>
          <w:szCs w:val="24"/>
        </w:rPr>
        <w:t>lesimítgatta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 ruháját, odanéz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Dzsonira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, látja ám, hogy ott guggol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mellett egy lány. „Azt a kacska-macska farkát – morogta dühösen –, most mitévő legyek?”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Jaj, te szegény, hiszen te eltörted a lábad – mondta a lány.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annyira meglepődött, hogy még a törött lábáról is megfeledkezett, hirtelen fölült, és ezer szerencséje, mert ezzel a mozdulattal kívül került a Százarcú Boszorka területén.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Hát te, hát te meg ki vagy? – dadogta. Azért dadogott, mert ő ilyen </w:t>
      </w:r>
      <w:proofErr w:type="gramStart"/>
      <w:r w:rsidRPr="000F6040">
        <w:rPr>
          <w:rFonts w:ascii="Times New Roman" w:hAnsi="Times New Roman"/>
          <w:sz w:val="24"/>
          <w:szCs w:val="24"/>
        </w:rPr>
        <w:t>szép lányt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még életében nem látott. Vagyis hogy nem is annyira a szépség</w:t>
      </w:r>
      <w:proofErr w:type="gramStart"/>
      <w:r w:rsidRPr="000F6040">
        <w:rPr>
          <w:rFonts w:ascii="Times New Roman" w:hAnsi="Times New Roman"/>
          <w:sz w:val="24"/>
          <w:szCs w:val="24"/>
        </w:rPr>
        <w:t>...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inkább ilyen kedves lányt nem látott még soha életében... vagyis hogy szép is meg kedves is... ajaj... nagyot nyilallott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törött lába, meg a szíve is nagyot nyilallott.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A lány meg föltámogatta szépen, és elindult vele hazafelé.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Csak támaszkodj rám bátran – mondta.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Ej – csóválta a fejét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–, egy ilyen nagy behemót ember, hiszen összeroskadsz a súlyomtól.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Dehogy roskadok – mondta a lány –, gyere csak. Nagyon fáj a lábad?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Az is fáj eléggé – mondta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–, de sokkal rosszabb, hogy valami igen szúrja a hátam.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Érdekes – mondta a lány –, az enyémet is szúrja valami.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Persze hogy szúrta. A Százarcú Boszorka vasvillatekintete, az szúrta a hátukat.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Na, megálljatok csak! Azt a kacska-macska farkát! Majd adok én nektek! – mormogta a Százarcú tehetetlen dühében.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Ugye a lány, aki segít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Dzsoninak</w:t>
      </w:r>
      <w:proofErr w:type="spellEnd"/>
      <w:r w:rsidRPr="000F6040">
        <w:rPr>
          <w:rFonts w:ascii="Times New Roman" w:hAnsi="Times New Roman"/>
          <w:sz w:val="24"/>
          <w:szCs w:val="24"/>
        </w:rPr>
        <w:t>, az Árnika?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Persze. Éppen gombát szedett az erdőben, és meglátta, hogy egy ember </w:t>
      </w:r>
      <w:proofErr w:type="spellStart"/>
      <w:r w:rsidRPr="000F6040">
        <w:rPr>
          <w:rFonts w:ascii="Times New Roman" w:hAnsi="Times New Roman"/>
          <w:sz w:val="24"/>
          <w:szCs w:val="24"/>
        </w:rPr>
        <w:t>zsuppsz</w:t>
      </w:r>
      <w:proofErr w:type="spellEnd"/>
      <w:r w:rsidRPr="000F6040">
        <w:rPr>
          <w:rFonts w:ascii="Times New Roman" w:hAnsi="Times New Roman"/>
          <w:sz w:val="24"/>
          <w:szCs w:val="24"/>
        </w:rPr>
        <w:t>, elesik, és nem is tud fölkelni. Odaszaladt hát, és segített.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És már megszerették egymást?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Azt hiszem, igen. Mert mind a kettőnek nagyon bizsergett a szíve. Hallhattad, 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Dzsonié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nyilallott is.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Az emberek, ugye, hamar megszeretik egymást?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Hát ki így, ki úgy. De nem az a fontos, hogy gyorsan vagy lassan, hanem az a fontos, hogy a szeretet igazi-e.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Van nem igazi szeretet is?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Az nincs. Csak olyan van, hogy két ember azt hiszi, szereti egymást, pedig dehogy.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De Árnika meg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nem „pedig dehogy”, ugye?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Majd kiderül.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Miből?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A cselekedeteikből.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Most mit cselekednek?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Árnika hazavitte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Dzsonit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 harminchat </w:t>
      </w:r>
      <w:proofErr w:type="spellStart"/>
      <w:r w:rsidRPr="000F6040">
        <w:rPr>
          <w:rFonts w:ascii="Times New Roman" w:hAnsi="Times New Roman"/>
          <w:sz w:val="24"/>
          <w:szCs w:val="24"/>
        </w:rPr>
        <w:t>tornyú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várba, sínbe tette a lábát – mert nagyon ügyes királykisasszony volt ám –, megmosdatta, megetette, és olyan vidám volt, amilyen még soha. Össze is súgott a várbeli népség: „Nocsak, mi történt a mi Árnikánkkal, milyen jókedvűen jön-megy, mióta itt ez a törött lábú?” Maga Árnika is csodálkozott: „Nocsak, mi történt velem, de vidáman jövök-megyek, mióta itt ez a törött lábú?” </w:t>
      </w:r>
      <w:proofErr w:type="spellStart"/>
      <w:r w:rsidRPr="000F6040">
        <w:rPr>
          <w:rFonts w:ascii="Times New Roman" w:hAnsi="Times New Roman"/>
          <w:sz w:val="24"/>
          <w:szCs w:val="24"/>
        </w:rPr>
        <w:t>Östör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király meg csak mosolygott, mert ő aztán tudta ám, mitől jön-megy vidáman Árnika. Bizony Árnika beleszeretett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Dzsoniba</w:t>
      </w:r>
      <w:proofErr w:type="spellEnd"/>
      <w:r w:rsidRPr="000F6040">
        <w:rPr>
          <w:rFonts w:ascii="Times New Roman" w:hAnsi="Times New Roman"/>
          <w:sz w:val="24"/>
          <w:szCs w:val="24"/>
        </w:rPr>
        <w:t>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meg nyögött, nyöszörgött, méltatlankodott. Azt </w:t>
      </w:r>
      <w:proofErr w:type="spellStart"/>
      <w:r w:rsidRPr="000F6040">
        <w:rPr>
          <w:rFonts w:ascii="Times New Roman" w:hAnsi="Times New Roman"/>
          <w:sz w:val="24"/>
          <w:szCs w:val="24"/>
        </w:rPr>
        <w:t>hihetné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az ember, a törött lába miatt. Pedig törődött is ő a törött lábával! A szíve miatt nyögött, nyöszörgött, méltatlankodott. Mert a szíve úgy ugrándozott, ficánkolt, mint egy jókedvű kecskegida. Ha Árnika a közelében volt, azért, ha meg elment valahová, azért, hogy mikor jön már vissza. A szíve azt szerette volna, hogy Árnika mindig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ágya szélén üljön.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„Még csak ez hiányzik! – korholta gidabakugrásokkal szökellő szívét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>. – Elfelejtetted, hogy én vagyok a világ legszabadabb embere</w:t>
      </w:r>
      <w:proofErr w:type="gramStart"/>
      <w:r w:rsidRPr="000F6040">
        <w:rPr>
          <w:rFonts w:ascii="Times New Roman" w:hAnsi="Times New Roman"/>
          <w:sz w:val="24"/>
          <w:szCs w:val="24"/>
        </w:rPr>
        <w:t>?!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040">
        <w:rPr>
          <w:rFonts w:ascii="Times New Roman" w:hAnsi="Times New Roman"/>
          <w:sz w:val="24"/>
          <w:szCs w:val="24"/>
        </w:rPr>
        <w:t>Máma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itt, holnap ott, nem érted, fütyülök mindenkire!” Na de a szívének aztán beszélhetett! A szíve csak kalimpált boldogan. Akár akarta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, akár nem, be kellett látnia, hogy beleszeretett Árnikába. Árnika nélkül most már fakó lenne a világ, ellenségesek az erdők, szomorkásak a vándorlások, és a nagy kék égbolt is olyan lenne Árnika nélkül, mint egy jéghideg üvegbura. „Vége a szabadságodnak,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!” – nyögte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>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Azért vége a szabadságának, mert beleszeretett Árnikába?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Igen,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úgy gondolja.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És miért vége a szabadságának?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Mert most már nem kódoroghat a vakvilágban, most már törődnie kell Árnikával. Felelősséggel tartozik érte.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Miért? Ha kedve támad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Dzsoninak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a vakvilágban kódorogni, Árnika biztos elengedi.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Én is azt hiszem, hogy el. De gondold meg, egyszer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Dzsoninak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éppen kódorogni lenne kedve, Árnika meg megbetegedne. Akkor aztán otthon kéne maradnia, hogy Árnikát ápolgassa, gyógyítgassa, szeretgesse.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De ha Árnika megbetegedne, akkor már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Dzsoninak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nem kódorogni volna kedve, hanem arra, hogy otthon maradjon, és Árnikát ápolgassa, gyógyítgassa, szeretgesse. Nem igaz?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Mondasz valamit.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F6040">
        <w:rPr>
          <w:rFonts w:ascii="Times New Roman" w:hAnsi="Times New Roman"/>
          <w:sz w:val="24"/>
          <w:szCs w:val="24"/>
        </w:rPr>
        <w:t>Na</w:t>
      </w:r>
      <w:proofErr w:type="gramEnd"/>
      <w:r w:rsidRPr="000F6040">
        <w:rPr>
          <w:rFonts w:ascii="Times New Roman" w:hAnsi="Times New Roman"/>
          <w:sz w:val="24"/>
          <w:szCs w:val="24"/>
        </w:rPr>
        <w:t xml:space="preserve"> látod. Akkor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most is a világ legszabadabb embere.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Várjunk egy kicsit, majd talán rájön ő is.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Amikor meggyógyult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lába, nagy boldogan táncolt egyet a szoba közepén. Megköszönte Árnikának, hogy meggyógyította, aztán elpirult, és azt mondta: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Árnika, szeretnék valamit mondani.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Árnika is elpirult, a cipője orrát bámulta.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Szeretlek – mondta szegény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>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>– Én is téged – mondta Árnika.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Megölelték, megcsókolták egymást, és kézen fogva szaladtak </w:t>
      </w:r>
      <w:proofErr w:type="spellStart"/>
      <w:r w:rsidRPr="000F6040">
        <w:rPr>
          <w:rFonts w:ascii="Times New Roman" w:hAnsi="Times New Roman"/>
          <w:sz w:val="24"/>
          <w:szCs w:val="24"/>
        </w:rPr>
        <w:t>Östör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király elé.</w:t>
      </w:r>
    </w:p>
    <w:p w:rsidR="000F6040" w:rsidRPr="000F6040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040">
        <w:rPr>
          <w:rFonts w:ascii="Times New Roman" w:hAnsi="Times New Roman"/>
          <w:sz w:val="24"/>
          <w:szCs w:val="24"/>
        </w:rPr>
        <w:t>Östör</w:t>
      </w:r>
      <w:proofErr w:type="spellEnd"/>
      <w:r w:rsidRPr="000F6040">
        <w:rPr>
          <w:rFonts w:ascii="Times New Roman" w:hAnsi="Times New Roman"/>
          <w:sz w:val="24"/>
          <w:szCs w:val="24"/>
        </w:rPr>
        <w:t xml:space="preserve"> király meg sem várta, hogy megszólaljanak. Mosolyogva mondta:</w:t>
      </w:r>
    </w:p>
    <w:p w:rsidR="00B84A2D" w:rsidRPr="00212CCB" w:rsidRDefault="000F6040" w:rsidP="000F6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040">
        <w:rPr>
          <w:rFonts w:ascii="Times New Roman" w:hAnsi="Times New Roman"/>
          <w:sz w:val="24"/>
          <w:szCs w:val="24"/>
        </w:rPr>
        <w:t xml:space="preserve">– Tudom, mit akartok. Össze akartok házasodni. Áldásom rátok, gyermekeim. De van egy kérésem. Elhiszem, hogy szeretitek egymást, de akkor még inkább elhiszem, ha a szerelmetek az idő próbáját is kiállja. Te, </w:t>
      </w:r>
      <w:proofErr w:type="spellStart"/>
      <w:r w:rsidRPr="000F6040">
        <w:rPr>
          <w:rFonts w:ascii="Times New Roman" w:hAnsi="Times New Roman"/>
          <w:sz w:val="24"/>
          <w:szCs w:val="24"/>
        </w:rPr>
        <w:t>Dzsoni</w:t>
      </w:r>
      <w:proofErr w:type="spellEnd"/>
      <w:r w:rsidRPr="000F6040">
        <w:rPr>
          <w:rFonts w:ascii="Times New Roman" w:hAnsi="Times New Roman"/>
          <w:sz w:val="24"/>
          <w:szCs w:val="24"/>
        </w:rPr>
        <w:t>, menjél el vándorolni, és egy fél év múlva, ha még akkor is szereted Árnikát, és feleségül akarod venni, gyere vissza. Te meg, Árnika, várjál rá, s ha fél év múlva visszajön, és még mindig a felesége akarsz lenni, csapunk akkora lakodalmat, hogy a felhőkig ér a vigasság.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F6040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F6040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56FF5"/>
    <w:rsid w:val="00367DCA"/>
    <w:rsid w:val="00374F86"/>
    <w:rsid w:val="00377EF0"/>
    <w:rsid w:val="00396623"/>
    <w:rsid w:val="003A6B42"/>
    <w:rsid w:val="003B0DE5"/>
    <w:rsid w:val="003C5BF3"/>
    <w:rsid w:val="003D21B1"/>
    <w:rsid w:val="003D2E66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903D9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78000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2020-07-16T13:56:00Z</cp:lastPrinted>
  <dcterms:created xsi:type="dcterms:W3CDTF">2021-01-15T09:47:00Z</dcterms:created>
  <dcterms:modified xsi:type="dcterms:W3CDTF">2021-01-15T09:49:00Z</dcterms:modified>
</cp:coreProperties>
</file>