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Z1 feladatlap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,,Éhes voltam, és adtál ennem. Szomjas voltam, és adtál innom. Nem volt ruhám, és felruháztál. Amikor ma segítettél az embereken, nemcsak rajtuk segítettél, velem is jót tettél.”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Sokszor elmegyünk a segítségre szoruló emberek mellett, pedig milyen jó érzéssel tölt el bennünket, amikor segíthetünk valakinek. Gondolkodjatok el azon, hogy ti hogyan tudnátok segíteni a rászoruló embereken!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Tételezzük fel, hogy meg van minden lehetőségetek arra (anyagi, idő, stb.), hogy segítsetek egy </w:t>
      </w:r>
      <w:r w:rsidDel="00000000" w:rsidR="00000000" w:rsidRPr="00000000">
        <w:rPr>
          <w:b w:val="1"/>
          <w:rtl w:val="0"/>
        </w:rPr>
        <w:t xml:space="preserve">hajlék nélküli szegény embernek</w:t>
      </w:r>
      <w:r w:rsidDel="00000000" w:rsidR="00000000" w:rsidRPr="00000000">
        <w:rPr>
          <w:rtl w:val="0"/>
        </w:rPr>
        <w:t xml:space="preserve"> abban, hogy egy tökéletes napot készíthessetek elő neki.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Írjatok ötleteket arra, hogy ti hogyan szerveznétek meg ezt a napot!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Terveiteket csomagoló papírra írjátok! Nap végén ki fogjuk tenni az osztályban.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 az, amit bárki megtehet, pénz nélkül is a másik emberért?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Egy másik csomagoló papírra fogalmazzatok meg egy imát, ti hogyan imádkoznátok egy ilyen hajlék nélküli szegény emberért!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Továbbhaladás: Lépjetek a zöld 10-es mezőre!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