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E84D1" w14:textId="77777777" w:rsidR="00C42BD5" w:rsidRPr="00A41DD9" w:rsidRDefault="00C42BD5" w:rsidP="00A41DD9">
      <w:pPr>
        <w:spacing w:line="276" w:lineRule="auto"/>
        <w:jc w:val="center"/>
        <w:rPr>
          <w:b/>
          <w:sz w:val="32"/>
          <w:szCs w:val="32"/>
        </w:rPr>
      </w:pPr>
      <w:r w:rsidRPr="00A41DD9">
        <w:rPr>
          <w:b/>
          <w:sz w:val="32"/>
          <w:szCs w:val="32"/>
        </w:rPr>
        <w:t>Projekt: Mézek, méhek, virágok</w:t>
      </w:r>
    </w:p>
    <w:p w14:paraId="187A0013" w14:textId="43050273" w:rsidR="00C42BD5" w:rsidRDefault="00C42BD5" w:rsidP="00C42BD5">
      <w:pPr>
        <w:spacing w:line="276" w:lineRule="auto"/>
        <w:jc w:val="center"/>
        <w:rPr>
          <w:b/>
          <w:sz w:val="32"/>
          <w:szCs w:val="32"/>
        </w:rPr>
      </w:pPr>
    </w:p>
    <w:p w14:paraId="7F6EFF10" w14:textId="77777777" w:rsidR="008E3251" w:rsidRDefault="008E3251" w:rsidP="008E3251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</w:rPr>
        <w:t>A projektben az iskola alsó tagozatos tanulói ismerkednek a beporzók szerepével – közülük a házi méhhel – és a mézzel. A produktum (virágoskert) megvalósítása közben nagy szerepet kapnak a gyakorlati tevékenységek: meglátogatunk egy helyi méhészt, piacra megyünk, kézműveskedünk, mézeskalácsot sütünk, megismerkedünk az ültetendő virágokkal. A projektben helyet kapnak rendhagyó hittanórák, valamint a méhek életéről szóló előadások, kisfilmek.</w:t>
      </w:r>
    </w:p>
    <w:p w14:paraId="05A6B39E" w14:textId="77777777" w:rsidR="00BA5E58" w:rsidRPr="00A41DD9" w:rsidRDefault="00BA5E58" w:rsidP="00A41DD9">
      <w:pPr>
        <w:spacing w:line="276" w:lineRule="auto"/>
        <w:jc w:val="center"/>
        <w:rPr>
          <w:b/>
          <w:sz w:val="32"/>
          <w:szCs w:val="32"/>
        </w:rPr>
      </w:pPr>
    </w:p>
    <w:p w14:paraId="1B618A95" w14:textId="77777777" w:rsidR="00087840" w:rsidRPr="00A41DD9" w:rsidRDefault="00087840" w:rsidP="00A41DD9">
      <w:pPr>
        <w:spacing w:line="276" w:lineRule="auto"/>
        <w:jc w:val="center"/>
        <w:rPr>
          <w:b/>
          <w:sz w:val="32"/>
          <w:szCs w:val="32"/>
        </w:rPr>
      </w:pPr>
      <w:r w:rsidRPr="00A41DD9">
        <w:rPr>
          <w:b/>
          <w:sz w:val="32"/>
          <w:szCs w:val="32"/>
        </w:rPr>
        <w:t>A modul kerete</w:t>
      </w:r>
    </w:p>
    <w:p w14:paraId="080E3A05" w14:textId="77777777" w:rsidR="00087840" w:rsidRPr="00A41DD9" w:rsidRDefault="00087840" w:rsidP="00A41DD9">
      <w:pPr>
        <w:spacing w:line="276" w:lineRule="auto"/>
        <w:jc w:val="center"/>
        <w:rPr>
          <w:b/>
          <w:sz w:val="28"/>
          <w:szCs w:val="28"/>
        </w:rPr>
      </w:pPr>
    </w:p>
    <w:p w14:paraId="058C3CA2" w14:textId="77777777" w:rsidR="00E87248" w:rsidRPr="00C42BD5" w:rsidRDefault="00E87248" w:rsidP="00A41DD9">
      <w:pPr>
        <w:spacing w:line="276" w:lineRule="auto"/>
      </w:pPr>
    </w:p>
    <w:tbl>
      <w:tblPr>
        <w:tblStyle w:val="Vilgoslista5jellszn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740"/>
      </w:tblGrid>
      <w:tr w:rsidR="00A377C4" w:rsidRPr="00C42BD5" w14:paraId="4ADB8A29" w14:textId="77777777" w:rsidTr="00A4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FEC008" w14:textId="77777777" w:rsidR="00A377C4" w:rsidRPr="00A41DD9" w:rsidRDefault="00A377C4" w:rsidP="00A41DD9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/>
              </w:rPr>
            </w:pPr>
            <w:r w:rsidRPr="00A41DD9">
              <w:rPr>
                <w:b/>
                <w:bCs/>
                <w:color w:val="000000"/>
              </w:rPr>
              <w:t>A modul címe</w:t>
            </w:r>
          </w:p>
        </w:tc>
        <w:tc>
          <w:tcPr>
            <w:tcW w:w="67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19E10E" w14:textId="77777777" w:rsidR="00A377C4" w:rsidRPr="00A41DD9" w:rsidRDefault="00F44CEC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DD9">
              <w:t>Mézek, méhek, virágok</w:t>
            </w:r>
          </w:p>
        </w:tc>
      </w:tr>
      <w:tr w:rsidR="00394C3D" w:rsidRPr="00C42BD5" w14:paraId="0C01ED0A" w14:textId="77777777" w:rsidTr="00A41DD9">
        <w:trPr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tcBorders>
              <w:left w:val="none" w:sz="0" w:space="0" w:color="auto"/>
              <w:right w:val="none" w:sz="0" w:space="0" w:color="auto"/>
            </w:tcBorders>
          </w:tcPr>
          <w:p w14:paraId="635029F3" w14:textId="77777777" w:rsidR="00394C3D" w:rsidRPr="00A41DD9" w:rsidRDefault="00661841" w:rsidP="00A41DD9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/>
              </w:rPr>
            </w:pPr>
            <w:r w:rsidRPr="00A41DD9">
              <w:rPr>
                <w:b/>
                <w:bCs/>
                <w:color w:val="000000"/>
              </w:rPr>
              <w:t>Produktum</w:t>
            </w:r>
          </w:p>
        </w:tc>
        <w:tc>
          <w:tcPr>
            <w:tcW w:w="6740" w:type="dxa"/>
          </w:tcPr>
          <w:p w14:paraId="15662E11" w14:textId="16856C6C" w:rsidR="00394C3D" w:rsidRPr="00A41DD9" w:rsidRDefault="00CD790C" w:rsidP="00A41DD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DD9">
              <w:t>Virágoskert</w:t>
            </w:r>
            <w:r w:rsidR="00E60B9B">
              <w:t xml:space="preserve"> („Rovarlegelő”)</w:t>
            </w:r>
            <w:r w:rsidRPr="00A41DD9">
              <w:t xml:space="preserve"> az iskola udvarán</w:t>
            </w:r>
          </w:p>
        </w:tc>
      </w:tr>
      <w:tr w:rsidR="00A377C4" w:rsidRPr="00C42BD5" w14:paraId="6B7E788B" w14:textId="77777777" w:rsidTr="00A4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EF4836" w14:textId="77777777" w:rsidR="00A377C4" w:rsidRPr="00A41DD9" w:rsidRDefault="000B6289" w:rsidP="00A41DD9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/>
              </w:rPr>
            </w:pPr>
            <w:r w:rsidRPr="00A41DD9">
              <w:rPr>
                <w:b/>
                <w:bCs/>
                <w:color w:val="000000"/>
              </w:rPr>
              <w:t>Korosztály</w:t>
            </w:r>
            <w:r w:rsidR="00661841" w:rsidRPr="00A41DD9">
              <w:rPr>
                <w:b/>
                <w:bCs/>
                <w:color w:val="000000"/>
              </w:rPr>
              <w:t>(ok)</w:t>
            </w:r>
          </w:p>
        </w:tc>
        <w:tc>
          <w:tcPr>
            <w:tcW w:w="67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B22692" w14:textId="285A1ADD" w:rsidR="00A377C4" w:rsidRPr="00A41DD9" w:rsidRDefault="00CD790C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DD9">
              <w:t>1-4. évfolyam</w:t>
            </w:r>
            <w:r w:rsidR="0063394D" w:rsidRPr="00A41DD9">
              <w:t xml:space="preserve"> (6-10 év)</w:t>
            </w:r>
          </w:p>
        </w:tc>
      </w:tr>
      <w:tr w:rsidR="00661841" w:rsidRPr="00C42BD5" w14:paraId="590C63DE" w14:textId="77777777" w:rsidTr="00A41DD9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tcBorders>
              <w:left w:val="none" w:sz="0" w:space="0" w:color="auto"/>
              <w:right w:val="none" w:sz="0" w:space="0" w:color="auto"/>
            </w:tcBorders>
          </w:tcPr>
          <w:p w14:paraId="6DE34D9A" w14:textId="77777777" w:rsidR="00661841" w:rsidRPr="00A41DD9" w:rsidRDefault="00661841" w:rsidP="00A41DD9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/>
              </w:rPr>
            </w:pPr>
            <w:r w:rsidRPr="00A41DD9">
              <w:rPr>
                <w:b/>
                <w:bCs/>
                <w:color w:val="000000"/>
              </w:rPr>
              <w:t>Keretek</w:t>
            </w:r>
          </w:p>
        </w:tc>
        <w:tc>
          <w:tcPr>
            <w:tcW w:w="6740" w:type="dxa"/>
          </w:tcPr>
          <w:p w14:paraId="4424F65F" w14:textId="77777777" w:rsidR="00661841" w:rsidRPr="00A41DD9" w:rsidRDefault="00CD790C" w:rsidP="00A41DD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DD9">
              <w:t>Alsó tagozat egésze</w:t>
            </w:r>
          </w:p>
        </w:tc>
      </w:tr>
      <w:tr w:rsidR="00A377C4" w:rsidRPr="00C42BD5" w14:paraId="3D2523A5" w14:textId="77777777" w:rsidTr="00A4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600ED2" w14:textId="77777777" w:rsidR="00A377C4" w:rsidRPr="00A41DD9" w:rsidRDefault="00A377C4" w:rsidP="00A41DD9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/>
              </w:rPr>
            </w:pPr>
            <w:r w:rsidRPr="00A41DD9">
              <w:rPr>
                <w:b/>
                <w:bCs/>
                <w:color w:val="000000"/>
              </w:rPr>
              <w:t>Célok/részcélok</w:t>
            </w:r>
          </w:p>
        </w:tc>
        <w:tc>
          <w:tcPr>
            <w:tcW w:w="67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255998" w14:textId="77777777" w:rsidR="0077564D" w:rsidRPr="00A41DD9" w:rsidRDefault="00635618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41DD9">
              <w:rPr>
                <w:color w:val="000000"/>
              </w:rPr>
              <w:t>Fenntarthatóságra nevelés.</w:t>
            </w:r>
          </w:p>
          <w:p w14:paraId="16EAE4C1" w14:textId="77777777" w:rsidR="00635618" w:rsidRPr="00A41DD9" w:rsidRDefault="00635618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41DD9">
              <w:rPr>
                <w:color w:val="000000"/>
              </w:rPr>
              <w:t>Kulcskompetenciák fejlesztése.</w:t>
            </w:r>
          </w:p>
          <w:p w14:paraId="4C566CFF" w14:textId="77777777" w:rsidR="00635618" w:rsidRPr="00A41DD9" w:rsidRDefault="00635618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41DD9">
              <w:rPr>
                <w:color w:val="000000"/>
              </w:rPr>
              <w:t>Felfedeztető tanulás, ismeretek bővítése.</w:t>
            </w:r>
          </w:p>
          <w:p w14:paraId="2AA044E9" w14:textId="77777777" w:rsidR="00635618" w:rsidRPr="00A41DD9" w:rsidRDefault="00635618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41DD9">
              <w:rPr>
                <w:color w:val="000000"/>
              </w:rPr>
              <w:t>Hagyományok megismerése.</w:t>
            </w:r>
          </w:p>
          <w:p w14:paraId="6180630D" w14:textId="77777777" w:rsidR="00635618" w:rsidRPr="00A41DD9" w:rsidRDefault="00635618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41DD9">
              <w:rPr>
                <w:color w:val="000000"/>
              </w:rPr>
              <w:t>Méhek életének megismerése.</w:t>
            </w:r>
          </w:p>
          <w:p w14:paraId="1564E3B5" w14:textId="77777777" w:rsidR="00635618" w:rsidRPr="00A41DD9" w:rsidRDefault="00635618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41DD9">
              <w:rPr>
                <w:color w:val="000000"/>
              </w:rPr>
              <w:t>Együttműködés társakkal.</w:t>
            </w:r>
          </w:p>
          <w:p w14:paraId="5A806581" w14:textId="77777777" w:rsidR="00635618" w:rsidRPr="00A41DD9" w:rsidRDefault="00635618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41DD9">
              <w:rPr>
                <w:color w:val="000000"/>
              </w:rPr>
              <w:t>Csoportfejlesztés.</w:t>
            </w:r>
          </w:p>
          <w:p w14:paraId="0AC2DC09" w14:textId="77777777" w:rsidR="00635618" w:rsidRPr="00A41DD9" w:rsidRDefault="00635618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41DD9">
              <w:rPr>
                <w:color w:val="000000"/>
              </w:rPr>
              <w:t>Alkotó tevékenység fontosságának megtapasztalása.</w:t>
            </w:r>
          </w:p>
          <w:p w14:paraId="707FF466" w14:textId="77777777" w:rsidR="00635618" w:rsidRPr="00A41DD9" w:rsidRDefault="00635618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41DD9">
              <w:rPr>
                <w:color w:val="000000"/>
              </w:rPr>
              <w:t>Kreativitás, kézügyesség és kitartás fejlesztése.</w:t>
            </w:r>
          </w:p>
          <w:p w14:paraId="77CFD08E" w14:textId="77777777" w:rsidR="00635618" w:rsidRPr="00A41DD9" w:rsidRDefault="00635618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41DD9">
              <w:rPr>
                <w:color w:val="000000"/>
              </w:rPr>
              <w:t>Ízlés alakítása.</w:t>
            </w:r>
          </w:p>
          <w:p w14:paraId="7A80E02D" w14:textId="77777777" w:rsidR="00A377C4" w:rsidRPr="00A41DD9" w:rsidRDefault="00635618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DD9">
              <w:rPr>
                <w:color w:val="000000"/>
              </w:rPr>
              <w:t>Vitakészség fejlesztése.</w:t>
            </w:r>
          </w:p>
        </w:tc>
      </w:tr>
      <w:tr w:rsidR="00A377C4" w:rsidRPr="00C42BD5" w14:paraId="2087B409" w14:textId="77777777" w:rsidTr="00A41DD9">
        <w:trPr>
          <w:trHeight w:val="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tcBorders>
              <w:left w:val="none" w:sz="0" w:space="0" w:color="auto"/>
              <w:right w:val="none" w:sz="0" w:space="0" w:color="auto"/>
            </w:tcBorders>
          </w:tcPr>
          <w:p w14:paraId="54D5502D" w14:textId="77777777" w:rsidR="00A377C4" w:rsidRPr="00A41DD9" w:rsidRDefault="000B6289" w:rsidP="00A41DD9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/>
              </w:rPr>
            </w:pPr>
            <w:r w:rsidRPr="00A41DD9">
              <w:rPr>
                <w:b/>
                <w:bCs/>
                <w:color w:val="000000"/>
              </w:rPr>
              <w:t>Időtartam</w:t>
            </w:r>
          </w:p>
        </w:tc>
        <w:tc>
          <w:tcPr>
            <w:tcW w:w="6740" w:type="dxa"/>
          </w:tcPr>
          <w:p w14:paraId="1671A305" w14:textId="77777777" w:rsidR="00A377C4" w:rsidRPr="00A41DD9" w:rsidRDefault="00CD790C" w:rsidP="00A41DD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DD9">
              <w:t>3 hónap</w:t>
            </w:r>
          </w:p>
        </w:tc>
      </w:tr>
      <w:tr w:rsidR="00A377C4" w:rsidRPr="00C42BD5" w14:paraId="29EBAA48" w14:textId="77777777" w:rsidTr="00A4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12801C" w14:textId="77777777" w:rsidR="00A377C4" w:rsidRPr="00A41DD9" w:rsidRDefault="000B6289" w:rsidP="00A41DD9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/>
              </w:rPr>
            </w:pPr>
            <w:r w:rsidRPr="00A41DD9">
              <w:rPr>
                <w:b/>
                <w:bCs/>
                <w:color w:val="000000"/>
              </w:rPr>
              <w:lastRenderedPageBreak/>
              <w:t>Anyagok, eszközök</w:t>
            </w:r>
          </w:p>
        </w:tc>
        <w:tc>
          <w:tcPr>
            <w:tcW w:w="67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C9668D" w14:textId="77777777" w:rsidR="001F21AB" w:rsidRPr="00A41DD9" w:rsidRDefault="001F21AB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DD9">
              <w:t xml:space="preserve">színes karton, lamináló fólia, damil, drót, zsenília drót, farönk, konzerves doboz, mozgó szem, zsalukő, virágföld, virágpalánta, </w:t>
            </w:r>
            <w:r w:rsidR="00700187" w:rsidRPr="00A41DD9">
              <w:t>virágdézs</w:t>
            </w:r>
            <w:r w:rsidRPr="00A41DD9">
              <w:t xml:space="preserve">a, zsugorfólia, mágnes szalag, ablakfesték, mézeskalács alapanyagai, sütőpapír, ragasztó, rajzlap, kerti csobogó, gyümölcsök, magvak, méz, péksütemények, </w:t>
            </w:r>
          </w:p>
          <w:p w14:paraId="026FE16E" w14:textId="77777777" w:rsidR="001F21AB" w:rsidRPr="00A41DD9" w:rsidRDefault="001F21AB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27E0E7" w14:textId="77777777" w:rsidR="00E87248" w:rsidRPr="00A41DD9" w:rsidRDefault="001F21AB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DD9">
              <w:t xml:space="preserve">laptop, nyomtató, lamináló, jegyzetfüzet, toll, pendrive, interaktív tábla, fúró, olló, irattartó mappa, fénymásoló papír, tál, szita, mérleg, nyújtófa, nyújtódeszka, tepsi, szaggató, tűzhely, mérőszalag, ásó, lapát, kapa, gereblye, öntözőkanna, tányér, pohár, kiskanál, tálca, </w:t>
            </w:r>
          </w:p>
        </w:tc>
      </w:tr>
      <w:tr w:rsidR="002713E4" w:rsidRPr="00C42BD5" w14:paraId="41BCD3BE" w14:textId="77777777" w:rsidTr="00A41DD9">
        <w:trPr>
          <w:trHeight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tcBorders>
              <w:left w:val="none" w:sz="0" w:space="0" w:color="auto"/>
              <w:right w:val="none" w:sz="0" w:space="0" w:color="auto"/>
            </w:tcBorders>
          </w:tcPr>
          <w:p w14:paraId="50F044A7" w14:textId="77777777" w:rsidR="002713E4" w:rsidRPr="00A41DD9" w:rsidRDefault="002713E4" w:rsidP="00A41DD9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/>
              </w:rPr>
            </w:pPr>
            <w:r w:rsidRPr="00A41DD9">
              <w:rPr>
                <w:b/>
                <w:bCs/>
                <w:color w:val="000000"/>
              </w:rPr>
              <w:t>Szervezési forma</w:t>
            </w:r>
          </w:p>
        </w:tc>
        <w:tc>
          <w:tcPr>
            <w:tcW w:w="6740" w:type="dxa"/>
          </w:tcPr>
          <w:p w14:paraId="2C8692DC" w14:textId="77777777" w:rsidR="002713E4" w:rsidRPr="00A41DD9" w:rsidRDefault="002F1F1A" w:rsidP="00A41DD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DD9">
              <w:t>1.-4. osztály</w:t>
            </w:r>
          </w:p>
        </w:tc>
      </w:tr>
      <w:tr w:rsidR="00A377C4" w:rsidRPr="00EA126A" w14:paraId="743475B1" w14:textId="77777777" w:rsidTr="00A4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14075B" w14:textId="77777777" w:rsidR="00A377C4" w:rsidRPr="00A41DD9" w:rsidRDefault="002B5BB2" w:rsidP="00A41DD9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/>
              </w:rPr>
            </w:pPr>
            <w:r w:rsidRPr="00A41DD9">
              <w:rPr>
                <w:b/>
                <w:bCs/>
                <w:color w:val="000000"/>
              </w:rPr>
              <w:t>Bevont segítők</w:t>
            </w:r>
          </w:p>
        </w:tc>
        <w:tc>
          <w:tcPr>
            <w:tcW w:w="67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6ACDAE" w14:textId="77777777" w:rsidR="00480950" w:rsidRPr="00A41DD9" w:rsidRDefault="00480950" w:rsidP="00EA1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A41DD9">
              <w:rPr>
                <w:u w:val="single"/>
              </w:rPr>
              <w:t>Pedagógusok:</w:t>
            </w:r>
          </w:p>
          <w:p w14:paraId="0F6158B7" w14:textId="77777777" w:rsidR="00480950" w:rsidRPr="00A41DD9" w:rsidRDefault="002F1F1A" w:rsidP="00EA1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DD9">
              <w:t>Lovas Zsuzsa, Papp Gyöngyi, Pardi Ildikó, Vadné Árvai Ilona, Vincze Róbert, Kozma-Molnár Nikolett, Nagy Valéria</w:t>
            </w:r>
            <w:r w:rsidR="00700187" w:rsidRPr="00A41DD9">
              <w:t>,</w:t>
            </w:r>
            <w:r w:rsidRPr="00A41DD9">
              <w:t xml:space="preserve"> Gulyás István, Szabóné Nagy Lívia </w:t>
            </w:r>
            <w:r w:rsidR="00480950" w:rsidRPr="00A41DD9">
              <w:t>Zsuzsanna</w:t>
            </w:r>
          </w:p>
          <w:p w14:paraId="2495296B" w14:textId="77777777" w:rsidR="00480950" w:rsidRPr="00A41DD9" w:rsidRDefault="00480950" w:rsidP="00EA1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DD9">
              <w:rPr>
                <w:u w:val="single"/>
              </w:rPr>
              <w:t>Karbantartó:</w:t>
            </w:r>
            <w:r w:rsidR="00700187" w:rsidRPr="00A41DD9">
              <w:rPr>
                <w:u w:val="single"/>
              </w:rPr>
              <w:t xml:space="preserve"> </w:t>
            </w:r>
            <w:r w:rsidRPr="00A41DD9">
              <w:t>Dinya József</w:t>
            </w:r>
          </w:p>
          <w:p w14:paraId="0962A58C" w14:textId="77777777" w:rsidR="00480950" w:rsidRPr="00A41DD9" w:rsidRDefault="00480950" w:rsidP="00EA1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DD9">
              <w:rPr>
                <w:u w:val="single"/>
              </w:rPr>
              <w:t>Szakértő:</w:t>
            </w:r>
            <w:r w:rsidRPr="00A41DD9">
              <w:t xml:space="preserve"> Dékány Béla (méhész)</w:t>
            </w:r>
          </w:p>
          <w:p w14:paraId="28759DC3" w14:textId="77777777" w:rsidR="002F1F1A" w:rsidRPr="00A41DD9" w:rsidRDefault="00480950" w:rsidP="00EA1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DD9">
              <w:rPr>
                <w:u w:val="single"/>
              </w:rPr>
              <w:t>Szülők:</w:t>
            </w:r>
            <w:r w:rsidRPr="00A41DD9">
              <w:t xml:space="preserve"> </w:t>
            </w:r>
            <w:r w:rsidR="002F1F1A" w:rsidRPr="00A41DD9">
              <w:t>Zagyváné Vass Margit, Szentmihályi Endre</w:t>
            </w:r>
          </w:p>
          <w:p w14:paraId="43321AA1" w14:textId="77777777" w:rsidR="00A377C4" w:rsidRPr="00A41DD9" w:rsidRDefault="00A377C4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7A" w:rsidRPr="00C42BD5" w14:paraId="56061E4A" w14:textId="77777777" w:rsidTr="00A41DD9">
        <w:trPr>
          <w:trHeight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tcBorders>
              <w:left w:val="none" w:sz="0" w:space="0" w:color="auto"/>
              <w:right w:val="none" w:sz="0" w:space="0" w:color="auto"/>
            </w:tcBorders>
          </w:tcPr>
          <w:p w14:paraId="1B93F406" w14:textId="77777777" w:rsidR="00FC277A" w:rsidRPr="00A41DD9" w:rsidRDefault="00FC277A" w:rsidP="00A41DD9">
            <w:pPr>
              <w:shd w:val="clear" w:color="auto" w:fill="FFFFFF" w:themeFill="background1"/>
              <w:spacing w:line="276" w:lineRule="auto"/>
              <w:rPr>
                <w:b/>
                <w:bCs/>
              </w:rPr>
            </w:pPr>
            <w:r w:rsidRPr="00A41DD9">
              <w:rPr>
                <w:b/>
                <w:bCs/>
              </w:rPr>
              <w:t>Értékelés</w:t>
            </w:r>
          </w:p>
        </w:tc>
        <w:tc>
          <w:tcPr>
            <w:tcW w:w="6740" w:type="dxa"/>
          </w:tcPr>
          <w:p w14:paraId="1605533D" w14:textId="77777777" w:rsidR="00FC277A" w:rsidRPr="00A41DD9" w:rsidRDefault="00107A86" w:rsidP="00A41DD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DD9">
              <w:t>Tanulói, tanítói és segítői értékelés rövid kérdőív segítségével.</w:t>
            </w:r>
          </w:p>
          <w:p w14:paraId="65570275" w14:textId="77777777" w:rsidR="002F1F1A" w:rsidRPr="00A41DD9" w:rsidRDefault="002F1F1A" w:rsidP="00A41DD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DD9">
              <w:t>A projektcsapat öné</w:t>
            </w:r>
            <w:r w:rsidR="00B40ABE" w:rsidRPr="00A41DD9">
              <w:t>r</w:t>
            </w:r>
            <w:r w:rsidRPr="00A41DD9">
              <w:t>tékelése.</w:t>
            </w:r>
          </w:p>
        </w:tc>
      </w:tr>
      <w:tr w:rsidR="00FC277A" w:rsidRPr="00C42BD5" w14:paraId="0B4195EA" w14:textId="77777777" w:rsidTr="00A4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C4EA47" w14:textId="77777777" w:rsidR="00FC277A" w:rsidRPr="00A41DD9" w:rsidRDefault="00FC277A" w:rsidP="00A41DD9">
            <w:pPr>
              <w:shd w:val="clear" w:color="auto" w:fill="FFFFFF" w:themeFill="background1"/>
              <w:spacing w:line="276" w:lineRule="auto"/>
              <w:rPr>
                <w:b/>
                <w:bCs/>
              </w:rPr>
            </w:pPr>
            <w:r w:rsidRPr="00A41DD9">
              <w:rPr>
                <w:b/>
                <w:bCs/>
              </w:rPr>
              <w:t>Források</w:t>
            </w:r>
          </w:p>
        </w:tc>
        <w:tc>
          <w:tcPr>
            <w:tcW w:w="67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5C871F" w14:textId="77777777" w:rsidR="00FC277A" w:rsidRPr="00A41DD9" w:rsidRDefault="00B40ABE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DD9">
              <w:t>Felhasznált könyvek, honlapok:</w:t>
            </w:r>
          </w:p>
          <w:p w14:paraId="1CB8AE98" w14:textId="77777777" w:rsidR="00675B14" w:rsidRPr="00C42BD5" w:rsidRDefault="00675B14" w:rsidP="00A41DD9">
            <w:pPr>
              <w:spacing w:line="276" w:lineRule="auto"/>
              <w:ind w:left="454" w:hanging="4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C42BD5">
              <w:rPr>
                <w:rFonts w:eastAsia="Calibri"/>
                <w:sz w:val="22"/>
                <w:szCs w:val="22"/>
                <w:lang w:eastAsia="en-US"/>
              </w:rPr>
              <w:t>Hortobágyi Katalin (szerk.) (1991): Projekt kézikönyv. Budapest, IFA–OKI.</w:t>
            </w:r>
          </w:p>
          <w:p w14:paraId="740EBA48" w14:textId="77777777" w:rsidR="00675B14" w:rsidRPr="00A41DD9" w:rsidRDefault="00675B14" w:rsidP="00A41DD9">
            <w:pPr>
              <w:spacing w:line="276" w:lineRule="auto"/>
              <w:ind w:left="454" w:hanging="4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2BD5">
              <w:rPr>
                <w:rFonts w:eastAsia="Calibri"/>
                <w:sz w:val="22"/>
                <w:szCs w:val="22"/>
                <w:lang w:eastAsia="en-US"/>
              </w:rPr>
              <w:t>M. Nádasi Mária (2003): Projektoktatás. Budapest, Gondolat Kiadói Kör</w:t>
            </w:r>
          </w:p>
          <w:p w14:paraId="740D5DC8" w14:textId="77777777" w:rsidR="00107A86" w:rsidRPr="00A41DD9" w:rsidRDefault="00C70B20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107A86" w:rsidRPr="00A41DD9">
                <w:rPr>
                  <w:rStyle w:val="Hiperhivatkozs"/>
                </w:rPr>
                <w:t>www.bepozoknapja.hu</w:t>
              </w:r>
            </w:hyperlink>
          </w:p>
          <w:p w14:paraId="3FD3A4C9" w14:textId="77777777" w:rsidR="00107A86" w:rsidRPr="00A41DD9" w:rsidRDefault="00C70B20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107A86" w:rsidRPr="00A41DD9">
                <w:rPr>
                  <w:rStyle w:val="Hiperhivatkozs"/>
                </w:rPr>
                <w:t>https://mknemodszerkosar.wordpress.com</w:t>
              </w:r>
            </w:hyperlink>
          </w:p>
          <w:p w14:paraId="356598D9" w14:textId="77777777" w:rsidR="00107A86" w:rsidRPr="00A41DD9" w:rsidRDefault="00C70B20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BD3DC8" w:rsidRPr="00A41DD9">
                <w:rPr>
                  <w:rStyle w:val="Hiperhivatkozs"/>
                </w:rPr>
                <w:t>https://www.youtube.com/watch?v=mwU7OOWl62Q</w:t>
              </w:r>
            </w:hyperlink>
          </w:p>
          <w:p w14:paraId="15A590E8" w14:textId="77777777" w:rsidR="0043398E" w:rsidRPr="00A41DD9" w:rsidRDefault="00C70B20" w:rsidP="00A41D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9" w:history="1">
              <w:r w:rsidR="0043398E" w:rsidRPr="00A41DD9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https://sokszinuvidek.24.hu/mozaik/2015/11/28/igy-szuletnek-a-mehek-az-elso-21-nap-60-masodpercbe-suritve/</w:t>
              </w:r>
            </w:hyperlink>
          </w:p>
          <w:p w14:paraId="0BB4C01E" w14:textId="77777777" w:rsidR="0043398E" w:rsidRPr="00A41DD9" w:rsidRDefault="00C70B20" w:rsidP="00A41D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0" w:history="1">
              <w:r w:rsidR="0043398E" w:rsidRPr="00A41DD9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https://www.facebook.com/1289622164499918/videos/1366949546767179/UzpfSTEwMDAwMDQ5NjAzNDAwMzoxMDk5MjEwMjUwMjM</w:t>
              </w:r>
            </w:hyperlink>
          </w:p>
          <w:p w14:paraId="303AFC57" w14:textId="77777777" w:rsidR="0043398E" w:rsidRPr="00A41DD9" w:rsidRDefault="00C70B20" w:rsidP="00A41D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FF" w:themeColor="hyperlink"/>
                <w:sz w:val="22"/>
                <w:szCs w:val="22"/>
                <w:u w:val="single"/>
                <w:lang w:eastAsia="en-US"/>
              </w:rPr>
            </w:pPr>
            <w:hyperlink r:id="rId11" w:history="1">
              <w:r w:rsidR="0043398E" w:rsidRPr="00A41DD9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https://www.facebook.com/EasyPeasyandFun/videos/2269684483268983/UzpfSTEwMDAwMDE1MDYxNjcxMToxOTYzMzY1MDIzOTY4NDk4/</w:t>
              </w:r>
            </w:hyperlink>
          </w:p>
          <w:p w14:paraId="61EF6D58" w14:textId="77777777" w:rsidR="0043398E" w:rsidRPr="00A41DD9" w:rsidRDefault="00C70B20" w:rsidP="00A41D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2" w:history="1">
              <w:r w:rsidR="0043398E" w:rsidRPr="00A41DD9">
                <w:rPr>
                  <w:rStyle w:val="Hiperhivatkozs"/>
                  <w:rFonts w:eastAsiaTheme="minorHAnsi"/>
                  <w:sz w:val="22"/>
                  <w:szCs w:val="22"/>
                  <w:lang w:eastAsia="en-US"/>
                </w:rPr>
                <w:t>http://www.omme.hu</w:t>
              </w:r>
            </w:hyperlink>
          </w:p>
          <w:p w14:paraId="3942BDB5" w14:textId="77777777" w:rsidR="0043398E" w:rsidRPr="00A41DD9" w:rsidRDefault="00C70B20" w:rsidP="00A41D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3" w:history="1">
              <w:r w:rsidR="007626D0" w:rsidRPr="00A41DD9">
                <w:rPr>
                  <w:rStyle w:val="Hiperhivatkozs"/>
                  <w:rFonts w:eastAsiaTheme="minorHAnsi"/>
                  <w:sz w:val="22"/>
                  <w:szCs w:val="22"/>
                  <w:lang w:eastAsia="en-US"/>
                </w:rPr>
                <w:t>http://www.zoobudapest.com/uploads/articles/91/file/Rovarbarat_Kert.pdf</w:t>
              </w:r>
            </w:hyperlink>
          </w:p>
          <w:p w14:paraId="5074A271" w14:textId="77777777" w:rsidR="007626D0" w:rsidRPr="00A41DD9" w:rsidRDefault="00C70B20" w:rsidP="00A41D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4" w:history="1">
              <w:r w:rsidR="004E79AA" w:rsidRPr="00A41DD9">
                <w:rPr>
                  <w:rStyle w:val="Hiperhivatkozs"/>
                  <w:rFonts w:eastAsiaTheme="minorHAnsi"/>
                  <w:sz w:val="22"/>
                  <w:szCs w:val="22"/>
                  <w:lang w:eastAsia="en-US"/>
                </w:rPr>
                <w:t>http://erdeiprogramok.hu/2018/04/23/igy-keszits-egyszeruen-es-gyorsan-mehecske-hotelt-a-beporzo-rovarok-vedelmeben/</w:t>
              </w:r>
            </w:hyperlink>
          </w:p>
          <w:p w14:paraId="2588B327" w14:textId="77777777" w:rsidR="004E79AA" w:rsidRPr="00A41DD9" w:rsidRDefault="00C70B20" w:rsidP="00A41D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rFonts w:eastAsiaTheme="minorHAnsi"/>
                <w:sz w:val="22"/>
                <w:szCs w:val="22"/>
                <w:lang w:eastAsia="en-US"/>
              </w:rPr>
            </w:pPr>
            <w:hyperlink r:id="rId15" w:history="1">
              <w:r w:rsidR="00FB22A7" w:rsidRPr="00A41DD9">
                <w:rPr>
                  <w:rStyle w:val="Hiperhivatkozs"/>
                  <w:rFonts w:eastAsiaTheme="minorHAnsi"/>
                  <w:sz w:val="22"/>
                  <w:szCs w:val="22"/>
                  <w:lang w:eastAsia="en-US"/>
                </w:rPr>
                <w:t>https://www.zoldbolt.hu/magazin/mit-tehetsz-a-mehek-es-pillangok-vedelmeben?fb_comment_id=1765437750186275_1768405809889469</w:t>
              </w:r>
            </w:hyperlink>
          </w:p>
          <w:p w14:paraId="084D9A71" w14:textId="77777777" w:rsidR="00BD20C0" w:rsidRPr="00A41DD9" w:rsidRDefault="00C70B20" w:rsidP="00A41D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6" w:history="1">
              <w:r w:rsidR="00BD20C0" w:rsidRPr="00A41DD9">
                <w:rPr>
                  <w:rStyle w:val="Hiperhivatkozs"/>
                  <w:rFonts w:eastAsiaTheme="minorHAnsi"/>
                  <w:sz w:val="22"/>
                  <w:szCs w:val="22"/>
                  <w:lang w:eastAsia="en-US"/>
                </w:rPr>
                <w:t>http://termeszettar.hu/anyagok/meh/meh.htm</w:t>
              </w:r>
            </w:hyperlink>
          </w:p>
          <w:p w14:paraId="242A882A" w14:textId="77777777" w:rsidR="00BD20C0" w:rsidRPr="00A41DD9" w:rsidRDefault="00BD20C0" w:rsidP="00A41D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EB6860F" w14:textId="77777777" w:rsidR="00107A86" w:rsidRPr="00A41DD9" w:rsidRDefault="00107A86" w:rsidP="00A41DD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3944D2" w14:textId="77777777" w:rsidR="00F87BDA" w:rsidRPr="00A41DD9" w:rsidRDefault="00F87BDA" w:rsidP="00A41DD9">
      <w:pPr>
        <w:spacing w:line="276" w:lineRule="auto"/>
      </w:pPr>
    </w:p>
    <w:p w14:paraId="571202FB" w14:textId="77777777" w:rsidR="00C42BD5" w:rsidRPr="00A41DD9" w:rsidRDefault="00C42BD5" w:rsidP="00A41DD9">
      <w:pPr>
        <w:spacing w:line="276" w:lineRule="auto"/>
      </w:pPr>
    </w:p>
    <w:p w14:paraId="69093717" w14:textId="77777777" w:rsidR="00C42BD5" w:rsidRPr="00C42BD5" w:rsidRDefault="00C42BD5" w:rsidP="00A41DD9">
      <w:pPr>
        <w:spacing w:line="276" w:lineRule="auto"/>
        <w:jc w:val="center"/>
        <w:rPr>
          <w:b/>
        </w:rPr>
      </w:pPr>
    </w:p>
    <w:p w14:paraId="21935A61" w14:textId="77777777" w:rsidR="0021778A" w:rsidRDefault="0021778A" w:rsidP="00A41DD9">
      <w:pPr>
        <w:spacing w:line="276" w:lineRule="auto"/>
        <w:jc w:val="center"/>
        <w:rPr>
          <w:b/>
          <w:sz w:val="28"/>
          <w:szCs w:val="28"/>
        </w:rPr>
        <w:sectPr w:rsidR="002177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FEF9BB" w14:textId="77777777" w:rsidR="00C42BD5" w:rsidRPr="00C42BD5" w:rsidRDefault="00C42BD5" w:rsidP="00A41DD9">
      <w:pPr>
        <w:spacing w:line="276" w:lineRule="auto"/>
        <w:jc w:val="center"/>
        <w:rPr>
          <w:b/>
          <w:sz w:val="28"/>
          <w:szCs w:val="28"/>
        </w:rPr>
      </w:pPr>
      <w:r w:rsidRPr="00C42BD5">
        <w:rPr>
          <w:b/>
          <w:sz w:val="28"/>
          <w:szCs w:val="28"/>
        </w:rPr>
        <w:lastRenderedPageBreak/>
        <w:t>Projektterv</w:t>
      </w:r>
    </w:p>
    <w:p w14:paraId="4CBF4124" w14:textId="77777777" w:rsidR="00C42BD5" w:rsidRPr="00C42BD5" w:rsidRDefault="00C42BD5" w:rsidP="00A41DD9">
      <w:pPr>
        <w:spacing w:line="276" w:lineRule="auto"/>
        <w:jc w:val="center"/>
        <w:rPr>
          <w:b/>
          <w:sz w:val="28"/>
          <w:szCs w:val="28"/>
        </w:rPr>
      </w:pPr>
    </w:p>
    <w:p w14:paraId="1B4DEAFC" w14:textId="77777777" w:rsidR="00C42BD5" w:rsidRPr="00C42BD5" w:rsidRDefault="00C42BD5" w:rsidP="00A41DD9">
      <w:pPr>
        <w:spacing w:line="276" w:lineRule="auto"/>
        <w:rPr>
          <w:b/>
        </w:rPr>
      </w:pPr>
      <w:r w:rsidRPr="00C42BD5">
        <w:rPr>
          <w:b/>
        </w:rPr>
        <w:t>Produktum: Virágoskert az iskola udvarán.</w:t>
      </w:r>
    </w:p>
    <w:p w14:paraId="173C7E58" w14:textId="77777777" w:rsidR="00C42BD5" w:rsidRPr="00C42BD5" w:rsidRDefault="00C42BD5" w:rsidP="00A41DD9">
      <w:pPr>
        <w:spacing w:line="276" w:lineRule="auto"/>
        <w:jc w:val="center"/>
        <w:rPr>
          <w:b/>
        </w:rPr>
      </w:pPr>
    </w:p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6"/>
        <w:gridCol w:w="1275"/>
        <w:gridCol w:w="1560"/>
        <w:gridCol w:w="1701"/>
        <w:gridCol w:w="1275"/>
        <w:gridCol w:w="1134"/>
        <w:gridCol w:w="1418"/>
        <w:gridCol w:w="1984"/>
        <w:gridCol w:w="1701"/>
      </w:tblGrid>
      <w:tr w:rsidR="00A41DD9" w:rsidRPr="00C42BD5" w14:paraId="341244AD" w14:textId="77777777" w:rsidTr="00A41DD9">
        <w:tc>
          <w:tcPr>
            <w:tcW w:w="2978" w:type="dxa"/>
            <w:tcBorders>
              <w:bottom w:val="single" w:sz="4" w:space="0" w:color="auto"/>
            </w:tcBorders>
            <w:shd w:val="clear" w:color="auto" w:fill="FFCC99"/>
          </w:tcPr>
          <w:p w14:paraId="06C7C3AC" w14:textId="77777777" w:rsidR="00C42BD5" w:rsidRPr="00C42BD5" w:rsidRDefault="00C42BD5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Feladatok, tevékenységek</w:t>
            </w:r>
          </w:p>
        </w:tc>
        <w:tc>
          <w:tcPr>
            <w:tcW w:w="1276" w:type="dxa"/>
            <w:shd w:val="clear" w:color="auto" w:fill="FFCC99"/>
          </w:tcPr>
          <w:p w14:paraId="38AA5ED3" w14:textId="77777777" w:rsidR="00C42BD5" w:rsidRPr="00C42BD5" w:rsidRDefault="00C42BD5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Idő</w:t>
            </w:r>
          </w:p>
          <w:p w14:paraId="7B04871C" w14:textId="77777777" w:rsidR="00C42BD5" w:rsidRPr="00C42BD5" w:rsidRDefault="00C42BD5" w:rsidP="00A41D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CC99"/>
          </w:tcPr>
          <w:p w14:paraId="77C041CB" w14:textId="77777777" w:rsidR="00C42BD5" w:rsidRPr="00C42BD5" w:rsidRDefault="00C42BD5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Helyszín</w:t>
            </w:r>
          </w:p>
        </w:tc>
        <w:tc>
          <w:tcPr>
            <w:tcW w:w="1560" w:type="dxa"/>
            <w:shd w:val="clear" w:color="auto" w:fill="FFCC99"/>
          </w:tcPr>
          <w:p w14:paraId="25A8F612" w14:textId="77777777" w:rsidR="00C42BD5" w:rsidRPr="00C42BD5" w:rsidRDefault="00C42BD5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Felelős</w:t>
            </w:r>
          </w:p>
          <w:p w14:paraId="5DF4C49D" w14:textId="5B3BE636" w:rsidR="00C42BD5" w:rsidRPr="00C42BD5" w:rsidRDefault="00C42BD5" w:rsidP="00A41D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CC99"/>
          </w:tcPr>
          <w:p w14:paraId="12279E18" w14:textId="77777777" w:rsidR="00C42BD5" w:rsidRPr="00C42BD5" w:rsidRDefault="00C42BD5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Segítők</w:t>
            </w:r>
          </w:p>
          <w:p w14:paraId="14E8B725" w14:textId="483F375A" w:rsidR="00C42BD5" w:rsidRPr="00A41DD9" w:rsidRDefault="00C42BD5" w:rsidP="00A41D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CC99"/>
          </w:tcPr>
          <w:p w14:paraId="3EC6B14D" w14:textId="77777777" w:rsidR="00C42BD5" w:rsidRPr="00C42BD5" w:rsidRDefault="00C42BD5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Eszköz</w:t>
            </w:r>
          </w:p>
        </w:tc>
        <w:tc>
          <w:tcPr>
            <w:tcW w:w="1134" w:type="dxa"/>
            <w:shd w:val="clear" w:color="auto" w:fill="FFCC99"/>
          </w:tcPr>
          <w:p w14:paraId="678CACEA" w14:textId="77777777" w:rsidR="00C42BD5" w:rsidRPr="00C42BD5" w:rsidRDefault="00C42BD5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Anyag</w:t>
            </w:r>
          </w:p>
        </w:tc>
        <w:tc>
          <w:tcPr>
            <w:tcW w:w="1418" w:type="dxa"/>
            <w:shd w:val="clear" w:color="auto" w:fill="FFCC99"/>
          </w:tcPr>
          <w:p w14:paraId="1AD273F6" w14:textId="77777777" w:rsidR="00C42BD5" w:rsidRPr="00C42BD5" w:rsidRDefault="00C42BD5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Költségek</w:t>
            </w:r>
          </w:p>
          <w:p w14:paraId="16B76DE0" w14:textId="23FB9DCE" w:rsidR="00C42BD5" w:rsidRPr="00A41DD9" w:rsidRDefault="00C42BD5" w:rsidP="00A41D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C99"/>
          </w:tcPr>
          <w:p w14:paraId="15FEE51F" w14:textId="77777777" w:rsidR="00C42BD5" w:rsidRPr="00C42BD5" w:rsidRDefault="00C42BD5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Sikerkritérium, indikátor</w:t>
            </w:r>
          </w:p>
          <w:p w14:paraId="6EA89952" w14:textId="50CCCF6D" w:rsidR="00C42BD5" w:rsidRPr="00A41DD9" w:rsidRDefault="00C42BD5" w:rsidP="00A41D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CC99"/>
          </w:tcPr>
          <w:p w14:paraId="550ECE6E" w14:textId="06E1A8CD" w:rsidR="00C42BD5" w:rsidRPr="00C42BD5" w:rsidRDefault="00A93709" w:rsidP="00A41D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Résztvevők</w:t>
            </w:r>
          </w:p>
        </w:tc>
      </w:tr>
      <w:tr w:rsidR="00A93709" w:rsidRPr="00C42BD5" w14:paraId="4810AEE9" w14:textId="77777777" w:rsidTr="00A41DD9">
        <w:trPr>
          <w:trHeight w:val="1974"/>
        </w:trPr>
        <w:tc>
          <w:tcPr>
            <w:tcW w:w="2978" w:type="dxa"/>
            <w:shd w:val="clear" w:color="auto" w:fill="D6E3BC" w:themeFill="accent3" w:themeFillTint="66"/>
          </w:tcPr>
          <w:p w14:paraId="3BE17E35" w14:textId="77777777" w:rsidR="00C42BD5" w:rsidRPr="00A41DD9" w:rsidRDefault="00C42BD5" w:rsidP="00A41DD9">
            <w:pPr>
              <w:spacing w:line="276" w:lineRule="auto"/>
              <w:jc w:val="center"/>
              <w:rPr>
                <w:b/>
              </w:rPr>
            </w:pPr>
            <w:r w:rsidRPr="00A41DD9">
              <w:rPr>
                <w:b/>
              </w:rPr>
              <w:t>Irányító projektcsapat megalakulása</w:t>
            </w:r>
          </w:p>
        </w:tc>
        <w:tc>
          <w:tcPr>
            <w:tcW w:w="1276" w:type="dxa"/>
          </w:tcPr>
          <w:p w14:paraId="54B39D88" w14:textId="77777777" w:rsidR="00C42BD5" w:rsidRPr="00C42BD5" w:rsidRDefault="00C42BD5" w:rsidP="00A41DD9">
            <w:pPr>
              <w:spacing w:line="276" w:lineRule="auto"/>
              <w:jc w:val="center"/>
            </w:pPr>
            <w:r w:rsidRPr="00C42BD5">
              <w:t>2019. január 5.</w:t>
            </w:r>
          </w:p>
        </w:tc>
        <w:tc>
          <w:tcPr>
            <w:tcW w:w="1275" w:type="dxa"/>
          </w:tcPr>
          <w:p w14:paraId="09AF41ED" w14:textId="1A158675" w:rsidR="00C42BD5" w:rsidRPr="00C42BD5" w:rsidRDefault="00A9370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2380DA92" w14:textId="77777777" w:rsidR="00C42BD5" w:rsidRPr="00C42BD5" w:rsidRDefault="00C42BD5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  <w:p w14:paraId="214DD2BB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419A128C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14:paraId="4EC64AB1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14:paraId="282C4D3B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469B9D9C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5AFA46F5" w14:textId="6AAAFDD4" w:rsidR="00C42BD5" w:rsidRPr="00C42BD5" w:rsidRDefault="00C42BD5" w:rsidP="00A41DD9">
            <w:pPr>
              <w:spacing w:line="276" w:lineRule="auto"/>
              <w:jc w:val="center"/>
            </w:pPr>
            <w:r w:rsidRPr="00C42BD5">
              <w:t>Megalakul az irányító projektcsapat</w:t>
            </w:r>
          </w:p>
        </w:tc>
        <w:tc>
          <w:tcPr>
            <w:tcW w:w="1701" w:type="dxa"/>
          </w:tcPr>
          <w:p w14:paraId="79E7AE25" w14:textId="48653120" w:rsidR="00C42BD5" w:rsidRPr="00C42BD5" w:rsidRDefault="008E3251" w:rsidP="00A41DD9">
            <w:pPr>
              <w:spacing w:line="276" w:lineRule="auto"/>
              <w:jc w:val="center"/>
            </w:pPr>
            <w:r>
              <w:t xml:space="preserve"> pedagógusok, diákok</w:t>
            </w:r>
          </w:p>
        </w:tc>
      </w:tr>
      <w:tr w:rsidR="00A93709" w:rsidRPr="00C42BD5" w14:paraId="108BE83C" w14:textId="77777777" w:rsidTr="00A41DD9">
        <w:trPr>
          <w:trHeight w:val="2958"/>
        </w:trPr>
        <w:tc>
          <w:tcPr>
            <w:tcW w:w="2978" w:type="dxa"/>
            <w:shd w:val="clear" w:color="auto" w:fill="D6E3BC" w:themeFill="accent3" w:themeFillTint="66"/>
          </w:tcPr>
          <w:p w14:paraId="43130905" w14:textId="77777777" w:rsidR="00C42BD5" w:rsidRPr="00A41DD9" w:rsidRDefault="00C42BD5" w:rsidP="00A41DD9">
            <w:pPr>
              <w:spacing w:line="276" w:lineRule="auto"/>
              <w:jc w:val="center"/>
              <w:rPr>
                <w:b/>
              </w:rPr>
            </w:pPr>
            <w:r w:rsidRPr="00A41DD9">
              <w:rPr>
                <w:b/>
              </w:rPr>
              <w:t>Projekt tervezése</w:t>
            </w:r>
          </w:p>
        </w:tc>
        <w:tc>
          <w:tcPr>
            <w:tcW w:w="1276" w:type="dxa"/>
          </w:tcPr>
          <w:p w14:paraId="4C4DDFA1" w14:textId="77777777" w:rsidR="00C42BD5" w:rsidRPr="00C42BD5" w:rsidRDefault="00C42BD5" w:rsidP="00A41DD9">
            <w:pPr>
              <w:spacing w:line="276" w:lineRule="auto"/>
              <w:jc w:val="center"/>
            </w:pPr>
            <w:r w:rsidRPr="00C42BD5">
              <w:t>2019. január 14.</w:t>
            </w:r>
          </w:p>
        </w:tc>
        <w:tc>
          <w:tcPr>
            <w:tcW w:w="1275" w:type="dxa"/>
          </w:tcPr>
          <w:p w14:paraId="62890305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3D45C75C" w14:textId="77777777" w:rsidR="00C42BD5" w:rsidRPr="00C42BD5" w:rsidRDefault="00C42BD5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  <w:p w14:paraId="38FDE785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7026FDD6" w14:textId="216DB91B" w:rsidR="00C42BD5" w:rsidRPr="00C42BD5" w:rsidRDefault="00A93709" w:rsidP="00A41DD9">
            <w:pPr>
              <w:spacing w:line="276" w:lineRule="auto"/>
              <w:jc w:val="center"/>
            </w:pPr>
            <w:r w:rsidRPr="00A41DD9">
              <w:t>Pedagógusok, méhész szakértő, karbantartó, szülők</w:t>
            </w:r>
          </w:p>
          <w:p w14:paraId="22E4FEC5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14:paraId="460E8124" w14:textId="77777777" w:rsidR="00C42BD5" w:rsidRPr="00C42BD5" w:rsidRDefault="00C42BD5" w:rsidP="00A41DD9">
            <w:pPr>
              <w:spacing w:line="276" w:lineRule="auto"/>
              <w:jc w:val="center"/>
            </w:pPr>
            <w:r w:rsidRPr="00C42BD5">
              <w:t>laptop</w:t>
            </w:r>
          </w:p>
          <w:p w14:paraId="357D170C" w14:textId="77777777" w:rsidR="00C42BD5" w:rsidRPr="00C42BD5" w:rsidRDefault="00C42BD5" w:rsidP="00A41DD9">
            <w:pPr>
              <w:spacing w:line="276" w:lineRule="auto"/>
              <w:jc w:val="center"/>
            </w:pPr>
            <w:r w:rsidRPr="00C42BD5">
              <w:t>nyomtató</w:t>
            </w:r>
          </w:p>
          <w:p w14:paraId="1AEA0074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14:paraId="1E20147F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4FBF0202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6DBCF791" w14:textId="77777777" w:rsidR="00C42BD5" w:rsidRPr="00C42BD5" w:rsidRDefault="00C42BD5" w:rsidP="00A41DD9">
            <w:pPr>
              <w:spacing w:line="276" w:lineRule="auto"/>
              <w:jc w:val="center"/>
            </w:pPr>
            <w:r w:rsidRPr="00C42BD5">
              <w:t>Elkészül egy mindenki számára megfelelő projekt terve</w:t>
            </w:r>
          </w:p>
        </w:tc>
        <w:tc>
          <w:tcPr>
            <w:tcW w:w="1701" w:type="dxa"/>
          </w:tcPr>
          <w:p w14:paraId="057264A6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</w:tr>
      <w:tr w:rsidR="00A93709" w:rsidRPr="00C42BD5" w14:paraId="654DA718" w14:textId="77777777" w:rsidTr="00A41DD9">
        <w:trPr>
          <w:trHeight w:val="1265"/>
        </w:trPr>
        <w:tc>
          <w:tcPr>
            <w:tcW w:w="2978" w:type="dxa"/>
            <w:shd w:val="clear" w:color="auto" w:fill="D6E3BC" w:themeFill="accent3" w:themeFillTint="66"/>
          </w:tcPr>
          <w:p w14:paraId="6258F48D" w14:textId="72A2220B" w:rsidR="00C42BD5" w:rsidRPr="00A41DD9" w:rsidRDefault="00C42BD5" w:rsidP="00A41DD9">
            <w:pPr>
              <w:spacing w:line="276" w:lineRule="auto"/>
              <w:jc w:val="center"/>
              <w:rPr>
                <w:b/>
              </w:rPr>
            </w:pPr>
            <w:r w:rsidRPr="00A41DD9">
              <w:rPr>
                <w:b/>
              </w:rPr>
              <w:t>Projekt</w:t>
            </w:r>
            <w:r w:rsidR="009860AC" w:rsidRPr="00A41DD9">
              <w:rPr>
                <w:b/>
              </w:rPr>
              <w:t>nyitó</w:t>
            </w:r>
            <w:r w:rsidRPr="00A41DD9">
              <w:rPr>
                <w:b/>
              </w:rPr>
              <w:t xml:space="preserve"> előkészítése</w:t>
            </w:r>
          </w:p>
        </w:tc>
        <w:tc>
          <w:tcPr>
            <w:tcW w:w="1276" w:type="dxa"/>
          </w:tcPr>
          <w:p w14:paraId="09AAAC41" w14:textId="77777777" w:rsidR="00C42BD5" w:rsidRPr="00C42BD5" w:rsidRDefault="00C42BD5" w:rsidP="00A41DD9">
            <w:pPr>
              <w:spacing w:line="276" w:lineRule="auto"/>
              <w:jc w:val="center"/>
            </w:pPr>
            <w:r w:rsidRPr="00C42BD5">
              <w:t>2019. március 11.</w:t>
            </w:r>
          </w:p>
        </w:tc>
        <w:tc>
          <w:tcPr>
            <w:tcW w:w="1275" w:type="dxa"/>
          </w:tcPr>
          <w:p w14:paraId="739EE3B8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31930D32" w14:textId="77777777" w:rsidR="00C42BD5" w:rsidRPr="00C42BD5" w:rsidRDefault="00C42BD5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</w:tc>
        <w:tc>
          <w:tcPr>
            <w:tcW w:w="1701" w:type="dxa"/>
          </w:tcPr>
          <w:p w14:paraId="716DFAAC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14:paraId="23368B94" w14:textId="77777777" w:rsidR="00C42BD5" w:rsidRPr="00C42BD5" w:rsidRDefault="00C42BD5" w:rsidP="00A41DD9">
            <w:pPr>
              <w:spacing w:line="276" w:lineRule="auto"/>
              <w:jc w:val="center"/>
            </w:pPr>
            <w:r w:rsidRPr="00C42BD5">
              <w:t>laptop</w:t>
            </w:r>
          </w:p>
        </w:tc>
        <w:tc>
          <w:tcPr>
            <w:tcW w:w="1134" w:type="dxa"/>
          </w:tcPr>
          <w:p w14:paraId="7E95603D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4399FC32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056CE3B5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3D684C8E" w14:textId="77777777" w:rsidR="00C42BD5" w:rsidRPr="00C42BD5" w:rsidRDefault="00C42BD5" w:rsidP="00A41DD9">
            <w:pPr>
              <w:spacing w:line="276" w:lineRule="auto"/>
              <w:jc w:val="center"/>
            </w:pPr>
          </w:p>
        </w:tc>
      </w:tr>
      <w:tr w:rsidR="00A41DD9" w:rsidRPr="00C42BD5" w14:paraId="351C048B" w14:textId="77777777" w:rsidTr="000308B3">
        <w:tc>
          <w:tcPr>
            <w:tcW w:w="2978" w:type="dxa"/>
            <w:tcBorders>
              <w:bottom w:val="single" w:sz="4" w:space="0" w:color="auto"/>
            </w:tcBorders>
            <w:shd w:val="clear" w:color="auto" w:fill="FFCC99"/>
          </w:tcPr>
          <w:p w14:paraId="0F93D435" w14:textId="63944D3E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rPr>
                <w:b/>
              </w:rPr>
              <w:t>Feladatok, tevékenységek</w:t>
            </w:r>
          </w:p>
        </w:tc>
        <w:tc>
          <w:tcPr>
            <w:tcW w:w="1276" w:type="dxa"/>
            <w:shd w:val="clear" w:color="auto" w:fill="FFCC99"/>
          </w:tcPr>
          <w:p w14:paraId="4B642D66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Idő</w:t>
            </w:r>
          </w:p>
          <w:p w14:paraId="3540BC5D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FFCC99"/>
          </w:tcPr>
          <w:p w14:paraId="0F86FDBA" w14:textId="5D2E6EC8" w:rsidR="00A41DD9" w:rsidRDefault="00A41DD9" w:rsidP="00A41DD9">
            <w:pPr>
              <w:spacing w:line="276" w:lineRule="auto"/>
              <w:jc w:val="center"/>
            </w:pPr>
            <w:r w:rsidRPr="00C42BD5">
              <w:rPr>
                <w:b/>
              </w:rPr>
              <w:t>Helyszín</w:t>
            </w:r>
          </w:p>
        </w:tc>
        <w:tc>
          <w:tcPr>
            <w:tcW w:w="1560" w:type="dxa"/>
            <w:shd w:val="clear" w:color="auto" w:fill="FFCC99"/>
          </w:tcPr>
          <w:p w14:paraId="595CC87E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Felelős</w:t>
            </w:r>
          </w:p>
          <w:p w14:paraId="48C0760D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CC99"/>
          </w:tcPr>
          <w:p w14:paraId="578481CF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Segítők</w:t>
            </w:r>
          </w:p>
          <w:p w14:paraId="1A7DB461" w14:textId="3C3B5163" w:rsidR="00A41DD9" w:rsidRPr="00C42BD5" w:rsidRDefault="00A41DD9" w:rsidP="00A41DD9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FCC99"/>
          </w:tcPr>
          <w:p w14:paraId="637DB70A" w14:textId="464D5E15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rPr>
                <w:b/>
              </w:rPr>
              <w:t>Eszköz</w:t>
            </w:r>
          </w:p>
        </w:tc>
        <w:tc>
          <w:tcPr>
            <w:tcW w:w="1134" w:type="dxa"/>
            <w:shd w:val="clear" w:color="auto" w:fill="FFCC99"/>
          </w:tcPr>
          <w:p w14:paraId="68E3F79C" w14:textId="211F1762" w:rsidR="00A41DD9" w:rsidRPr="00C42BD5" w:rsidRDefault="00A41DD9" w:rsidP="00A41DD9">
            <w:pPr>
              <w:spacing w:line="276" w:lineRule="auto"/>
            </w:pPr>
            <w:r w:rsidRPr="00C42BD5">
              <w:rPr>
                <w:b/>
              </w:rPr>
              <w:t>Anyag</w:t>
            </w:r>
          </w:p>
        </w:tc>
        <w:tc>
          <w:tcPr>
            <w:tcW w:w="1418" w:type="dxa"/>
            <w:shd w:val="clear" w:color="auto" w:fill="FFCC99"/>
          </w:tcPr>
          <w:p w14:paraId="40D0D694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Költségek</w:t>
            </w:r>
          </w:p>
          <w:p w14:paraId="0C9F1AFA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FFCC99"/>
          </w:tcPr>
          <w:p w14:paraId="26C4CCA6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Sikerkritérium, indikátor</w:t>
            </w:r>
          </w:p>
          <w:p w14:paraId="4EDAB399" w14:textId="77777777" w:rsidR="00A41DD9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CC99"/>
          </w:tcPr>
          <w:p w14:paraId="3728D910" w14:textId="66EBD0D2" w:rsidR="00A41DD9" w:rsidRPr="00C42BD5" w:rsidRDefault="00A41DD9" w:rsidP="00A41DD9">
            <w:pPr>
              <w:spacing w:line="276" w:lineRule="auto"/>
              <w:jc w:val="center"/>
            </w:pPr>
            <w:r>
              <w:rPr>
                <w:b/>
              </w:rPr>
              <w:t>Résztvevők</w:t>
            </w:r>
          </w:p>
        </w:tc>
      </w:tr>
      <w:tr w:rsidR="00A41DD9" w:rsidRPr="00C42BD5" w14:paraId="49A9C6B0" w14:textId="77777777" w:rsidTr="00A41DD9">
        <w:tc>
          <w:tcPr>
            <w:tcW w:w="2978" w:type="dxa"/>
            <w:shd w:val="clear" w:color="auto" w:fill="D6E3BC" w:themeFill="accent3" w:themeFillTint="66"/>
          </w:tcPr>
          <w:p w14:paraId="6F1036CE" w14:textId="0962F856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t xml:space="preserve"> </w:t>
            </w:r>
          </w:p>
          <w:p w14:paraId="5C137D09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Projektnyitás</w:t>
            </w:r>
            <w:r>
              <w:rPr>
                <w:b/>
              </w:rPr>
              <w:t>:</w:t>
            </w:r>
            <w:r w:rsidRPr="00A93709">
              <w:rPr>
                <w:b/>
              </w:rPr>
              <w:t xml:space="preserve"> Beporzók napja</w:t>
            </w:r>
            <w:r>
              <w:rPr>
                <w:b/>
              </w:rPr>
              <w:t xml:space="preserve"> </w:t>
            </w:r>
          </w:p>
          <w:p w14:paraId="1B757033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035E14D2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március 11.</w:t>
            </w:r>
          </w:p>
        </w:tc>
        <w:tc>
          <w:tcPr>
            <w:tcW w:w="1275" w:type="dxa"/>
          </w:tcPr>
          <w:p w14:paraId="4B5169EC" w14:textId="4A38F3FA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0D594DF7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  <w:p w14:paraId="3610BE4B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3B611A9D" w14:textId="1143E2A9" w:rsidR="00A41DD9" w:rsidRPr="00C42BD5" w:rsidRDefault="00A41DD9" w:rsidP="00A41DD9">
            <w:pPr>
              <w:spacing w:line="276" w:lineRule="auto"/>
            </w:pPr>
            <w:r>
              <w:rPr>
                <w:b/>
              </w:rPr>
              <w:t>Pedagógusok</w:t>
            </w:r>
          </w:p>
          <w:p w14:paraId="7168E387" w14:textId="23478E1D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14:paraId="5FEDA056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laptop, színes nyomtató</w:t>
            </w:r>
          </w:p>
        </w:tc>
        <w:tc>
          <w:tcPr>
            <w:tcW w:w="1134" w:type="dxa"/>
          </w:tcPr>
          <w:p w14:paraId="3A2CEB78" w14:textId="77777777" w:rsidR="00A41DD9" w:rsidRPr="00C42BD5" w:rsidRDefault="00A41DD9" w:rsidP="00A41DD9">
            <w:pPr>
              <w:spacing w:line="276" w:lineRule="auto"/>
            </w:pPr>
            <w:r w:rsidRPr="00C42BD5">
              <w:t xml:space="preserve">emblémával ellátott könyvjelzők </w:t>
            </w:r>
          </w:p>
        </w:tc>
        <w:tc>
          <w:tcPr>
            <w:tcW w:w="1418" w:type="dxa"/>
          </w:tcPr>
          <w:p w14:paraId="68522778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5 000 Ft</w:t>
            </w:r>
          </w:p>
        </w:tc>
        <w:tc>
          <w:tcPr>
            <w:tcW w:w="1984" w:type="dxa"/>
          </w:tcPr>
          <w:p w14:paraId="32C10E5F" w14:textId="0B23A40A" w:rsidR="00A41DD9" w:rsidRPr="00C42BD5" w:rsidRDefault="00A41DD9" w:rsidP="00A41DD9">
            <w:pPr>
              <w:spacing w:line="276" w:lineRule="auto"/>
              <w:jc w:val="center"/>
            </w:pPr>
            <w:r>
              <w:t>A diákok f</w:t>
            </w:r>
            <w:r w:rsidRPr="00C42BD5">
              <w:t>elismerik a beporzó állatok munkájának fontosságát és az ember életére gyakorolt hatását.</w:t>
            </w:r>
          </w:p>
        </w:tc>
        <w:tc>
          <w:tcPr>
            <w:tcW w:w="1701" w:type="dxa"/>
          </w:tcPr>
          <w:p w14:paraId="33511BF1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1.-4. osztály</w:t>
            </w:r>
          </w:p>
        </w:tc>
      </w:tr>
      <w:tr w:rsidR="00A41DD9" w:rsidRPr="00C42BD5" w14:paraId="4412F977" w14:textId="77777777" w:rsidTr="00F5553B">
        <w:tc>
          <w:tcPr>
            <w:tcW w:w="16302" w:type="dxa"/>
            <w:gridSpan w:val="10"/>
            <w:shd w:val="clear" w:color="auto" w:fill="D6E3BC" w:themeFill="accent3" w:themeFillTint="66"/>
          </w:tcPr>
          <w:p w14:paraId="64B8DA3B" w14:textId="77777777" w:rsidR="00A41DD9" w:rsidRPr="00A41DD9" w:rsidRDefault="00A41DD9" w:rsidP="00A41DD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Miért szenteljünk egy természetvédelmi jeles napot a beporzóknak? – 2. osztályosok rövid előadása</w:t>
            </w:r>
          </w:p>
          <w:p w14:paraId="2298EA9E" w14:textId="77777777" w:rsidR="00A41DD9" w:rsidRPr="00A41DD9" w:rsidRDefault="00A41DD9" w:rsidP="00A41DD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(1. sz. melléklet: Szöveg a beporzókról</w:t>
            </w:r>
          </w:p>
          <w:p w14:paraId="5F6D796D" w14:textId="77777777" w:rsidR="00A41DD9" w:rsidRPr="00A41DD9" w:rsidRDefault="00A41DD9" w:rsidP="00A41DD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Mit tehetünk mi a beporzókért - ötletgyűjtés</w:t>
            </w:r>
          </w:p>
          <w:p w14:paraId="05D83620" w14:textId="77777777" w:rsidR="00A41DD9" w:rsidRPr="00A41DD9" w:rsidRDefault="00A41DD9" w:rsidP="00A41DD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Mindenki kap egy könyvjelzőt</w:t>
            </w:r>
          </w:p>
          <w:p w14:paraId="52A10FD6" w14:textId="77777777" w:rsidR="00A41DD9" w:rsidRPr="00A41DD9" w:rsidRDefault="00A41DD9" w:rsidP="00A41DD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(2. sz. melléklet: Beporzók napja</w:t>
            </w:r>
          </w:p>
          <w:p w14:paraId="07E97703" w14:textId="77777777" w:rsidR="00A41DD9" w:rsidRPr="00A41DD9" w:rsidRDefault="00A41DD9" w:rsidP="00A41DD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 xml:space="preserve">Rövid filmvetítés, játék </w:t>
            </w:r>
          </w:p>
          <w:p w14:paraId="228761A5" w14:textId="77777777" w:rsidR="00A41DD9" w:rsidRPr="00A41DD9" w:rsidRDefault="00A41DD9" w:rsidP="00A41DD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 xml:space="preserve">Méhek tánca: </w:t>
            </w:r>
            <w:hyperlink r:id="rId17" w:history="1">
              <w:r w:rsidRPr="00A41DD9">
                <w:rPr>
                  <w:rStyle w:val="Hiperhivatkozs"/>
                  <w:sz w:val="22"/>
                  <w:szCs w:val="22"/>
                </w:rPr>
                <w:t>http://termeszettar.hu/anyagok/meh/video1.htm</w:t>
              </w:r>
            </w:hyperlink>
          </w:p>
          <w:p w14:paraId="65FA0808" w14:textId="739D9E9C" w:rsidR="00A41DD9" w:rsidRPr="00C42BD5" w:rsidRDefault="00A41DD9" w:rsidP="00A41DD9">
            <w:pPr>
              <w:spacing w:line="276" w:lineRule="auto"/>
              <w:jc w:val="both"/>
            </w:pPr>
            <w:r w:rsidRPr="00A41DD9">
              <w:rPr>
                <w:sz w:val="22"/>
                <w:szCs w:val="22"/>
              </w:rPr>
              <w:t>„Járjuk el együtt a méhek táncát!”</w:t>
            </w:r>
          </w:p>
        </w:tc>
      </w:tr>
      <w:tr w:rsidR="00A41DD9" w:rsidRPr="00C42BD5" w14:paraId="654EE4DC" w14:textId="77777777" w:rsidTr="00A41DD9">
        <w:trPr>
          <w:trHeight w:val="2954"/>
        </w:trPr>
        <w:tc>
          <w:tcPr>
            <w:tcW w:w="2978" w:type="dxa"/>
            <w:shd w:val="clear" w:color="auto" w:fill="D6E3BC" w:themeFill="accent3" w:themeFillTint="66"/>
          </w:tcPr>
          <w:p w14:paraId="11383B7C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Látogatás egy méhésznél</w:t>
            </w:r>
            <w:r w:rsidRPr="00A41DD9">
              <w:rPr>
                <w:sz w:val="22"/>
                <w:szCs w:val="22"/>
              </w:rPr>
              <w:t>, a méhészkedés során használt eszközök megismerése. Interjú készítése a méhésszel.</w:t>
            </w:r>
          </w:p>
        </w:tc>
        <w:tc>
          <w:tcPr>
            <w:tcW w:w="1276" w:type="dxa"/>
          </w:tcPr>
          <w:p w14:paraId="354ECCF4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2019. március 22.</w:t>
            </w:r>
          </w:p>
        </w:tc>
        <w:tc>
          <w:tcPr>
            <w:tcW w:w="1275" w:type="dxa"/>
          </w:tcPr>
          <w:p w14:paraId="2B197C5E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Túrkeve, Tanya, Malom-zug</w:t>
            </w:r>
          </w:p>
        </w:tc>
        <w:tc>
          <w:tcPr>
            <w:tcW w:w="1560" w:type="dxa"/>
          </w:tcPr>
          <w:p w14:paraId="0BC4DFD1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Puskásné Túri Ildikó</w:t>
            </w:r>
          </w:p>
          <w:p w14:paraId="1ACB1B36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CDFA8A0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Dékány Béla (méhész)</w:t>
            </w:r>
          </w:p>
        </w:tc>
        <w:tc>
          <w:tcPr>
            <w:tcW w:w="1275" w:type="dxa"/>
          </w:tcPr>
          <w:p w14:paraId="2B55034E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jegyzetfüzetek, tollak</w:t>
            </w:r>
          </w:p>
        </w:tc>
        <w:tc>
          <w:tcPr>
            <w:tcW w:w="1134" w:type="dxa"/>
          </w:tcPr>
          <w:p w14:paraId="776C8081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88AC569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EC3FA07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A gyerekek ismerkednek a méhész munkájával és a méhész által használt eszközökkel.</w:t>
            </w:r>
          </w:p>
        </w:tc>
        <w:tc>
          <w:tcPr>
            <w:tcW w:w="1701" w:type="dxa"/>
          </w:tcPr>
          <w:p w14:paraId="5F5BB0D0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4. osztály</w:t>
            </w:r>
          </w:p>
          <w:p w14:paraId="5B9B0655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</w:tr>
      <w:tr w:rsidR="00A41DD9" w:rsidRPr="00C42BD5" w14:paraId="0273BEF0" w14:textId="77777777" w:rsidTr="00E65295">
        <w:tc>
          <w:tcPr>
            <w:tcW w:w="2978" w:type="dxa"/>
            <w:tcBorders>
              <w:bottom w:val="single" w:sz="4" w:space="0" w:color="auto"/>
            </w:tcBorders>
            <w:shd w:val="clear" w:color="auto" w:fill="FFCC99"/>
          </w:tcPr>
          <w:p w14:paraId="77CF97AE" w14:textId="77777777" w:rsidR="00A41DD9" w:rsidRPr="00C42BD5" w:rsidRDefault="00A41DD9" w:rsidP="00E65295">
            <w:pPr>
              <w:spacing w:line="276" w:lineRule="auto"/>
              <w:jc w:val="center"/>
            </w:pPr>
            <w:r w:rsidRPr="00C42BD5">
              <w:rPr>
                <w:b/>
              </w:rPr>
              <w:t>Feladatok, tevékenységek</w:t>
            </w:r>
          </w:p>
        </w:tc>
        <w:tc>
          <w:tcPr>
            <w:tcW w:w="1276" w:type="dxa"/>
            <w:shd w:val="clear" w:color="auto" w:fill="FFCC99"/>
          </w:tcPr>
          <w:p w14:paraId="71FAF6A7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Idő</w:t>
            </w:r>
          </w:p>
          <w:p w14:paraId="43D55C07" w14:textId="77777777" w:rsidR="00A41DD9" w:rsidRPr="00C42BD5" w:rsidRDefault="00A41DD9" w:rsidP="00E65295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FFCC99"/>
          </w:tcPr>
          <w:p w14:paraId="6B386004" w14:textId="77777777" w:rsidR="00A41DD9" w:rsidRDefault="00A41DD9" w:rsidP="00E65295">
            <w:pPr>
              <w:spacing w:line="276" w:lineRule="auto"/>
              <w:jc w:val="center"/>
            </w:pPr>
            <w:r w:rsidRPr="00C42BD5">
              <w:rPr>
                <w:b/>
              </w:rPr>
              <w:t>Helyszín</w:t>
            </w:r>
          </w:p>
        </w:tc>
        <w:tc>
          <w:tcPr>
            <w:tcW w:w="1560" w:type="dxa"/>
            <w:shd w:val="clear" w:color="auto" w:fill="FFCC99"/>
          </w:tcPr>
          <w:p w14:paraId="6CC873BC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Felelős</w:t>
            </w:r>
          </w:p>
          <w:p w14:paraId="610CDDEB" w14:textId="77777777" w:rsidR="00A41DD9" w:rsidRPr="00C42BD5" w:rsidRDefault="00A41DD9" w:rsidP="00E6529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CC99"/>
          </w:tcPr>
          <w:p w14:paraId="45AA6C7E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Segítők</w:t>
            </w:r>
          </w:p>
          <w:p w14:paraId="3610FBBC" w14:textId="77777777" w:rsidR="00A41DD9" w:rsidRPr="00C42BD5" w:rsidRDefault="00A41DD9" w:rsidP="00E65295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FCC99"/>
          </w:tcPr>
          <w:p w14:paraId="44962C98" w14:textId="77777777" w:rsidR="00A41DD9" w:rsidRPr="00C42BD5" w:rsidRDefault="00A41DD9" w:rsidP="00E65295">
            <w:pPr>
              <w:spacing w:line="276" w:lineRule="auto"/>
              <w:jc w:val="center"/>
            </w:pPr>
            <w:r w:rsidRPr="00C42BD5">
              <w:rPr>
                <w:b/>
              </w:rPr>
              <w:t>Eszköz</w:t>
            </w:r>
          </w:p>
        </w:tc>
        <w:tc>
          <w:tcPr>
            <w:tcW w:w="1134" w:type="dxa"/>
            <w:shd w:val="clear" w:color="auto" w:fill="FFCC99"/>
          </w:tcPr>
          <w:p w14:paraId="5039A021" w14:textId="77777777" w:rsidR="00A41DD9" w:rsidRPr="00C42BD5" w:rsidRDefault="00A41DD9" w:rsidP="00E65295">
            <w:pPr>
              <w:spacing w:line="276" w:lineRule="auto"/>
            </w:pPr>
            <w:r w:rsidRPr="00C42BD5">
              <w:rPr>
                <w:b/>
              </w:rPr>
              <w:t>Anyag</w:t>
            </w:r>
          </w:p>
        </w:tc>
        <w:tc>
          <w:tcPr>
            <w:tcW w:w="1418" w:type="dxa"/>
            <w:shd w:val="clear" w:color="auto" w:fill="FFCC99"/>
          </w:tcPr>
          <w:p w14:paraId="4DC0F4D1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Költségek</w:t>
            </w:r>
          </w:p>
          <w:p w14:paraId="7E7CE62A" w14:textId="77777777" w:rsidR="00A41DD9" w:rsidRPr="00C42BD5" w:rsidRDefault="00A41DD9" w:rsidP="00E65295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FFCC99"/>
          </w:tcPr>
          <w:p w14:paraId="1896DD36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Sikerkritérium, indikátor</w:t>
            </w:r>
          </w:p>
          <w:p w14:paraId="6EB10F25" w14:textId="77777777" w:rsidR="00A41DD9" w:rsidRDefault="00A41DD9" w:rsidP="00E6529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CC99"/>
          </w:tcPr>
          <w:p w14:paraId="199EF6EE" w14:textId="77777777" w:rsidR="00A41DD9" w:rsidRPr="00C42BD5" w:rsidRDefault="00A41DD9" w:rsidP="00E65295">
            <w:pPr>
              <w:spacing w:line="276" w:lineRule="auto"/>
              <w:jc w:val="center"/>
            </w:pPr>
            <w:r>
              <w:rPr>
                <w:b/>
              </w:rPr>
              <w:t>Résztvevők</w:t>
            </w:r>
          </w:p>
        </w:tc>
      </w:tr>
      <w:tr w:rsidR="00A41DD9" w:rsidRPr="00C42BD5" w14:paraId="1E02BEA3" w14:textId="77777777" w:rsidTr="00A41DD9">
        <w:tc>
          <w:tcPr>
            <w:tcW w:w="29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EAEC10A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Látogatás a piacon</w:t>
            </w:r>
          </w:p>
        </w:tc>
        <w:tc>
          <w:tcPr>
            <w:tcW w:w="1276" w:type="dxa"/>
          </w:tcPr>
          <w:p w14:paraId="31304C70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március 25.</w:t>
            </w:r>
          </w:p>
        </w:tc>
        <w:tc>
          <w:tcPr>
            <w:tcW w:w="1275" w:type="dxa"/>
          </w:tcPr>
          <w:p w14:paraId="24F13A2F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Túrkeve, Piac</w:t>
            </w:r>
          </w:p>
        </w:tc>
        <w:tc>
          <w:tcPr>
            <w:tcW w:w="1560" w:type="dxa"/>
          </w:tcPr>
          <w:p w14:paraId="5551DA37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Puskásné Túri Ildikó Vincze Róbert</w:t>
            </w:r>
          </w:p>
          <w:p w14:paraId="402D5236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25B7C07A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14:paraId="155FE084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jegyzetfüzetek, tollak</w:t>
            </w:r>
          </w:p>
        </w:tc>
        <w:tc>
          <w:tcPr>
            <w:tcW w:w="1134" w:type="dxa"/>
          </w:tcPr>
          <w:p w14:paraId="1A34D36A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779F4A78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34F8C9F1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A gyerekek megfigyelik, hogy a helyi piacon az őstermelők milyen mézet, milyen kiszerelésben és milyen áron kínálnak.</w:t>
            </w:r>
          </w:p>
        </w:tc>
        <w:tc>
          <w:tcPr>
            <w:tcW w:w="1701" w:type="dxa"/>
          </w:tcPr>
          <w:p w14:paraId="4767EF34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3. és 4. osztály</w:t>
            </w:r>
          </w:p>
          <w:p w14:paraId="795070C2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</w:tr>
      <w:tr w:rsidR="00A41DD9" w:rsidRPr="00C42BD5" w14:paraId="05FDF701" w14:textId="77777777" w:rsidTr="00A41DD9">
        <w:tc>
          <w:tcPr>
            <w:tcW w:w="2978" w:type="dxa"/>
            <w:shd w:val="clear" w:color="auto" w:fill="D6E3BC" w:themeFill="accent3" w:themeFillTint="66"/>
          </w:tcPr>
          <w:p w14:paraId="6A5825F0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rPr>
                <w:b/>
              </w:rPr>
              <w:t>Mézes reggeli</w:t>
            </w:r>
            <w:r w:rsidRPr="00C42BD5">
              <w:t xml:space="preserve"> </w:t>
            </w:r>
          </w:p>
          <w:p w14:paraId="52B46744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 alkalommal</w:t>
            </w:r>
          </w:p>
        </w:tc>
        <w:tc>
          <w:tcPr>
            <w:tcW w:w="1276" w:type="dxa"/>
          </w:tcPr>
          <w:p w14:paraId="6DEA77F0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 xml:space="preserve">2019. március 18. </w:t>
            </w:r>
          </w:p>
          <w:p w14:paraId="57082307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25.</w:t>
            </w:r>
          </w:p>
        </w:tc>
        <w:tc>
          <w:tcPr>
            <w:tcW w:w="1275" w:type="dxa"/>
          </w:tcPr>
          <w:p w14:paraId="6E34B2A9" w14:textId="74152346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76B6E58B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6190F1EA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14:paraId="109D97EB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tálcák</w:t>
            </w:r>
          </w:p>
        </w:tc>
        <w:tc>
          <w:tcPr>
            <w:tcW w:w="1134" w:type="dxa"/>
          </w:tcPr>
          <w:p w14:paraId="08D9DA28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méz</w:t>
            </w:r>
          </w:p>
          <w:p w14:paraId="2892E475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kenyér</w:t>
            </w:r>
          </w:p>
          <w:p w14:paraId="265331A0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 xml:space="preserve"> kifli</w:t>
            </w:r>
          </w:p>
          <w:p w14:paraId="60A387C9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 xml:space="preserve">Abonett </w:t>
            </w:r>
          </w:p>
          <w:p w14:paraId="7C9D20DA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szalvéta</w:t>
            </w:r>
          </w:p>
        </w:tc>
        <w:tc>
          <w:tcPr>
            <w:tcW w:w="1418" w:type="dxa"/>
          </w:tcPr>
          <w:p w14:paraId="33024E8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10 000 Ft</w:t>
            </w:r>
          </w:p>
        </w:tc>
        <w:tc>
          <w:tcPr>
            <w:tcW w:w="1984" w:type="dxa"/>
          </w:tcPr>
          <w:p w14:paraId="7A8C145E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A gyerekek megismerkednek a méz jótékony hatásaival és (legalább erre az alkalomra) beillesztik az étrendjükbe.</w:t>
            </w:r>
          </w:p>
        </w:tc>
        <w:tc>
          <w:tcPr>
            <w:tcW w:w="1701" w:type="dxa"/>
          </w:tcPr>
          <w:p w14:paraId="6AF64D3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1.-4. osztály</w:t>
            </w:r>
          </w:p>
        </w:tc>
      </w:tr>
      <w:tr w:rsidR="00A41DD9" w:rsidRPr="00C42BD5" w14:paraId="757AEE0D" w14:textId="77777777" w:rsidTr="00A41DD9">
        <w:tc>
          <w:tcPr>
            <w:tcW w:w="29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AF98CBE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rPr>
                <w:b/>
              </w:rPr>
              <w:t>A méhek élete</w:t>
            </w:r>
            <w:r w:rsidRPr="00C42BD5">
              <w:t xml:space="preserve"> (filmvetítés)</w:t>
            </w:r>
          </w:p>
          <w:p w14:paraId="453DC028" w14:textId="77777777" w:rsidR="00A41DD9" w:rsidRPr="00C42BD5" w:rsidRDefault="00A41DD9" w:rsidP="00A41DD9">
            <w:pPr>
              <w:spacing w:line="276" w:lineRule="auto"/>
              <w:jc w:val="center"/>
            </w:pPr>
          </w:p>
          <w:p w14:paraId="6D01AAF3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7408261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március 22.</w:t>
            </w:r>
          </w:p>
        </w:tc>
        <w:tc>
          <w:tcPr>
            <w:tcW w:w="1275" w:type="dxa"/>
          </w:tcPr>
          <w:p w14:paraId="77AAE77F" w14:textId="4B717F2F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727FDF8E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Pardi Ildikó</w:t>
            </w:r>
          </w:p>
          <w:p w14:paraId="2EB0447F" w14:textId="77777777" w:rsidR="00A41DD9" w:rsidRPr="00C42BD5" w:rsidRDefault="00A41DD9" w:rsidP="00A41DD9">
            <w:pPr>
              <w:spacing w:line="276" w:lineRule="auto"/>
              <w:jc w:val="center"/>
            </w:pPr>
          </w:p>
          <w:p w14:paraId="3B4083FE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35148888" w14:textId="77777777" w:rsidR="00A41DD9" w:rsidRPr="00C42BD5" w:rsidRDefault="00A41DD9" w:rsidP="00A41DD9">
            <w:pPr>
              <w:spacing w:line="276" w:lineRule="auto"/>
              <w:rPr>
                <w:b/>
              </w:rPr>
            </w:pPr>
            <w:r w:rsidRPr="00C42BD5">
              <w:rPr>
                <w:b/>
              </w:rPr>
              <w:t>Pedagógusok:</w:t>
            </w:r>
          </w:p>
          <w:p w14:paraId="6FC69A67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Vadné Árvai Ilona</w:t>
            </w:r>
          </w:p>
        </w:tc>
        <w:tc>
          <w:tcPr>
            <w:tcW w:w="1275" w:type="dxa"/>
          </w:tcPr>
          <w:p w14:paraId="311E48D2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interaktív tábla, laptop,</w:t>
            </w:r>
          </w:p>
          <w:p w14:paraId="71DC6D3D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tablet</w:t>
            </w:r>
          </w:p>
        </w:tc>
        <w:tc>
          <w:tcPr>
            <w:tcW w:w="1134" w:type="dxa"/>
          </w:tcPr>
          <w:p w14:paraId="3057ABE8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2E6AA8BE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4CD8431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A tanulók bepillantást nyernek a méhek életébe.</w:t>
            </w:r>
          </w:p>
        </w:tc>
        <w:tc>
          <w:tcPr>
            <w:tcW w:w="1701" w:type="dxa"/>
          </w:tcPr>
          <w:p w14:paraId="1F936AF5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2. osztály</w:t>
            </w:r>
          </w:p>
        </w:tc>
      </w:tr>
      <w:tr w:rsidR="00A41DD9" w:rsidRPr="00C42BD5" w14:paraId="21F5C3F0" w14:textId="77777777" w:rsidTr="00085711">
        <w:tc>
          <w:tcPr>
            <w:tcW w:w="16302" w:type="dxa"/>
            <w:gridSpan w:val="10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848DFB2" w14:textId="77777777" w:rsidR="00A41DD9" w:rsidRPr="00C42BD5" w:rsidRDefault="00A41DD9" w:rsidP="00A41DD9">
            <w:pPr>
              <w:spacing w:line="276" w:lineRule="auto"/>
              <w:jc w:val="both"/>
            </w:pPr>
            <w:r w:rsidRPr="00C42BD5">
              <w:t>Választható filmek:</w:t>
            </w:r>
          </w:p>
          <w:p w14:paraId="7EBA8694" w14:textId="77777777" w:rsidR="00A41DD9" w:rsidRPr="00C42BD5" w:rsidRDefault="00A41DD9" w:rsidP="00A41DD9">
            <w:pPr>
              <w:spacing w:line="276" w:lineRule="auto"/>
              <w:jc w:val="both"/>
            </w:pPr>
            <w:r w:rsidRPr="00C42BD5">
              <w:t xml:space="preserve">A méhek világa: </w:t>
            </w:r>
            <w:hyperlink r:id="rId18" w:history="1">
              <w:r w:rsidRPr="00C42BD5">
                <w:rPr>
                  <w:rStyle w:val="Hiperhivatkozs"/>
                </w:rPr>
                <w:t>https://www.youtube.com/watch?v=OBJjVWsjNE0</w:t>
              </w:r>
            </w:hyperlink>
          </w:p>
          <w:p w14:paraId="54C9D094" w14:textId="77777777" w:rsidR="00A41DD9" w:rsidRPr="00C42BD5" w:rsidRDefault="00A41DD9" w:rsidP="00A41DD9">
            <w:pPr>
              <w:spacing w:line="276" w:lineRule="auto"/>
              <w:jc w:val="both"/>
            </w:pPr>
            <w:r w:rsidRPr="00C42BD5">
              <w:t xml:space="preserve">Méhek nyomában: </w:t>
            </w:r>
            <w:hyperlink r:id="rId19" w:history="1">
              <w:r w:rsidRPr="00C42BD5">
                <w:rPr>
                  <w:rStyle w:val="Hiperhivatkozs"/>
                </w:rPr>
                <w:t>https://www.youtube.com/watch?v=u9yQgBwXJCY</w:t>
              </w:r>
            </w:hyperlink>
          </w:p>
          <w:p w14:paraId="5D539E7F" w14:textId="77777777" w:rsidR="00A41DD9" w:rsidRPr="00C42BD5" w:rsidRDefault="00A41DD9" w:rsidP="00A41DD9">
            <w:pPr>
              <w:spacing w:line="276" w:lineRule="auto"/>
              <w:jc w:val="both"/>
            </w:pPr>
            <w:r w:rsidRPr="00C42BD5">
              <w:t xml:space="preserve">Méhek útján: </w:t>
            </w:r>
            <w:hyperlink r:id="rId20" w:history="1">
              <w:r w:rsidRPr="00C42BD5">
                <w:rPr>
                  <w:rStyle w:val="Hiperhivatkozs"/>
                </w:rPr>
                <w:t>https://www.youtube.com/watch?v=hmr47dBdYvg</w:t>
              </w:r>
            </w:hyperlink>
          </w:p>
          <w:p w14:paraId="6BF45B15" w14:textId="77777777" w:rsidR="00A41DD9" w:rsidRPr="00C42BD5" w:rsidRDefault="00A41DD9" w:rsidP="00A41DD9">
            <w:pPr>
              <w:spacing w:line="276" w:lineRule="auto"/>
              <w:jc w:val="both"/>
            </w:pPr>
            <w:r w:rsidRPr="00C42BD5">
              <w:t xml:space="preserve">Méhek élete: </w:t>
            </w:r>
            <w:hyperlink r:id="rId21" w:history="1">
              <w:r w:rsidRPr="00C42BD5">
                <w:rPr>
                  <w:rStyle w:val="Hiperhivatkozs"/>
                </w:rPr>
                <w:t>http://davidmeheszet.network.hu/video/a_mezrol_es_egyeb_meheszeti_termekekrol/a_mehek_elete</w:t>
              </w:r>
            </w:hyperlink>
          </w:p>
          <w:p w14:paraId="18571284" w14:textId="77777777" w:rsidR="00A41DD9" w:rsidRPr="00C42BD5" w:rsidRDefault="00A41DD9" w:rsidP="00A41DD9">
            <w:pPr>
              <w:spacing w:line="276" w:lineRule="auto"/>
              <w:jc w:val="both"/>
            </w:pPr>
            <w:r w:rsidRPr="00C42BD5">
              <w:t xml:space="preserve">Fedelezés – Hogyan készül a méz?: </w:t>
            </w:r>
            <w:hyperlink r:id="rId22" w:history="1">
              <w:r w:rsidRPr="00C42BD5">
                <w:rPr>
                  <w:rStyle w:val="Hiperhivatkozs"/>
                </w:rPr>
                <w:t>https://www.youtube.com/watch?v=ILrY-vQCGWI</w:t>
              </w:r>
            </w:hyperlink>
          </w:p>
          <w:p w14:paraId="5F6E1C5B" w14:textId="77777777" w:rsidR="00A41DD9" w:rsidRPr="00C42BD5" w:rsidRDefault="00A41DD9" w:rsidP="00A41DD9">
            <w:pPr>
              <w:spacing w:line="276" w:lineRule="auto"/>
              <w:jc w:val="both"/>
              <w:outlineLvl w:val="0"/>
              <w:rPr>
                <w:bCs/>
                <w:kern w:val="36"/>
              </w:rPr>
            </w:pPr>
            <w:r w:rsidRPr="00C42BD5">
              <w:rPr>
                <w:bCs/>
                <w:kern w:val="36"/>
              </w:rPr>
              <w:t>A mézes lépek fedelezése, pörgetése:</w:t>
            </w:r>
            <w:r w:rsidRPr="00C42BD5">
              <w:t xml:space="preserve"> </w:t>
            </w:r>
            <w:hyperlink r:id="rId23" w:history="1">
              <w:r w:rsidRPr="00C42BD5">
                <w:rPr>
                  <w:rStyle w:val="Hiperhivatkozs"/>
                  <w:bCs/>
                  <w:kern w:val="36"/>
                </w:rPr>
                <w:t>https://www.youtube.com/watch?v=Ov-Kh6nIlVg</w:t>
              </w:r>
            </w:hyperlink>
          </w:p>
          <w:p w14:paraId="1E42B710" w14:textId="77777777" w:rsidR="00A41DD9" w:rsidRPr="00C42BD5" w:rsidRDefault="00A41DD9" w:rsidP="00A41DD9">
            <w:pPr>
              <w:spacing w:line="276" w:lineRule="auto"/>
              <w:jc w:val="both"/>
              <w:outlineLvl w:val="0"/>
              <w:rPr>
                <w:bCs/>
                <w:kern w:val="36"/>
              </w:rPr>
            </w:pPr>
            <w:r w:rsidRPr="00C42BD5">
              <w:rPr>
                <w:bCs/>
                <w:kern w:val="36"/>
              </w:rPr>
              <w:t>Méhészet - Székelyföldi Népi Mesterségek:</w:t>
            </w:r>
            <w:r w:rsidRPr="00C42BD5">
              <w:t xml:space="preserve"> </w:t>
            </w:r>
            <w:hyperlink r:id="rId24" w:history="1">
              <w:r w:rsidRPr="00C42BD5">
                <w:rPr>
                  <w:rStyle w:val="Hiperhivatkozs"/>
                  <w:bCs/>
                  <w:kern w:val="36"/>
                </w:rPr>
                <w:t>https://www.youtube.com/watch?v=H6GBsRn6qqU</w:t>
              </w:r>
            </w:hyperlink>
          </w:p>
          <w:p w14:paraId="5CF44487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</w:tr>
      <w:tr w:rsidR="00A41DD9" w:rsidRPr="00C42BD5" w14:paraId="18092735" w14:textId="77777777" w:rsidTr="00E65295">
        <w:tc>
          <w:tcPr>
            <w:tcW w:w="2978" w:type="dxa"/>
            <w:tcBorders>
              <w:bottom w:val="single" w:sz="4" w:space="0" w:color="auto"/>
            </w:tcBorders>
            <w:shd w:val="clear" w:color="auto" w:fill="FFCC99"/>
          </w:tcPr>
          <w:p w14:paraId="1618B52A" w14:textId="77777777" w:rsidR="00A41DD9" w:rsidRPr="00C42BD5" w:rsidRDefault="00A41DD9" w:rsidP="00E65295">
            <w:pPr>
              <w:spacing w:line="276" w:lineRule="auto"/>
              <w:jc w:val="center"/>
            </w:pPr>
            <w:r w:rsidRPr="00C42BD5">
              <w:rPr>
                <w:b/>
              </w:rPr>
              <w:t>Feladatok, tevékenységek</w:t>
            </w:r>
          </w:p>
        </w:tc>
        <w:tc>
          <w:tcPr>
            <w:tcW w:w="1276" w:type="dxa"/>
            <w:shd w:val="clear" w:color="auto" w:fill="FFCC99"/>
          </w:tcPr>
          <w:p w14:paraId="4CEAC50E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Idő</w:t>
            </w:r>
          </w:p>
          <w:p w14:paraId="659677C9" w14:textId="77777777" w:rsidR="00A41DD9" w:rsidRPr="00C42BD5" w:rsidRDefault="00A41DD9" w:rsidP="00E65295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FFCC99"/>
          </w:tcPr>
          <w:p w14:paraId="587E41B8" w14:textId="77777777" w:rsidR="00A41DD9" w:rsidRDefault="00A41DD9" w:rsidP="00E65295">
            <w:pPr>
              <w:spacing w:line="276" w:lineRule="auto"/>
              <w:jc w:val="center"/>
            </w:pPr>
            <w:r w:rsidRPr="00C42BD5">
              <w:rPr>
                <w:b/>
              </w:rPr>
              <w:t>Helyszín</w:t>
            </w:r>
          </w:p>
        </w:tc>
        <w:tc>
          <w:tcPr>
            <w:tcW w:w="1560" w:type="dxa"/>
            <w:shd w:val="clear" w:color="auto" w:fill="FFCC99"/>
          </w:tcPr>
          <w:p w14:paraId="7EAC18AA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Felelős</w:t>
            </w:r>
          </w:p>
          <w:p w14:paraId="2B3B3662" w14:textId="77777777" w:rsidR="00A41DD9" w:rsidRPr="00C42BD5" w:rsidRDefault="00A41DD9" w:rsidP="00E6529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CC99"/>
          </w:tcPr>
          <w:p w14:paraId="19A21490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Segítők</w:t>
            </w:r>
          </w:p>
          <w:p w14:paraId="79FB8C4F" w14:textId="77777777" w:rsidR="00A41DD9" w:rsidRPr="00C42BD5" w:rsidRDefault="00A41DD9" w:rsidP="00E65295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FCC99"/>
          </w:tcPr>
          <w:p w14:paraId="4242B526" w14:textId="77777777" w:rsidR="00A41DD9" w:rsidRPr="00C42BD5" w:rsidRDefault="00A41DD9" w:rsidP="00E65295">
            <w:pPr>
              <w:spacing w:line="276" w:lineRule="auto"/>
              <w:jc w:val="center"/>
            </w:pPr>
            <w:r w:rsidRPr="00C42BD5">
              <w:rPr>
                <w:b/>
              </w:rPr>
              <w:t>Eszköz</w:t>
            </w:r>
          </w:p>
        </w:tc>
        <w:tc>
          <w:tcPr>
            <w:tcW w:w="1134" w:type="dxa"/>
            <w:shd w:val="clear" w:color="auto" w:fill="FFCC99"/>
          </w:tcPr>
          <w:p w14:paraId="142C55CA" w14:textId="77777777" w:rsidR="00A41DD9" w:rsidRPr="00C42BD5" w:rsidRDefault="00A41DD9" w:rsidP="00E65295">
            <w:pPr>
              <w:spacing w:line="276" w:lineRule="auto"/>
            </w:pPr>
            <w:r w:rsidRPr="00C42BD5">
              <w:rPr>
                <w:b/>
              </w:rPr>
              <w:t>Anyag</w:t>
            </w:r>
          </w:p>
        </w:tc>
        <w:tc>
          <w:tcPr>
            <w:tcW w:w="1418" w:type="dxa"/>
            <w:shd w:val="clear" w:color="auto" w:fill="FFCC99"/>
          </w:tcPr>
          <w:p w14:paraId="03E3D7D7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Költségek</w:t>
            </w:r>
          </w:p>
          <w:p w14:paraId="56DC0216" w14:textId="77777777" w:rsidR="00A41DD9" w:rsidRPr="00C42BD5" w:rsidRDefault="00A41DD9" w:rsidP="00E65295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FFCC99"/>
          </w:tcPr>
          <w:p w14:paraId="5148DB8F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Sikerkritérium, indikátor</w:t>
            </w:r>
          </w:p>
          <w:p w14:paraId="731BE76B" w14:textId="77777777" w:rsidR="00A41DD9" w:rsidRDefault="00A41DD9" w:rsidP="00E6529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CC99"/>
          </w:tcPr>
          <w:p w14:paraId="1089F859" w14:textId="77777777" w:rsidR="00A41DD9" w:rsidRPr="00C42BD5" w:rsidRDefault="00A41DD9" w:rsidP="00E65295">
            <w:pPr>
              <w:spacing w:line="276" w:lineRule="auto"/>
              <w:jc w:val="center"/>
            </w:pPr>
            <w:r>
              <w:rPr>
                <w:b/>
              </w:rPr>
              <w:t>Résztvevők</w:t>
            </w:r>
          </w:p>
        </w:tc>
      </w:tr>
      <w:tr w:rsidR="00A41DD9" w:rsidRPr="00C42BD5" w14:paraId="35C88495" w14:textId="77777777" w:rsidTr="00A41DD9">
        <w:tc>
          <w:tcPr>
            <w:tcW w:w="2978" w:type="dxa"/>
            <w:shd w:val="clear" w:color="auto" w:fill="D6E3BC" w:themeFill="accent3" w:themeFillTint="66"/>
          </w:tcPr>
          <w:p w14:paraId="080B59A5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rPr>
                <w:b/>
              </w:rPr>
              <w:t>A méhek élete</w:t>
            </w:r>
            <w:r w:rsidRPr="00C42BD5">
              <w:t xml:space="preserve"> (előadás)</w:t>
            </w:r>
          </w:p>
          <w:p w14:paraId="367AB83A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1CFA6622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március 22.</w:t>
            </w:r>
          </w:p>
        </w:tc>
        <w:tc>
          <w:tcPr>
            <w:tcW w:w="1275" w:type="dxa"/>
          </w:tcPr>
          <w:p w14:paraId="4D2CF0C1" w14:textId="5C291420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501D041D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  <w:p w14:paraId="0433AAE0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4D2EFAC9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Kereszti Bulcsú Lél</w:t>
            </w:r>
          </w:p>
          <w:p w14:paraId="1E57DFB1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Vida Virág Lídia (4. osztályos tanulók)</w:t>
            </w:r>
          </w:p>
          <w:p w14:paraId="2C2D47A5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14:paraId="60223D36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interaktív tábla, laptop</w:t>
            </w:r>
          </w:p>
          <w:p w14:paraId="1C932A45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pendrive</w:t>
            </w:r>
          </w:p>
        </w:tc>
        <w:tc>
          <w:tcPr>
            <w:tcW w:w="1134" w:type="dxa"/>
          </w:tcPr>
          <w:p w14:paraId="54C950E3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4A30FAAB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540D42AB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A tanulók bepillantást nyernek a méhek életébe.</w:t>
            </w:r>
          </w:p>
        </w:tc>
        <w:tc>
          <w:tcPr>
            <w:tcW w:w="1701" w:type="dxa"/>
          </w:tcPr>
          <w:p w14:paraId="1BC37E14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3.- 4. osztály</w:t>
            </w:r>
          </w:p>
        </w:tc>
      </w:tr>
      <w:tr w:rsidR="00A41DD9" w:rsidRPr="00C42BD5" w14:paraId="6C7E9C25" w14:textId="77777777" w:rsidTr="00A41DD9">
        <w:tc>
          <w:tcPr>
            <w:tcW w:w="29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B8ECE84" w14:textId="77777777" w:rsidR="00A41DD9" w:rsidRDefault="00A41DD9" w:rsidP="00A41DD9">
            <w:pPr>
              <w:spacing w:line="276" w:lineRule="auto"/>
              <w:jc w:val="center"/>
            </w:pPr>
            <w:r w:rsidRPr="00C42BD5">
              <w:rPr>
                <w:b/>
              </w:rPr>
              <w:t>Darázsgarázs</w:t>
            </w:r>
            <w:r w:rsidRPr="00C42BD5">
              <w:t xml:space="preserve"> készítése, avatás</w:t>
            </w:r>
          </w:p>
          <w:p w14:paraId="68930E42" w14:textId="2746E921" w:rsidR="00A41DD9" w:rsidRPr="00C42BD5" w:rsidRDefault="00A41DD9" w:rsidP="00A41DD9">
            <w:pPr>
              <w:spacing w:line="276" w:lineRule="auto"/>
              <w:jc w:val="center"/>
            </w:pPr>
            <w:r w:rsidRPr="009860AC">
              <w:t>https://www.mme.hu/darazsgarazs_keszites</w:t>
            </w:r>
          </w:p>
        </w:tc>
        <w:tc>
          <w:tcPr>
            <w:tcW w:w="1276" w:type="dxa"/>
          </w:tcPr>
          <w:p w14:paraId="6C96FAC7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március 29.</w:t>
            </w:r>
          </w:p>
        </w:tc>
        <w:tc>
          <w:tcPr>
            <w:tcW w:w="1275" w:type="dxa"/>
          </w:tcPr>
          <w:p w14:paraId="771F8758" w14:textId="2EF5F89A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0F984045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  <w:p w14:paraId="5EE64FEF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44957EDB" w14:textId="2D4EF1C8" w:rsidR="00A41DD9" w:rsidRPr="00C42BD5" w:rsidRDefault="00A41DD9" w:rsidP="00A41DD9">
            <w:pPr>
              <w:spacing w:line="276" w:lineRule="auto"/>
              <w:jc w:val="center"/>
            </w:pPr>
            <w:r>
              <w:t>Szülő – segít az összeszerelésben</w:t>
            </w:r>
          </w:p>
        </w:tc>
        <w:tc>
          <w:tcPr>
            <w:tcW w:w="1275" w:type="dxa"/>
          </w:tcPr>
          <w:p w14:paraId="36307B24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fúró</w:t>
            </w:r>
          </w:p>
        </w:tc>
        <w:tc>
          <w:tcPr>
            <w:tcW w:w="1134" w:type="dxa"/>
          </w:tcPr>
          <w:p w14:paraId="7CF0D6E9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farönkök</w:t>
            </w:r>
          </w:p>
          <w:p w14:paraId="3E71A9BF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konzerves dobozok</w:t>
            </w:r>
          </w:p>
          <w:p w14:paraId="2989DD07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nád</w:t>
            </w:r>
          </w:p>
        </w:tc>
        <w:tc>
          <w:tcPr>
            <w:tcW w:w="1418" w:type="dxa"/>
          </w:tcPr>
          <w:p w14:paraId="28F12AD0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47043C2A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Az iskolaudvar néhány eldugott szegletében elhelyezzük a saját kézzel készített darázsgarázsokat.</w:t>
            </w:r>
          </w:p>
        </w:tc>
        <w:tc>
          <w:tcPr>
            <w:tcW w:w="1701" w:type="dxa"/>
          </w:tcPr>
          <w:p w14:paraId="0884DF7E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1.-4. osztály</w:t>
            </w:r>
          </w:p>
        </w:tc>
      </w:tr>
      <w:tr w:rsidR="00A41DD9" w:rsidRPr="00C42BD5" w14:paraId="686BB879" w14:textId="77777777" w:rsidTr="00A41DD9">
        <w:tc>
          <w:tcPr>
            <w:tcW w:w="2978" w:type="dxa"/>
            <w:shd w:val="clear" w:color="auto" w:fill="D6E3BC" w:themeFill="accent3" w:themeFillTint="66"/>
          </w:tcPr>
          <w:p w14:paraId="50391A32" w14:textId="489E4439" w:rsidR="00A41DD9" w:rsidRPr="00C42BD5" w:rsidRDefault="00A41DD9" w:rsidP="00A41DD9">
            <w:pPr>
              <w:spacing w:line="276" w:lineRule="auto"/>
            </w:pPr>
            <w:r w:rsidRPr="00C42BD5">
              <w:rPr>
                <w:b/>
              </w:rPr>
              <w:t>Mézek, méhek, virágok a Bibliában</w:t>
            </w:r>
            <w:r w:rsidRPr="00C42BD5">
              <w:t xml:space="preserve"> (rendhagyó hittanór</w:t>
            </w:r>
            <w:r>
              <w:t>ák</w:t>
            </w:r>
            <w:r w:rsidRPr="00C42BD5">
              <w:t>)</w:t>
            </w:r>
          </w:p>
          <w:p w14:paraId="39AED997" w14:textId="77777777" w:rsidR="00A41DD9" w:rsidRPr="00C42BD5" w:rsidRDefault="00A41DD9" w:rsidP="00A41DD9">
            <w:pPr>
              <w:spacing w:line="276" w:lineRule="auto"/>
            </w:pPr>
          </w:p>
          <w:p w14:paraId="03DE3F24" w14:textId="77777777" w:rsidR="00A41DD9" w:rsidRPr="00C42BD5" w:rsidRDefault="00A41DD9" w:rsidP="00A41DD9">
            <w:pPr>
              <w:spacing w:line="276" w:lineRule="auto"/>
            </w:pPr>
            <w:r w:rsidRPr="00C42BD5">
              <w:t>Mező liliomai</w:t>
            </w:r>
          </w:p>
          <w:p w14:paraId="0028EDEC" w14:textId="7AAC0BE1" w:rsidR="00A41DD9" w:rsidRPr="00C42BD5" w:rsidRDefault="00A41DD9" w:rsidP="00A41DD9">
            <w:pPr>
              <w:spacing w:line="276" w:lineRule="auto"/>
            </w:pPr>
            <w:r w:rsidRPr="00C42BD5">
              <w:t>(3. sz. melléklet</w:t>
            </w:r>
          </w:p>
          <w:p w14:paraId="3D3C1FCC" w14:textId="77777777" w:rsidR="00A41DD9" w:rsidRPr="00C42BD5" w:rsidRDefault="00A41DD9" w:rsidP="00A41DD9">
            <w:pPr>
              <w:spacing w:line="276" w:lineRule="auto"/>
            </w:pPr>
          </w:p>
          <w:p w14:paraId="469C9D44" w14:textId="77777777" w:rsidR="00A41DD9" w:rsidRPr="00C42BD5" w:rsidRDefault="00A41DD9" w:rsidP="00A41DD9">
            <w:pPr>
              <w:spacing w:line="276" w:lineRule="auto"/>
            </w:pPr>
            <w:r w:rsidRPr="00C42BD5">
              <w:t>Sámson ereje</w:t>
            </w:r>
          </w:p>
          <w:p w14:paraId="014A1EDC" w14:textId="77777777" w:rsidR="00A41DD9" w:rsidRPr="00C42BD5" w:rsidRDefault="00A41DD9" w:rsidP="00A41DD9">
            <w:pPr>
              <w:spacing w:line="276" w:lineRule="auto"/>
            </w:pPr>
            <w:r w:rsidRPr="00C42BD5">
              <w:t>(4. sz. melléklet)</w:t>
            </w:r>
          </w:p>
          <w:p w14:paraId="138E99A5" w14:textId="77777777" w:rsidR="00A41DD9" w:rsidRPr="00C42BD5" w:rsidRDefault="00A41DD9" w:rsidP="00A41DD9">
            <w:pPr>
              <w:spacing w:line="276" w:lineRule="auto"/>
            </w:pPr>
          </w:p>
        </w:tc>
        <w:tc>
          <w:tcPr>
            <w:tcW w:w="1276" w:type="dxa"/>
          </w:tcPr>
          <w:p w14:paraId="60A8F980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április 5.</w:t>
            </w:r>
          </w:p>
          <w:p w14:paraId="4D788F6F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május 16.</w:t>
            </w:r>
          </w:p>
        </w:tc>
        <w:tc>
          <w:tcPr>
            <w:tcW w:w="1275" w:type="dxa"/>
          </w:tcPr>
          <w:p w14:paraId="25237516" w14:textId="3550BA63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5C4F85B6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Gulyás István</w:t>
            </w:r>
          </w:p>
          <w:p w14:paraId="71C98436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 xml:space="preserve">Szabóné Nagy Lívia </w:t>
            </w:r>
          </w:p>
          <w:p w14:paraId="5AE1F770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29DE6C37" w14:textId="750B4758" w:rsidR="00A41DD9" w:rsidRPr="009860AC" w:rsidRDefault="00A41DD9" w:rsidP="00A41DD9">
            <w:pPr>
              <w:spacing w:line="276" w:lineRule="auto"/>
              <w:rPr>
                <w:bCs/>
              </w:rPr>
            </w:pPr>
            <w:r w:rsidRPr="00A41DD9">
              <w:rPr>
                <w:bCs/>
              </w:rPr>
              <w:t>Pedagógusok</w:t>
            </w:r>
          </w:p>
          <w:p w14:paraId="33F4E8A6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14:paraId="558DF8DA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ollók</w:t>
            </w:r>
          </w:p>
        </w:tc>
        <w:tc>
          <w:tcPr>
            <w:tcW w:w="1134" w:type="dxa"/>
          </w:tcPr>
          <w:p w14:paraId="4290A726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színes kartonok</w:t>
            </w:r>
          </w:p>
          <w:p w14:paraId="4269427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gyöngyök</w:t>
            </w:r>
          </w:p>
          <w:p w14:paraId="5B28552E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damil</w:t>
            </w:r>
          </w:p>
          <w:p w14:paraId="3558A026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drót</w:t>
            </w:r>
          </w:p>
        </w:tc>
        <w:tc>
          <w:tcPr>
            <w:tcW w:w="1418" w:type="dxa"/>
          </w:tcPr>
          <w:p w14:paraId="2404B4DD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8 000 Ft</w:t>
            </w:r>
          </w:p>
        </w:tc>
        <w:tc>
          <w:tcPr>
            <w:tcW w:w="1984" w:type="dxa"/>
          </w:tcPr>
          <w:p w14:paraId="639B3AB4" w14:textId="77777777" w:rsidR="00A41DD9" w:rsidRPr="00C42BD5" w:rsidRDefault="00A41DD9" w:rsidP="00A41DD9">
            <w:pPr>
              <w:spacing w:line="276" w:lineRule="auto"/>
              <w:jc w:val="both"/>
            </w:pPr>
            <w:r w:rsidRPr="00C42BD5">
              <w:t>A tanulók játékos formában, kooperatív technikával feldolgozzák a következő történeteket:</w:t>
            </w:r>
          </w:p>
          <w:p w14:paraId="552802FA" w14:textId="77777777" w:rsidR="00A41DD9" w:rsidRPr="00C42BD5" w:rsidRDefault="00A41DD9" w:rsidP="00A41DD9">
            <w:pPr>
              <w:spacing w:line="276" w:lineRule="auto"/>
              <w:jc w:val="both"/>
            </w:pPr>
            <w:r w:rsidRPr="00C42BD5">
              <w:t>-Kémek Kánaánban</w:t>
            </w:r>
          </w:p>
          <w:p w14:paraId="7B0706C3" w14:textId="77777777" w:rsidR="00A41DD9" w:rsidRPr="00C42BD5" w:rsidRDefault="00A41DD9" w:rsidP="00A41DD9">
            <w:pPr>
              <w:spacing w:line="276" w:lineRule="auto"/>
              <w:jc w:val="both"/>
            </w:pPr>
            <w:r w:rsidRPr="00C42BD5">
              <w:t>-Sámson ereje- Bírák kora</w:t>
            </w:r>
          </w:p>
          <w:p w14:paraId="579B4DCA" w14:textId="77777777" w:rsidR="00A41DD9" w:rsidRPr="00C42BD5" w:rsidRDefault="00A41DD9" w:rsidP="00A41DD9">
            <w:pPr>
              <w:spacing w:line="276" w:lineRule="auto"/>
              <w:jc w:val="both"/>
            </w:pPr>
            <w:r w:rsidRPr="00C42BD5">
              <w:t>-Zákeus története</w:t>
            </w:r>
          </w:p>
          <w:p w14:paraId="7C042E66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4774EE19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4. osztály</w:t>
            </w:r>
          </w:p>
          <w:p w14:paraId="6BDF1669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1.-3. osztály</w:t>
            </w:r>
          </w:p>
        </w:tc>
      </w:tr>
      <w:tr w:rsidR="00A41DD9" w:rsidRPr="00C42BD5" w14:paraId="4CB2AE4D" w14:textId="77777777" w:rsidTr="00A41DD9">
        <w:tc>
          <w:tcPr>
            <w:tcW w:w="2978" w:type="dxa"/>
            <w:shd w:val="clear" w:color="auto" w:fill="D6E3BC" w:themeFill="accent3" w:themeFillTint="66"/>
          </w:tcPr>
          <w:p w14:paraId="0790DD64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Mézeskalács receptek gyűjtése</w:t>
            </w:r>
          </w:p>
        </w:tc>
        <w:tc>
          <w:tcPr>
            <w:tcW w:w="1276" w:type="dxa"/>
          </w:tcPr>
          <w:p w14:paraId="5B89FA3A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április 19.</w:t>
            </w:r>
          </w:p>
        </w:tc>
        <w:tc>
          <w:tcPr>
            <w:tcW w:w="1275" w:type="dxa"/>
          </w:tcPr>
          <w:p w14:paraId="5751660D" w14:textId="77777777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68C4D889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Lovas Zsuzsa</w:t>
            </w:r>
          </w:p>
          <w:p w14:paraId="62B3FB79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2A411C24" w14:textId="5BD94B55" w:rsidR="00A41DD9" w:rsidRPr="00C42BD5" w:rsidRDefault="00A41DD9" w:rsidP="00A41DD9">
            <w:pPr>
              <w:spacing w:line="276" w:lineRule="auto"/>
              <w:jc w:val="center"/>
            </w:pPr>
            <w:r w:rsidRPr="00A41DD9">
              <w:rPr>
                <w:bCs/>
              </w:rPr>
              <w:t>Pedagógusok</w:t>
            </w:r>
          </w:p>
        </w:tc>
        <w:tc>
          <w:tcPr>
            <w:tcW w:w="1275" w:type="dxa"/>
          </w:tcPr>
          <w:p w14:paraId="1EE14E4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jegyzetfüzetek, tollak, irattartó mappák</w:t>
            </w:r>
          </w:p>
        </w:tc>
        <w:tc>
          <w:tcPr>
            <w:tcW w:w="1134" w:type="dxa"/>
          </w:tcPr>
          <w:p w14:paraId="44857C72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5003FC27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43ED3CB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Sok különböző recept gyűlik össze.</w:t>
            </w:r>
          </w:p>
        </w:tc>
        <w:tc>
          <w:tcPr>
            <w:tcW w:w="1701" w:type="dxa"/>
          </w:tcPr>
          <w:p w14:paraId="7F3FC698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1.-4. osztály</w:t>
            </w:r>
          </w:p>
        </w:tc>
      </w:tr>
      <w:tr w:rsidR="00A41DD9" w:rsidRPr="00C42BD5" w14:paraId="74E71E5C" w14:textId="77777777" w:rsidTr="00A41DD9">
        <w:tc>
          <w:tcPr>
            <w:tcW w:w="2978" w:type="dxa"/>
            <w:shd w:val="clear" w:color="auto" w:fill="D6E3BC" w:themeFill="accent3" w:themeFillTint="66"/>
          </w:tcPr>
          <w:p w14:paraId="7DD5AE30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Receptfüzet összeállítása</w:t>
            </w:r>
          </w:p>
        </w:tc>
        <w:tc>
          <w:tcPr>
            <w:tcW w:w="1276" w:type="dxa"/>
          </w:tcPr>
          <w:p w14:paraId="09886F10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május 3.</w:t>
            </w:r>
          </w:p>
        </w:tc>
        <w:tc>
          <w:tcPr>
            <w:tcW w:w="1275" w:type="dxa"/>
          </w:tcPr>
          <w:p w14:paraId="52196399" w14:textId="3A2BDCFD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330EB38F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Vincze Róbert</w:t>
            </w:r>
          </w:p>
          <w:p w14:paraId="560B39A8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4D55A9B4" w14:textId="52B34A46" w:rsidR="00A41DD9" w:rsidRPr="00C42BD5" w:rsidRDefault="00A41DD9" w:rsidP="00A41DD9">
            <w:pPr>
              <w:spacing w:line="276" w:lineRule="auto"/>
              <w:jc w:val="center"/>
            </w:pPr>
            <w:r w:rsidRPr="00A41DD9">
              <w:t>pedagógusok,</w:t>
            </w:r>
            <w:r>
              <w:rPr>
                <w:b/>
              </w:rPr>
              <w:t xml:space="preserve"> </w:t>
            </w:r>
          </w:p>
          <w:p w14:paraId="6A5C4A23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szülők</w:t>
            </w:r>
          </w:p>
        </w:tc>
        <w:tc>
          <w:tcPr>
            <w:tcW w:w="1275" w:type="dxa"/>
          </w:tcPr>
          <w:p w14:paraId="71950232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laptop</w:t>
            </w:r>
          </w:p>
          <w:p w14:paraId="7C821E10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irattartók, dossziék</w:t>
            </w:r>
          </w:p>
          <w:p w14:paraId="26C84D37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nyomtató</w:t>
            </w:r>
          </w:p>
        </w:tc>
        <w:tc>
          <w:tcPr>
            <w:tcW w:w="1134" w:type="dxa"/>
          </w:tcPr>
          <w:p w14:paraId="6D470521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fénymásolópapír</w:t>
            </w:r>
          </w:p>
        </w:tc>
        <w:tc>
          <w:tcPr>
            <w:tcW w:w="1418" w:type="dxa"/>
          </w:tcPr>
          <w:p w14:paraId="589CAE22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80 000 Ft</w:t>
            </w:r>
          </w:p>
        </w:tc>
        <w:tc>
          <w:tcPr>
            <w:tcW w:w="1984" w:type="dxa"/>
          </w:tcPr>
          <w:p w14:paraId="0DD144F7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Elkészül az iskola kis receptes füzete, melyből egy példányt minden tanuló hazavihet.</w:t>
            </w:r>
          </w:p>
        </w:tc>
        <w:tc>
          <w:tcPr>
            <w:tcW w:w="1701" w:type="dxa"/>
          </w:tcPr>
          <w:p w14:paraId="304F7FD0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</w:tr>
      <w:tr w:rsidR="00A41DD9" w:rsidRPr="00C42BD5" w14:paraId="2915688A" w14:textId="77777777" w:rsidTr="00A41DD9">
        <w:tc>
          <w:tcPr>
            <w:tcW w:w="29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1849A6B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Mézeskalácssütés</w:t>
            </w:r>
          </w:p>
          <w:p w14:paraId="3724E366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1D348272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május 10.</w:t>
            </w:r>
          </w:p>
        </w:tc>
        <w:tc>
          <w:tcPr>
            <w:tcW w:w="1275" w:type="dxa"/>
          </w:tcPr>
          <w:p w14:paraId="027D0059" w14:textId="43353632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1082FAE6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Vincze Róbert</w:t>
            </w:r>
          </w:p>
          <w:p w14:paraId="0BE0159D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  <w:p w14:paraId="2EA9DA2A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48983982" w14:textId="239B69A3" w:rsidR="00A41DD9" w:rsidRPr="00C42BD5" w:rsidRDefault="00A41DD9" w:rsidP="00A41DD9">
            <w:pPr>
              <w:spacing w:line="276" w:lineRule="auto"/>
              <w:jc w:val="center"/>
            </w:pPr>
            <w:r w:rsidRPr="00A41DD9">
              <w:rPr>
                <w:bCs/>
              </w:rPr>
              <w:t>Pedagógusok</w:t>
            </w:r>
          </w:p>
        </w:tc>
        <w:tc>
          <w:tcPr>
            <w:tcW w:w="1275" w:type="dxa"/>
          </w:tcPr>
          <w:p w14:paraId="12E31528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D5">
              <w:t>tál</w:t>
            </w:r>
          </w:p>
          <w:p w14:paraId="2CAF6CB5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szita</w:t>
            </w:r>
          </w:p>
          <w:p w14:paraId="60EA390A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mérleg</w:t>
            </w:r>
          </w:p>
          <w:p w14:paraId="149B13F2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nyújtófa</w:t>
            </w:r>
          </w:p>
          <w:p w14:paraId="1C58E031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nyújtódeszka</w:t>
            </w:r>
          </w:p>
          <w:p w14:paraId="189D70E6" w14:textId="433C2322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kancsó</w:t>
            </w:r>
          </w:p>
          <w:p w14:paraId="6B00EAC3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tepsik</w:t>
            </w:r>
          </w:p>
          <w:p w14:paraId="1D3B386C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szaggatók</w:t>
            </w:r>
          </w:p>
          <w:p w14:paraId="34818D57" w14:textId="51F303BB" w:rsidR="00A41DD9" w:rsidRPr="00C42BD5" w:rsidRDefault="00A41DD9" w:rsidP="00A41DD9">
            <w:pPr>
              <w:spacing w:line="276" w:lineRule="auto"/>
              <w:jc w:val="center"/>
            </w:pPr>
            <w:r w:rsidRPr="00A41DD9">
              <w:rPr>
                <w:sz w:val="22"/>
                <w:szCs w:val="22"/>
              </w:rPr>
              <w:t>tűzhely</w:t>
            </w:r>
          </w:p>
        </w:tc>
        <w:tc>
          <w:tcPr>
            <w:tcW w:w="1134" w:type="dxa"/>
          </w:tcPr>
          <w:p w14:paraId="691803B7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liszt</w:t>
            </w:r>
          </w:p>
          <w:p w14:paraId="59537DC3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méz</w:t>
            </w:r>
          </w:p>
          <w:p w14:paraId="730C8C76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fűszerek</w:t>
            </w:r>
          </w:p>
          <w:p w14:paraId="437576EA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sütőpapír</w:t>
            </w:r>
          </w:p>
        </w:tc>
        <w:tc>
          <w:tcPr>
            <w:tcW w:w="1418" w:type="dxa"/>
          </w:tcPr>
          <w:p w14:paraId="0C5FC627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5 000 Ft</w:t>
            </w:r>
          </w:p>
        </w:tc>
        <w:tc>
          <w:tcPr>
            <w:tcW w:w="1984" w:type="dxa"/>
          </w:tcPr>
          <w:p w14:paraId="51418329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Elkészülnek és elfogynak a mézeskalácsok.</w:t>
            </w:r>
          </w:p>
        </w:tc>
        <w:tc>
          <w:tcPr>
            <w:tcW w:w="1701" w:type="dxa"/>
          </w:tcPr>
          <w:p w14:paraId="59519030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3.-4. osztály</w:t>
            </w:r>
          </w:p>
        </w:tc>
      </w:tr>
      <w:tr w:rsidR="00A41DD9" w:rsidRPr="00C42BD5" w14:paraId="397EE229" w14:textId="77777777" w:rsidTr="00E65295">
        <w:tc>
          <w:tcPr>
            <w:tcW w:w="2978" w:type="dxa"/>
            <w:tcBorders>
              <w:bottom w:val="single" w:sz="4" w:space="0" w:color="auto"/>
            </w:tcBorders>
            <w:shd w:val="clear" w:color="auto" w:fill="FFCC99"/>
          </w:tcPr>
          <w:p w14:paraId="05E19E33" w14:textId="77777777" w:rsidR="00A41DD9" w:rsidRPr="00C42BD5" w:rsidRDefault="00A41DD9" w:rsidP="00E65295">
            <w:pPr>
              <w:spacing w:line="276" w:lineRule="auto"/>
              <w:jc w:val="center"/>
            </w:pPr>
            <w:r w:rsidRPr="00C42BD5">
              <w:rPr>
                <w:b/>
              </w:rPr>
              <w:t>Feladatok, tevékenységek</w:t>
            </w:r>
          </w:p>
        </w:tc>
        <w:tc>
          <w:tcPr>
            <w:tcW w:w="1276" w:type="dxa"/>
            <w:shd w:val="clear" w:color="auto" w:fill="FFCC99"/>
          </w:tcPr>
          <w:p w14:paraId="3B7EBA55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Idő</w:t>
            </w:r>
          </w:p>
          <w:p w14:paraId="07BF2460" w14:textId="77777777" w:rsidR="00A41DD9" w:rsidRPr="00C42BD5" w:rsidRDefault="00A41DD9" w:rsidP="00E65295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FFCC99"/>
          </w:tcPr>
          <w:p w14:paraId="4AE33404" w14:textId="77777777" w:rsidR="00A41DD9" w:rsidRDefault="00A41DD9" w:rsidP="00E65295">
            <w:pPr>
              <w:spacing w:line="276" w:lineRule="auto"/>
              <w:jc w:val="center"/>
            </w:pPr>
            <w:r w:rsidRPr="00C42BD5">
              <w:rPr>
                <w:b/>
              </w:rPr>
              <w:t>Helyszín</w:t>
            </w:r>
          </w:p>
        </w:tc>
        <w:tc>
          <w:tcPr>
            <w:tcW w:w="1560" w:type="dxa"/>
            <w:shd w:val="clear" w:color="auto" w:fill="FFCC99"/>
          </w:tcPr>
          <w:p w14:paraId="094F5FB0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Felelős</w:t>
            </w:r>
          </w:p>
          <w:p w14:paraId="45169B6F" w14:textId="77777777" w:rsidR="00A41DD9" w:rsidRPr="00C42BD5" w:rsidRDefault="00A41DD9" w:rsidP="00E6529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CC99"/>
          </w:tcPr>
          <w:p w14:paraId="0F55C985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Segítők</w:t>
            </w:r>
          </w:p>
          <w:p w14:paraId="69209EC6" w14:textId="77777777" w:rsidR="00A41DD9" w:rsidRPr="00C42BD5" w:rsidRDefault="00A41DD9" w:rsidP="00E65295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FCC99"/>
          </w:tcPr>
          <w:p w14:paraId="2377F942" w14:textId="77777777" w:rsidR="00A41DD9" w:rsidRPr="00C42BD5" w:rsidRDefault="00A41DD9" w:rsidP="00E65295">
            <w:pPr>
              <w:spacing w:line="276" w:lineRule="auto"/>
              <w:jc w:val="center"/>
            </w:pPr>
            <w:r w:rsidRPr="00C42BD5">
              <w:rPr>
                <w:b/>
              </w:rPr>
              <w:t>Eszköz</w:t>
            </w:r>
          </w:p>
        </w:tc>
        <w:tc>
          <w:tcPr>
            <w:tcW w:w="1134" w:type="dxa"/>
            <w:shd w:val="clear" w:color="auto" w:fill="FFCC99"/>
          </w:tcPr>
          <w:p w14:paraId="4CA21EF6" w14:textId="77777777" w:rsidR="00A41DD9" w:rsidRPr="00C42BD5" w:rsidRDefault="00A41DD9" w:rsidP="00E65295">
            <w:pPr>
              <w:spacing w:line="276" w:lineRule="auto"/>
            </w:pPr>
            <w:r w:rsidRPr="00C42BD5">
              <w:rPr>
                <w:b/>
              </w:rPr>
              <w:t>Anyag</w:t>
            </w:r>
          </w:p>
        </w:tc>
        <w:tc>
          <w:tcPr>
            <w:tcW w:w="1418" w:type="dxa"/>
            <w:shd w:val="clear" w:color="auto" w:fill="FFCC99"/>
          </w:tcPr>
          <w:p w14:paraId="028A8FE0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Költségek</w:t>
            </w:r>
          </w:p>
          <w:p w14:paraId="18BE22F3" w14:textId="77777777" w:rsidR="00A41DD9" w:rsidRPr="00C42BD5" w:rsidRDefault="00A41DD9" w:rsidP="00E65295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FFCC99"/>
          </w:tcPr>
          <w:p w14:paraId="514F7BF3" w14:textId="77777777" w:rsidR="00A41DD9" w:rsidRPr="00C42BD5" w:rsidRDefault="00A41DD9" w:rsidP="00E65295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Sikerkritérium, indikátor</w:t>
            </w:r>
          </w:p>
          <w:p w14:paraId="7153088B" w14:textId="77777777" w:rsidR="00A41DD9" w:rsidRDefault="00A41DD9" w:rsidP="00E65295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CC99"/>
          </w:tcPr>
          <w:p w14:paraId="197BB296" w14:textId="77777777" w:rsidR="00A41DD9" w:rsidRPr="00C42BD5" w:rsidRDefault="00A41DD9" w:rsidP="00E65295">
            <w:pPr>
              <w:spacing w:line="276" w:lineRule="auto"/>
              <w:jc w:val="center"/>
            </w:pPr>
            <w:r>
              <w:rPr>
                <w:b/>
              </w:rPr>
              <w:t>Résztvevők</w:t>
            </w:r>
          </w:p>
        </w:tc>
      </w:tr>
      <w:tr w:rsidR="00A41DD9" w:rsidRPr="00C42BD5" w14:paraId="48D4D8CA" w14:textId="77777777" w:rsidTr="00A41DD9">
        <w:tc>
          <w:tcPr>
            <w:tcW w:w="2978" w:type="dxa"/>
            <w:shd w:val="clear" w:color="auto" w:fill="D6E3BC" w:themeFill="accent3" w:themeFillTint="66"/>
          </w:tcPr>
          <w:p w14:paraId="35584D93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Méz és mézes édességek kóstolása</w:t>
            </w:r>
          </w:p>
          <w:p w14:paraId="17A4D945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2A2FEFE1" w14:textId="77777777" w:rsidR="00A41DD9" w:rsidRPr="00C42BD5" w:rsidRDefault="00A41DD9" w:rsidP="00A41DD9">
            <w:pPr>
              <w:spacing w:line="276" w:lineRule="auto"/>
              <w:jc w:val="center"/>
            </w:pPr>
            <w:r>
              <w:t>2019. május 15.</w:t>
            </w:r>
          </w:p>
        </w:tc>
        <w:tc>
          <w:tcPr>
            <w:tcW w:w="1275" w:type="dxa"/>
          </w:tcPr>
          <w:p w14:paraId="0C124CFA" w14:textId="77777777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351FDC2D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  <w:p w14:paraId="224E7D85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13F959FA" w14:textId="1CB4365A" w:rsidR="00A41DD9" w:rsidRPr="00C42BD5" w:rsidRDefault="00A41DD9" w:rsidP="00A41DD9">
            <w:pPr>
              <w:spacing w:line="276" w:lineRule="auto"/>
              <w:rPr>
                <w:b/>
              </w:rPr>
            </w:pPr>
            <w:r>
              <w:rPr>
                <w:bCs/>
              </w:rPr>
              <w:t>p</w:t>
            </w:r>
            <w:r w:rsidRPr="00A41DD9">
              <w:rPr>
                <w:bCs/>
              </w:rPr>
              <w:t>edagógusok</w:t>
            </w:r>
          </w:p>
        </w:tc>
        <w:tc>
          <w:tcPr>
            <w:tcW w:w="1275" w:type="dxa"/>
          </w:tcPr>
          <w:p w14:paraId="5FFD8CB5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tálcák, tálak</w:t>
            </w:r>
          </w:p>
          <w:p w14:paraId="1D0BE122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kiskanalak</w:t>
            </w:r>
          </w:p>
          <w:p w14:paraId="6BC8A5F9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14:paraId="0B942C62" w14:textId="77777777" w:rsidR="00A41DD9" w:rsidRPr="00C42BD5" w:rsidRDefault="00A41DD9" w:rsidP="00A41DD9">
            <w:pPr>
              <w:spacing w:line="276" w:lineRule="auto"/>
            </w:pPr>
            <w:r w:rsidRPr="00C42BD5">
              <w:t>méz</w:t>
            </w:r>
          </w:p>
          <w:p w14:paraId="4E7766DF" w14:textId="77777777" w:rsidR="00A41DD9" w:rsidRPr="00C42BD5" w:rsidRDefault="00A41DD9" w:rsidP="00A41DD9">
            <w:pPr>
              <w:spacing w:line="276" w:lineRule="auto"/>
            </w:pPr>
            <w:r w:rsidRPr="00C42BD5">
              <w:t>gyümölcsök, magvak (alma, körte, dió, mogyoró, mandula, mazsola napraforgó)</w:t>
            </w:r>
          </w:p>
          <w:p w14:paraId="55B2467D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3346FC35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45 000 Ft</w:t>
            </w:r>
          </w:p>
        </w:tc>
        <w:tc>
          <w:tcPr>
            <w:tcW w:w="1984" w:type="dxa"/>
          </w:tcPr>
          <w:p w14:paraId="45464C14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Felismerik a beporzó állatok munkájának fontosságát és az ember életére gyakorolt hatását.</w:t>
            </w:r>
          </w:p>
        </w:tc>
        <w:tc>
          <w:tcPr>
            <w:tcW w:w="1701" w:type="dxa"/>
          </w:tcPr>
          <w:p w14:paraId="34E17867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</w:tr>
      <w:tr w:rsidR="00A41DD9" w:rsidRPr="00C42BD5" w14:paraId="72189A2B" w14:textId="77777777" w:rsidTr="00A41DD9">
        <w:tc>
          <w:tcPr>
            <w:tcW w:w="29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EF13FF6" w14:textId="77777777" w:rsidR="00A41DD9" w:rsidRPr="00A41DD9" w:rsidRDefault="00A41DD9" w:rsidP="00A41DD9">
            <w:pPr>
              <w:spacing w:line="276" w:lineRule="auto"/>
              <w:jc w:val="both"/>
              <w:rPr>
                <w:b/>
              </w:rPr>
            </w:pPr>
            <w:r w:rsidRPr="00A41DD9">
              <w:rPr>
                <w:b/>
              </w:rPr>
              <w:t>Méhek világnapja</w:t>
            </w:r>
          </w:p>
          <w:p w14:paraId="282F74F8" w14:textId="77777777" w:rsidR="00A41DD9" w:rsidRPr="00A41DD9" w:rsidRDefault="00A41DD9" w:rsidP="00A41DD9">
            <w:pPr>
              <w:spacing w:line="276" w:lineRule="auto"/>
              <w:jc w:val="both"/>
            </w:pPr>
            <w:r w:rsidRPr="00A41DD9">
              <w:t>Méhecskék és más beporzók készítése különböző technikákkal.</w:t>
            </w:r>
          </w:p>
          <w:p w14:paraId="0E249E96" w14:textId="77777777" w:rsidR="00A41DD9" w:rsidRPr="00C42BD5" w:rsidRDefault="00A41DD9" w:rsidP="00A41DD9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14:paraId="2DE4928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május 20.</w:t>
            </w:r>
          </w:p>
        </w:tc>
        <w:tc>
          <w:tcPr>
            <w:tcW w:w="1275" w:type="dxa"/>
          </w:tcPr>
          <w:p w14:paraId="34D6C539" w14:textId="4895D2D1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2E58F6A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  <w:p w14:paraId="25FBEB98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4C89E828" w14:textId="5244CAC1" w:rsidR="00A41DD9" w:rsidRPr="00C42BD5" w:rsidRDefault="00A41DD9" w:rsidP="00A41DD9">
            <w:pPr>
              <w:spacing w:line="276" w:lineRule="auto"/>
              <w:rPr>
                <w:b/>
              </w:rPr>
            </w:pPr>
            <w:r w:rsidRPr="00A41DD9">
              <w:rPr>
                <w:bCs/>
              </w:rPr>
              <w:t>pedagógusok</w:t>
            </w:r>
          </w:p>
          <w:p w14:paraId="7B561C59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14:paraId="318A7858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ollók</w:t>
            </w:r>
          </w:p>
        </w:tc>
        <w:tc>
          <w:tcPr>
            <w:tcW w:w="1134" w:type="dxa"/>
          </w:tcPr>
          <w:p w14:paraId="2837A51B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színes kartonok</w:t>
            </w:r>
          </w:p>
          <w:p w14:paraId="79C5CE2D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ragasztók</w:t>
            </w:r>
          </w:p>
          <w:p w14:paraId="34839E97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zsenília drót</w:t>
            </w:r>
          </w:p>
          <w:p w14:paraId="3867E5A4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üvegfesték</w:t>
            </w:r>
          </w:p>
          <w:p w14:paraId="04E195CE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mozgó szemek</w:t>
            </w:r>
          </w:p>
          <w:p w14:paraId="5D3CAF6A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zsugorfólia</w:t>
            </w:r>
          </w:p>
          <w:p w14:paraId="7C225C75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mágnesszalag</w:t>
            </w:r>
          </w:p>
          <w:p w14:paraId="4D41E45F" w14:textId="77777777" w:rsidR="00A41DD9" w:rsidRPr="00C42BD5" w:rsidRDefault="00A41DD9" w:rsidP="00A41DD9">
            <w:pPr>
              <w:spacing w:line="276" w:lineRule="auto"/>
              <w:jc w:val="center"/>
            </w:pPr>
          </w:p>
          <w:p w14:paraId="73E2F1B1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645F03B1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30 000 FT</w:t>
            </w:r>
          </w:p>
        </w:tc>
        <w:tc>
          <w:tcPr>
            <w:tcW w:w="1984" w:type="dxa"/>
          </w:tcPr>
          <w:p w14:paraId="2C1D88D3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Minden tanuló készít legalább egy méhecskét valamelyik általa választott technikával.</w:t>
            </w:r>
          </w:p>
        </w:tc>
        <w:tc>
          <w:tcPr>
            <w:tcW w:w="1701" w:type="dxa"/>
          </w:tcPr>
          <w:p w14:paraId="0416D33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1.-4. osztály</w:t>
            </w:r>
          </w:p>
          <w:p w14:paraId="7AB24A55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Az osztályok között átjárható technika óra</w:t>
            </w:r>
          </w:p>
          <w:p w14:paraId="24DA9F28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</w:tr>
      <w:tr w:rsidR="00A41DD9" w:rsidRPr="00C42BD5" w14:paraId="654D1E1B" w14:textId="77777777" w:rsidTr="006F1BC4">
        <w:tc>
          <w:tcPr>
            <w:tcW w:w="16302" w:type="dxa"/>
            <w:gridSpan w:val="10"/>
            <w:shd w:val="clear" w:color="auto" w:fill="D6E3BC" w:themeFill="accent3" w:themeFillTint="66"/>
          </w:tcPr>
          <w:p w14:paraId="3610C653" w14:textId="77777777" w:rsidR="00A41DD9" w:rsidRPr="00A41DD9" w:rsidRDefault="00A41DD9" w:rsidP="00A41DD9">
            <w:pPr>
              <w:spacing w:line="276" w:lineRule="auto"/>
              <w:jc w:val="both"/>
            </w:pPr>
            <w:r w:rsidRPr="00A41DD9">
              <w:t>A pedagógusok egy időben hét helyen várják a gyerekeket, akik évfolyamtól függetlenül választhatnak, hogy melyik munkadarab(ok) elkészítésében szeretnének részt venni.</w:t>
            </w:r>
          </w:p>
          <w:p w14:paraId="4002A5F1" w14:textId="0E53B105" w:rsidR="00A41DD9" w:rsidRPr="00A41DD9" w:rsidRDefault="00A41DD9" w:rsidP="00A41DD9">
            <w:pPr>
              <w:pStyle w:val="Listaszerbekezds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1. </w:t>
            </w:r>
            <w:r w:rsidRPr="00A41DD9">
              <w:t>és 2. csoport:</w:t>
            </w:r>
            <w:r>
              <w:t xml:space="preserve"> </w:t>
            </w:r>
            <w:r w:rsidRPr="00A41DD9">
              <w:t>méhsejtek papírból és méhecskék műanyag tojásból</w:t>
            </w:r>
          </w:p>
          <w:p w14:paraId="040F6248" w14:textId="77777777" w:rsidR="00A41DD9" w:rsidRDefault="00A41DD9" w:rsidP="00A41DD9">
            <w:pPr>
              <w:pStyle w:val="Listaszerbekezds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3. </w:t>
            </w:r>
            <w:r w:rsidRPr="00A41DD9">
              <w:t>csoport:</w:t>
            </w:r>
            <w:r>
              <w:t xml:space="preserve"> </w:t>
            </w:r>
            <w:r w:rsidRPr="00A41DD9">
              <w:t>pillangók üvegfestéssel</w:t>
            </w:r>
          </w:p>
          <w:p w14:paraId="3AB13CD9" w14:textId="77777777" w:rsidR="00A41DD9" w:rsidRDefault="00A41DD9" w:rsidP="00EB0480">
            <w:pPr>
              <w:pStyle w:val="Listaszerbekezds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4. </w:t>
            </w:r>
            <w:r w:rsidRPr="00A41DD9">
              <w:t>csoport:</w:t>
            </w:r>
            <w:r>
              <w:t xml:space="preserve"> </w:t>
            </w:r>
            <w:r w:rsidRPr="00A41DD9">
              <w:t>méhecskés lapbook</w:t>
            </w:r>
          </w:p>
          <w:p w14:paraId="5B57EC61" w14:textId="77777777" w:rsidR="00A41DD9" w:rsidRDefault="00A41DD9" w:rsidP="004A74B9">
            <w:pPr>
              <w:pStyle w:val="Listaszerbekezds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5. </w:t>
            </w:r>
            <w:r w:rsidRPr="00A41DD9">
              <w:t>csoport: méhsejtes persely</w:t>
            </w:r>
          </w:p>
          <w:p w14:paraId="6121AECE" w14:textId="77777777" w:rsidR="00A41DD9" w:rsidRDefault="00A41DD9" w:rsidP="00A43A96">
            <w:pPr>
              <w:pStyle w:val="Listaszerbekezds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6. </w:t>
            </w:r>
            <w:r w:rsidRPr="00A41DD9">
              <w:t>csoport:</w:t>
            </w:r>
            <w:r>
              <w:t xml:space="preserve"> </w:t>
            </w:r>
            <w:r w:rsidRPr="00A41DD9">
              <w:t>méhecske papírgurigából</w:t>
            </w:r>
          </w:p>
          <w:p w14:paraId="60BE6816" w14:textId="463F8810" w:rsidR="00A41DD9" w:rsidRPr="00A41DD9" w:rsidRDefault="00A41DD9" w:rsidP="006E4C48">
            <w:pPr>
              <w:pStyle w:val="Listaszerbekezds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7. </w:t>
            </w:r>
            <w:r w:rsidRPr="00A41DD9">
              <w:t>csoport:</w:t>
            </w:r>
            <w:r>
              <w:t xml:space="preserve"> </w:t>
            </w:r>
            <w:r w:rsidRPr="00A41DD9">
              <w:t>amőba</w:t>
            </w:r>
          </w:p>
          <w:p w14:paraId="6BE5ADE5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</w:tr>
      <w:tr w:rsidR="00A41DD9" w:rsidRPr="00C42BD5" w14:paraId="20D1FF95" w14:textId="77777777" w:rsidTr="00A41DD9">
        <w:trPr>
          <w:trHeight w:val="621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FFCC99"/>
          </w:tcPr>
          <w:p w14:paraId="00D9D819" w14:textId="41E826C2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Feladatok, tevékenységek</w:t>
            </w:r>
          </w:p>
        </w:tc>
        <w:tc>
          <w:tcPr>
            <w:tcW w:w="1276" w:type="dxa"/>
            <w:shd w:val="clear" w:color="auto" w:fill="FFCC99"/>
          </w:tcPr>
          <w:p w14:paraId="0223BCB8" w14:textId="77777777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Idő</w:t>
            </w:r>
          </w:p>
          <w:p w14:paraId="4043D4E7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CC99"/>
          </w:tcPr>
          <w:p w14:paraId="054B8700" w14:textId="300B82F6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Helyszín</w:t>
            </w:r>
          </w:p>
        </w:tc>
        <w:tc>
          <w:tcPr>
            <w:tcW w:w="1560" w:type="dxa"/>
            <w:shd w:val="clear" w:color="auto" w:fill="FFCC99"/>
          </w:tcPr>
          <w:p w14:paraId="44ABDFFA" w14:textId="77777777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Felelős</w:t>
            </w:r>
          </w:p>
          <w:p w14:paraId="3D86CB37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CC99"/>
          </w:tcPr>
          <w:p w14:paraId="10BC44AD" w14:textId="77777777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Segítők</w:t>
            </w:r>
          </w:p>
          <w:p w14:paraId="772ECA01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CC99"/>
          </w:tcPr>
          <w:p w14:paraId="59087E13" w14:textId="21A365EF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Eszköz</w:t>
            </w:r>
          </w:p>
        </w:tc>
        <w:tc>
          <w:tcPr>
            <w:tcW w:w="1134" w:type="dxa"/>
            <w:shd w:val="clear" w:color="auto" w:fill="FFCC99"/>
          </w:tcPr>
          <w:p w14:paraId="35D98687" w14:textId="148A4770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Anyag</w:t>
            </w:r>
          </w:p>
        </w:tc>
        <w:tc>
          <w:tcPr>
            <w:tcW w:w="1418" w:type="dxa"/>
            <w:shd w:val="clear" w:color="auto" w:fill="FFCC99"/>
          </w:tcPr>
          <w:p w14:paraId="17E33D5A" w14:textId="77777777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Költségek</w:t>
            </w:r>
          </w:p>
          <w:p w14:paraId="750ACAE5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CC99"/>
          </w:tcPr>
          <w:p w14:paraId="3A16BBF0" w14:textId="184AB02E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Sikerkritérium, indikátor</w:t>
            </w:r>
          </w:p>
        </w:tc>
        <w:tc>
          <w:tcPr>
            <w:tcW w:w="1701" w:type="dxa"/>
            <w:shd w:val="clear" w:color="auto" w:fill="FFCC99"/>
          </w:tcPr>
          <w:p w14:paraId="1534ACB3" w14:textId="5F1F3F2C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Résztvevők</w:t>
            </w:r>
          </w:p>
        </w:tc>
      </w:tr>
      <w:tr w:rsidR="00A41DD9" w:rsidRPr="00A41DD9" w14:paraId="49C4C7EA" w14:textId="77777777" w:rsidTr="00A41DD9">
        <w:tc>
          <w:tcPr>
            <w:tcW w:w="2978" w:type="dxa"/>
            <w:shd w:val="clear" w:color="auto" w:fill="D6E3BC" w:themeFill="accent3" w:themeFillTint="66"/>
          </w:tcPr>
          <w:p w14:paraId="34DF5F41" w14:textId="77777777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„Rovarlegelő” tervezése</w:t>
            </w:r>
          </w:p>
          <w:p w14:paraId="22CDBE49" w14:textId="619E1C5D" w:rsidR="00A41DD9" w:rsidRPr="00A41DD9" w:rsidRDefault="00A41DD9" w:rsidP="00A41DD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41DD9">
              <w:rPr>
                <w:b/>
                <w:bCs/>
                <w:sz w:val="22"/>
                <w:szCs w:val="22"/>
              </w:rPr>
              <w:t xml:space="preserve">Ötletelő: </w:t>
            </w:r>
            <w:r w:rsidRPr="00A41DD9">
              <w:rPr>
                <w:sz w:val="22"/>
                <w:szCs w:val="22"/>
              </w:rPr>
              <w:t>Hol legyen a virágoskert? Milyen virágoskert lenne legjobb?</w:t>
            </w:r>
          </w:p>
        </w:tc>
        <w:tc>
          <w:tcPr>
            <w:tcW w:w="1276" w:type="dxa"/>
          </w:tcPr>
          <w:p w14:paraId="4A09C199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2019. február</w:t>
            </w:r>
          </w:p>
          <w:p w14:paraId="7354E491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1-márciu 1.</w:t>
            </w:r>
          </w:p>
        </w:tc>
        <w:tc>
          <w:tcPr>
            <w:tcW w:w="1275" w:type="dxa"/>
          </w:tcPr>
          <w:p w14:paraId="1AD194A6" w14:textId="4FE119CC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Iskola</w:t>
            </w:r>
          </w:p>
        </w:tc>
        <w:tc>
          <w:tcPr>
            <w:tcW w:w="1560" w:type="dxa"/>
          </w:tcPr>
          <w:p w14:paraId="75407573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Puskásné Túri Ildikó</w:t>
            </w:r>
          </w:p>
          <w:p w14:paraId="44E6B21D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4BEDC1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Zagyváné Vass Margit</w:t>
            </w:r>
          </w:p>
          <w:p w14:paraId="38ED028B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4. osztályos tanulók</w:t>
            </w:r>
          </w:p>
        </w:tc>
        <w:tc>
          <w:tcPr>
            <w:tcW w:w="1275" w:type="dxa"/>
          </w:tcPr>
          <w:p w14:paraId="77876AE1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laptop</w:t>
            </w:r>
          </w:p>
          <w:p w14:paraId="211C3885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mérőszalag</w:t>
            </w:r>
          </w:p>
          <w:p w14:paraId="6C5A1C2C" w14:textId="35CA1BA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színes ceruzák</w:t>
            </w:r>
          </w:p>
        </w:tc>
        <w:tc>
          <w:tcPr>
            <w:tcW w:w="1134" w:type="dxa"/>
          </w:tcPr>
          <w:p w14:paraId="57F7B174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45F9784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2447DC3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Használható ötletek gyűlnek össze.</w:t>
            </w:r>
          </w:p>
        </w:tc>
        <w:tc>
          <w:tcPr>
            <w:tcW w:w="1701" w:type="dxa"/>
          </w:tcPr>
          <w:p w14:paraId="4899A7BD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4. osztály</w:t>
            </w:r>
          </w:p>
        </w:tc>
      </w:tr>
      <w:tr w:rsidR="00A41DD9" w:rsidRPr="00A41DD9" w14:paraId="72C32560" w14:textId="77777777" w:rsidTr="00A41DD9">
        <w:tc>
          <w:tcPr>
            <w:tcW w:w="2978" w:type="dxa"/>
            <w:shd w:val="clear" w:color="auto" w:fill="D6E3BC" w:themeFill="accent3" w:themeFillTint="66"/>
          </w:tcPr>
          <w:p w14:paraId="1D363613" w14:textId="77777777" w:rsidR="00A41DD9" w:rsidRPr="00A41DD9" w:rsidRDefault="00A41DD9" w:rsidP="00A41DD9">
            <w:pPr>
              <w:spacing w:line="276" w:lineRule="auto"/>
              <w:rPr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„Rovarlegelő” tervezése</w:t>
            </w:r>
          </w:p>
          <w:p w14:paraId="5A0DC172" w14:textId="3E35968D" w:rsidR="00A41DD9" w:rsidRPr="00A41DD9" w:rsidRDefault="00A41DD9" w:rsidP="00A41DD9">
            <w:pPr>
              <w:spacing w:line="276" w:lineRule="auto"/>
              <w:rPr>
                <w:sz w:val="22"/>
                <w:szCs w:val="22"/>
              </w:rPr>
            </w:pPr>
            <w:r w:rsidRPr="00A41DD9">
              <w:rPr>
                <w:b/>
                <w:bCs/>
                <w:sz w:val="22"/>
                <w:szCs w:val="22"/>
              </w:rPr>
              <w:t>Rajzpályázat:</w:t>
            </w:r>
            <w:r w:rsidRPr="00A41DD9">
              <w:rPr>
                <w:sz w:val="22"/>
                <w:szCs w:val="22"/>
              </w:rPr>
              <w:t xml:space="preserve"> Tervezzétek meg a virágos kertet! Milyen legyen a formája? Miből készüljön?</w:t>
            </w:r>
            <w:r>
              <w:rPr>
                <w:sz w:val="22"/>
                <w:szCs w:val="22"/>
              </w:rPr>
              <w:t xml:space="preserve"> </w:t>
            </w:r>
            <w:r w:rsidRPr="00A41DD9">
              <w:rPr>
                <w:sz w:val="22"/>
                <w:szCs w:val="22"/>
              </w:rPr>
              <w:t>Milyen növényeket ültessünk bele?</w:t>
            </w:r>
          </w:p>
          <w:p w14:paraId="43CAD37D" w14:textId="2EB814C7" w:rsidR="00A41DD9" w:rsidRPr="00A41DD9" w:rsidRDefault="00A41DD9" w:rsidP="00A41DD9">
            <w:pPr>
              <w:spacing w:line="276" w:lineRule="auto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(5. sz. melléklet: Méhmentés plakát)</w:t>
            </w:r>
          </w:p>
        </w:tc>
        <w:tc>
          <w:tcPr>
            <w:tcW w:w="1276" w:type="dxa"/>
          </w:tcPr>
          <w:p w14:paraId="572044CA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2019. február</w:t>
            </w:r>
          </w:p>
          <w:p w14:paraId="0BFBE62F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1-márciu 1.</w:t>
            </w:r>
          </w:p>
        </w:tc>
        <w:tc>
          <w:tcPr>
            <w:tcW w:w="1275" w:type="dxa"/>
          </w:tcPr>
          <w:p w14:paraId="59BA42A8" w14:textId="7CFBDA10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Iskola</w:t>
            </w:r>
          </w:p>
        </w:tc>
        <w:tc>
          <w:tcPr>
            <w:tcW w:w="1560" w:type="dxa"/>
          </w:tcPr>
          <w:p w14:paraId="599C1FF7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Puskásné Túri Ildikó</w:t>
            </w:r>
          </w:p>
          <w:p w14:paraId="55832703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37C8797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Zagyváné Vass Margit</w:t>
            </w:r>
          </w:p>
          <w:p w14:paraId="7B6A7C1A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4. osztályos tanulók</w:t>
            </w:r>
          </w:p>
        </w:tc>
        <w:tc>
          <w:tcPr>
            <w:tcW w:w="1275" w:type="dxa"/>
          </w:tcPr>
          <w:p w14:paraId="3F27DFE4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C4FDC6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rajzlap</w:t>
            </w:r>
          </w:p>
        </w:tc>
        <w:tc>
          <w:tcPr>
            <w:tcW w:w="1418" w:type="dxa"/>
          </w:tcPr>
          <w:p w14:paraId="5B488DDD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97737B9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Megfelelő mennyiségű pályamű érkezik be.</w:t>
            </w:r>
          </w:p>
        </w:tc>
        <w:tc>
          <w:tcPr>
            <w:tcW w:w="1701" w:type="dxa"/>
          </w:tcPr>
          <w:p w14:paraId="3DA15EEB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3.- 4. osztály</w:t>
            </w:r>
          </w:p>
        </w:tc>
      </w:tr>
      <w:tr w:rsidR="00A41DD9" w:rsidRPr="00C42BD5" w14:paraId="2F8E3F72" w14:textId="77777777" w:rsidTr="002E1A46">
        <w:tc>
          <w:tcPr>
            <w:tcW w:w="2978" w:type="dxa"/>
            <w:tcBorders>
              <w:bottom w:val="single" w:sz="4" w:space="0" w:color="auto"/>
            </w:tcBorders>
            <w:shd w:val="clear" w:color="auto" w:fill="FFCC99"/>
          </w:tcPr>
          <w:p w14:paraId="5048CF6C" w14:textId="37ED6553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Feladatok, tevékenységek</w:t>
            </w:r>
          </w:p>
        </w:tc>
        <w:tc>
          <w:tcPr>
            <w:tcW w:w="1276" w:type="dxa"/>
            <w:shd w:val="clear" w:color="auto" w:fill="FFCC99"/>
          </w:tcPr>
          <w:p w14:paraId="2954F347" w14:textId="77777777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Idő</w:t>
            </w:r>
          </w:p>
          <w:p w14:paraId="144A3602" w14:textId="77777777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CC99"/>
          </w:tcPr>
          <w:p w14:paraId="7E06A10C" w14:textId="3B05A144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Helyszín</w:t>
            </w:r>
          </w:p>
        </w:tc>
        <w:tc>
          <w:tcPr>
            <w:tcW w:w="1560" w:type="dxa"/>
            <w:shd w:val="clear" w:color="auto" w:fill="FFCC99"/>
          </w:tcPr>
          <w:p w14:paraId="62088990" w14:textId="77777777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Felelős</w:t>
            </w:r>
          </w:p>
          <w:p w14:paraId="5F5D3DA6" w14:textId="77777777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CC99"/>
          </w:tcPr>
          <w:p w14:paraId="7C924DAC" w14:textId="77777777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Segítők</w:t>
            </w:r>
          </w:p>
          <w:p w14:paraId="1712DF8D" w14:textId="77777777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CC99"/>
          </w:tcPr>
          <w:p w14:paraId="4A16DA52" w14:textId="13BAC310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Eszköz</w:t>
            </w:r>
          </w:p>
        </w:tc>
        <w:tc>
          <w:tcPr>
            <w:tcW w:w="1134" w:type="dxa"/>
            <w:shd w:val="clear" w:color="auto" w:fill="FFCC99"/>
          </w:tcPr>
          <w:p w14:paraId="69C25B2C" w14:textId="7ED9EEC9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Anyag</w:t>
            </w:r>
          </w:p>
        </w:tc>
        <w:tc>
          <w:tcPr>
            <w:tcW w:w="1418" w:type="dxa"/>
            <w:shd w:val="clear" w:color="auto" w:fill="FFCC99"/>
          </w:tcPr>
          <w:p w14:paraId="09AA9B25" w14:textId="77777777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Költségek</w:t>
            </w:r>
          </w:p>
          <w:p w14:paraId="60308997" w14:textId="77777777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CC99"/>
          </w:tcPr>
          <w:p w14:paraId="411B4131" w14:textId="710E934F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Sikerkritérium, indikátor</w:t>
            </w:r>
          </w:p>
        </w:tc>
        <w:tc>
          <w:tcPr>
            <w:tcW w:w="1701" w:type="dxa"/>
            <w:shd w:val="clear" w:color="auto" w:fill="FFCC99"/>
          </w:tcPr>
          <w:p w14:paraId="4DA0DEC0" w14:textId="573638BB" w:rsidR="00A41DD9" w:rsidRPr="00A41DD9" w:rsidRDefault="00A41DD9" w:rsidP="00A41D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Résztvevők</w:t>
            </w:r>
          </w:p>
        </w:tc>
      </w:tr>
      <w:tr w:rsidR="00A41DD9" w:rsidRPr="00C42BD5" w14:paraId="66ACDF2B" w14:textId="77777777" w:rsidTr="00A41DD9">
        <w:tc>
          <w:tcPr>
            <w:tcW w:w="2978" w:type="dxa"/>
            <w:shd w:val="clear" w:color="auto" w:fill="D6E3BC" w:themeFill="accent3" w:themeFillTint="66"/>
          </w:tcPr>
          <w:p w14:paraId="437DC312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„Rovarlegelő” tervezése</w:t>
            </w:r>
          </w:p>
          <w:p w14:paraId="4AB1524B" w14:textId="77777777" w:rsidR="00A41DD9" w:rsidRPr="00A41DD9" w:rsidRDefault="00A41DD9" w:rsidP="00A41DD9">
            <w:pPr>
              <w:spacing w:line="276" w:lineRule="auto"/>
              <w:rPr>
                <w:b/>
                <w:bCs/>
              </w:rPr>
            </w:pPr>
            <w:r w:rsidRPr="00A41DD9">
              <w:rPr>
                <w:b/>
                <w:bCs/>
              </w:rPr>
              <w:t>Vita</w:t>
            </w:r>
          </w:p>
          <w:p w14:paraId="0FAEEF66" w14:textId="77777777" w:rsidR="00A41DD9" w:rsidRPr="00C42BD5" w:rsidRDefault="00A41DD9" w:rsidP="00A41DD9">
            <w:pPr>
              <w:spacing w:line="276" w:lineRule="auto"/>
            </w:pPr>
            <w:r w:rsidRPr="00C42BD5">
              <w:t>A végleges terv kiválasztása</w:t>
            </w:r>
            <w:r>
              <w:t xml:space="preserve"> a vitát követően</w:t>
            </w:r>
            <w:r w:rsidRPr="00C42BD5">
              <w:t xml:space="preserve"> szavazással.</w:t>
            </w:r>
          </w:p>
          <w:p w14:paraId="4522E1F6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66438643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február</w:t>
            </w:r>
          </w:p>
          <w:p w14:paraId="4782A7C2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1-márciu 1.</w:t>
            </w:r>
          </w:p>
        </w:tc>
        <w:tc>
          <w:tcPr>
            <w:tcW w:w="1275" w:type="dxa"/>
          </w:tcPr>
          <w:p w14:paraId="7A6A9B22" w14:textId="64E99205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66CE6980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  <w:p w14:paraId="17B240F9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2C735265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Zagyváné Vass Margit</w:t>
            </w:r>
          </w:p>
          <w:p w14:paraId="5F2CC089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4. osztályos tanulók</w:t>
            </w:r>
          </w:p>
        </w:tc>
        <w:tc>
          <w:tcPr>
            <w:tcW w:w="1275" w:type="dxa"/>
          </w:tcPr>
          <w:p w14:paraId="52E32B6C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14:paraId="7005BE66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27664C09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1A7FCE36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Elkészül a virágoskert megvalósítható terve.</w:t>
            </w:r>
          </w:p>
        </w:tc>
        <w:tc>
          <w:tcPr>
            <w:tcW w:w="1701" w:type="dxa"/>
          </w:tcPr>
          <w:p w14:paraId="3416B866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3.- 4. osztály</w:t>
            </w:r>
          </w:p>
        </w:tc>
      </w:tr>
      <w:tr w:rsidR="00A41DD9" w:rsidRPr="00C42BD5" w14:paraId="1652DE0D" w14:textId="77777777" w:rsidTr="00A41DD9">
        <w:tc>
          <w:tcPr>
            <w:tcW w:w="2978" w:type="dxa"/>
            <w:shd w:val="clear" w:color="auto" w:fill="D6E3BC" w:themeFill="accent3" w:themeFillTint="66"/>
          </w:tcPr>
          <w:p w14:paraId="10FA64B8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A virágoskert</w:t>
            </w:r>
            <w:r>
              <w:rPr>
                <w:b/>
              </w:rPr>
              <w:t xml:space="preserve"> („Rovarlegelő”)</w:t>
            </w:r>
            <w:r w:rsidRPr="00C42BD5">
              <w:rPr>
                <w:b/>
              </w:rPr>
              <w:t xml:space="preserve"> elkészítése</w:t>
            </w:r>
          </w:p>
          <w:p w14:paraId="70F69020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</w:p>
          <w:p w14:paraId="3E041F0D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</w:p>
          <w:p w14:paraId="3F280047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C9F735D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május 31.</w:t>
            </w:r>
          </w:p>
        </w:tc>
        <w:tc>
          <w:tcPr>
            <w:tcW w:w="1275" w:type="dxa"/>
          </w:tcPr>
          <w:p w14:paraId="0C19B33F" w14:textId="6F93AD8B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50FE201F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  <w:p w14:paraId="402333DB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2189364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Dinya József</w:t>
            </w:r>
          </w:p>
          <w:p w14:paraId="27F4BE01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szülők</w:t>
            </w:r>
          </w:p>
        </w:tc>
        <w:tc>
          <w:tcPr>
            <w:tcW w:w="1275" w:type="dxa"/>
          </w:tcPr>
          <w:p w14:paraId="7329EF45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 xml:space="preserve">ásó </w:t>
            </w:r>
          </w:p>
          <w:p w14:paraId="2ACD3223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kapa</w:t>
            </w:r>
          </w:p>
          <w:p w14:paraId="1D093D29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lapát</w:t>
            </w:r>
          </w:p>
          <w:p w14:paraId="067C1C93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gereblye</w:t>
            </w:r>
          </w:p>
          <w:p w14:paraId="6260DC3D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öntözőkanna</w:t>
            </w:r>
          </w:p>
          <w:p w14:paraId="38EDE9C6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14:paraId="1A2E3410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zsalukő</w:t>
            </w:r>
          </w:p>
          <w:p w14:paraId="79900933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virágföld</w:t>
            </w:r>
          </w:p>
          <w:p w14:paraId="25BDDCFE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virágok</w:t>
            </w:r>
          </w:p>
          <w:p w14:paraId="7FD3D2AA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erkélyládák</w:t>
            </w:r>
          </w:p>
          <w:p w14:paraId="7C45AE27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kerti csobogó</w:t>
            </w:r>
          </w:p>
        </w:tc>
        <w:tc>
          <w:tcPr>
            <w:tcW w:w="1418" w:type="dxa"/>
          </w:tcPr>
          <w:p w14:paraId="18370BAD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235 000 Ft</w:t>
            </w:r>
          </w:p>
        </w:tc>
        <w:tc>
          <w:tcPr>
            <w:tcW w:w="1984" w:type="dxa"/>
          </w:tcPr>
          <w:p w14:paraId="12C7A8EB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Elkészül a virágoskert tele virágokkal.</w:t>
            </w:r>
          </w:p>
        </w:tc>
        <w:tc>
          <w:tcPr>
            <w:tcW w:w="1701" w:type="dxa"/>
          </w:tcPr>
          <w:p w14:paraId="10A7F446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3.- 4. osztály</w:t>
            </w:r>
          </w:p>
        </w:tc>
      </w:tr>
      <w:tr w:rsidR="00A41DD9" w:rsidRPr="00C42BD5" w14:paraId="0C4377FC" w14:textId="77777777" w:rsidTr="00A41DD9">
        <w:tc>
          <w:tcPr>
            <w:tcW w:w="29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41D4A2E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Projektzárás</w:t>
            </w:r>
          </w:p>
          <w:p w14:paraId="72B375B0" w14:textId="77777777" w:rsidR="00A41DD9" w:rsidRPr="00C42BD5" w:rsidRDefault="00A41DD9" w:rsidP="00A41DD9">
            <w:pPr>
              <w:spacing w:line="276" w:lineRule="auto"/>
              <w:jc w:val="center"/>
              <w:rPr>
                <w:b/>
              </w:rPr>
            </w:pPr>
            <w:r w:rsidRPr="00C42BD5">
              <w:rPr>
                <w:b/>
              </w:rPr>
              <w:t>„Virág-kerti-parti”</w:t>
            </w:r>
          </w:p>
          <w:p w14:paraId="69B6DCDE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27441B46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május 31.</w:t>
            </w:r>
          </w:p>
        </w:tc>
        <w:tc>
          <w:tcPr>
            <w:tcW w:w="1275" w:type="dxa"/>
          </w:tcPr>
          <w:p w14:paraId="7AD7121C" w14:textId="0F75A4A3" w:rsidR="00A41DD9" w:rsidRPr="00C42BD5" w:rsidRDefault="00A41DD9" w:rsidP="00A41DD9">
            <w:pPr>
              <w:spacing w:line="276" w:lineRule="auto"/>
              <w:jc w:val="center"/>
            </w:pPr>
            <w:r>
              <w:t>Iskola</w:t>
            </w:r>
          </w:p>
        </w:tc>
        <w:tc>
          <w:tcPr>
            <w:tcW w:w="1560" w:type="dxa"/>
          </w:tcPr>
          <w:p w14:paraId="27DEB987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  <w:p w14:paraId="2680458A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6B98BB27" w14:textId="1413860D" w:rsidR="00A41DD9" w:rsidRPr="00C42BD5" w:rsidRDefault="00A41DD9" w:rsidP="00A41DD9">
            <w:pPr>
              <w:spacing w:line="276" w:lineRule="auto"/>
              <w:jc w:val="center"/>
            </w:pPr>
            <w:r w:rsidRPr="00A41DD9">
              <w:rPr>
                <w:bCs/>
              </w:rPr>
              <w:t>Pedagógusok</w:t>
            </w:r>
          </w:p>
        </w:tc>
        <w:tc>
          <w:tcPr>
            <w:tcW w:w="1275" w:type="dxa"/>
          </w:tcPr>
          <w:p w14:paraId="5D50AE58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laptop</w:t>
            </w:r>
          </w:p>
          <w:p w14:paraId="7B3D4473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interaktív tábla</w:t>
            </w:r>
          </w:p>
          <w:p w14:paraId="7877F1DA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hangosítás</w:t>
            </w:r>
          </w:p>
          <w:p w14:paraId="2C861EA0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14:paraId="30519F4A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4658B871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54A8A9BB" w14:textId="77777777" w:rsidR="00A41DD9" w:rsidRPr="00A41DD9" w:rsidRDefault="00A41DD9" w:rsidP="00A41D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DD9">
              <w:rPr>
                <w:sz w:val="22"/>
                <w:szCs w:val="22"/>
              </w:rPr>
              <w:t>A projekt zárásaként megnézzük a projekt során készített fényképeket és minden résztvevő elmondhatja, mi volt az ő kedvenc programja.</w:t>
            </w:r>
          </w:p>
          <w:p w14:paraId="65844D3D" w14:textId="4C0A6714" w:rsidR="00A41DD9" w:rsidRPr="00C42BD5" w:rsidRDefault="00A41DD9" w:rsidP="00A41DD9">
            <w:pPr>
              <w:spacing w:line="276" w:lineRule="auto"/>
              <w:jc w:val="center"/>
            </w:pPr>
            <w:r w:rsidRPr="00A41DD9">
              <w:rPr>
                <w:sz w:val="22"/>
                <w:szCs w:val="22"/>
              </w:rPr>
              <w:t>Zárás: zenés táncos mulatság az udvaron, a virágoskert mellett.</w:t>
            </w:r>
          </w:p>
        </w:tc>
        <w:tc>
          <w:tcPr>
            <w:tcW w:w="1701" w:type="dxa"/>
          </w:tcPr>
          <w:p w14:paraId="1F9402FD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1.-4. osztály</w:t>
            </w:r>
          </w:p>
        </w:tc>
      </w:tr>
      <w:tr w:rsidR="00A41DD9" w:rsidRPr="00C42BD5" w14:paraId="3291D70F" w14:textId="77777777" w:rsidTr="00E65295">
        <w:tc>
          <w:tcPr>
            <w:tcW w:w="2978" w:type="dxa"/>
            <w:tcBorders>
              <w:bottom w:val="single" w:sz="4" w:space="0" w:color="auto"/>
            </w:tcBorders>
            <w:shd w:val="clear" w:color="auto" w:fill="FFCC99"/>
          </w:tcPr>
          <w:p w14:paraId="1BD6EDFF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41DD9">
              <w:rPr>
                <w:b/>
                <w:sz w:val="22"/>
                <w:szCs w:val="22"/>
              </w:rPr>
              <w:t>Feladatok, tevékenységek</w:t>
            </w:r>
          </w:p>
        </w:tc>
        <w:tc>
          <w:tcPr>
            <w:tcW w:w="1276" w:type="dxa"/>
            <w:shd w:val="clear" w:color="auto" w:fill="FFCC99"/>
          </w:tcPr>
          <w:p w14:paraId="1F751386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Idő</w:t>
            </w:r>
          </w:p>
          <w:p w14:paraId="697AC4E2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CC99"/>
          </w:tcPr>
          <w:p w14:paraId="25DFFDB3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Helyszín</w:t>
            </w:r>
          </w:p>
        </w:tc>
        <w:tc>
          <w:tcPr>
            <w:tcW w:w="1560" w:type="dxa"/>
            <w:shd w:val="clear" w:color="auto" w:fill="FFCC99"/>
          </w:tcPr>
          <w:p w14:paraId="1D148F93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Felelős</w:t>
            </w:r>
          </w:p>
          <w:p w14:paraId="38D4C22F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CC99"/>
          </w:tcPr>
          <w:p w14:paraId="552A5F5D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Segítők</w:t>
            </w:r>
          </w:p>
          <w:p w14:paraId="559947E7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CC99"/>
          </w:tcPr>
          <w:p w14:paraId="74684FF1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Eszköz</w:t>
            </w:r>
          </w:p>
        </w:tc>
        <w:tc>
          <w:tcPr>
            <w:tcW w:w="1134" w:type="dxa"/>
            <w:shd w:val="clear" w:color="auto" w:fill="FFCC99"/>
          </w:tcPr>
          <w:p w14:paraId="60CFC763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Anyag</w:t>
            </w:r>
          </w:p>
        </w:tc>
        <w:tc>
          <w:tcPr>
            <w:tcW w:w="1418" w:type="dxa"/>
            <w:shd w:val="clear" w:color="auto" w:fill="FFCC99"/>
          </w:tcPr>
          <w:p w14:paraId="1E20FE1A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Költségek</w:t>
            </w:r>
          </w:p>
          <w:p w14:paraId="72C0FCD1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CC99"/>
          </w:tcPr>
          <w:p w14:paraId="70AFC1CD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Sikerkritérium, indikátor</w:t>
            </w:r>
          </w:p>
        </w:tc>
        <w:tc>
          <w:tcPr>
            <w:tcW w:w="1701" w:type="dxa"/>
            <w:shd w:val="clear" w:color="auto" w:fill="FFCC99"/>
          </w:tcPr>
          <w:p w14:paraId="21AADA9F" w14:textId="77777777" w:rsidR="00A41DD9" w:rsidRPr="00A41DD9" w:rsidRDefault="00A41DD9" w:rsidP="00E652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1DD9">
              <w:rPr>
                <w:b/>
                <w:sz w:val="22"/>
                <w:szCs w:val="22"/>
              </w:rPr>
              <w:t>Résztvevők</w:t>
            </w:r>
          </w:p>
        </w:tc>
      </w:tr>
      <w:tr w:rsidR="00A41DD9" w:rsidRPr="00C42BD5" w14:paraId="78DC2A61" w14:textId="77777777" w:rsidTr="00A41DD9">
        <w:tc>
          <w:tcPr>
            <w:tcW w:w="2978" w:type="dxa"/>
            <w:shd w:val="clear" w:color="auto" w:fill="D6E3BC" w:themeFill="accent3" w:themeFillTint="66"/>
          </w:tcPr>
          <w:p w14:paraId="135EAA62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rPr>
                <w:b/>
              </w:rPr>
              <w:t xml:space="preserve">A projekt értékelése </w:t>
            </w:r>
            <w:r w:rsidRPr="00C42BD5">
              <w:t>(rövid kérdőív segítségével)</w:t>
            </w:r>
          </w:p>
          <w:p w14:paraId="31BB2F0B" w14:textId="77777777" w:rsidR="00A41DD9" w:rsidRPr="00C42BD5" w:rsidRDefault="00A41DD9" w:rsidP="00A41DD9">
            <w:pPr>
              <w:spacing w:line="276" w:lineRule="auto"/>
            </w:pPr>
            <w:r w:rsidRPr="00C42BD5">
              <w:t>diákok</w:t>
            </w:r>
          </w:p>
          <w:p w14:paraId="750890BC" w14:textId="77777777" w:rsidR="00A41DD9" w:rsidRPr="00C42BD5" w:rsidRDefault="00A41DD9" w:rsidP="00A41DD9">
            <w:pPr>
              <w:spacing w:line="276" w:lineRule="auto"/>
            </w:pPr>
            <w:r w:rsidRPr="00C42BD5">
              <w:t>pedagógusok</w:t>
            </w:r>
          </w:p>
          <w:p w14:paraId="64A57109" w14:textId="77777777" w:rsidR="00A41DD9" w:rsidRPr="00C42BD5" w:rsidRDefault="00A41DD9" w:rsidP="00A41DD9">
            <w:pPr>
              <w:spacing w:line="276" w:lineRule="auto"/>
            </w:pPr>
            <w:r w:rsidRPr="00C42BD5">
              <w:t>résztvevő szülők</w:t>
            </w:r>
          </w:p>
          <w:p w14:paraId="39EE401C" w14:textId="77777777" w:rsidR="00A41DD9" w:rsidRPr="00C42BD5" w:rsidRDefault="00A41DD9" w:rsidP="00A41DD9">
            <w:pPr>
              <w:spacing w:line="276" w:lineRule="auto"/>
              <w:ind w:left="360"/>
            </w:pPr>
            <w:r w:rsidRPr="00C42BD5">
              <w:t>A projekcsapat önértékelése</w:t>
            </w:r>
          </w:p>
        </w:tc>
        <w:tc>
          <w:tcPr>
            <w:tcW w:w="1276" w:type="dxa"/>
          </w:tcPr>
          <w:p w14:paraId="041E43D9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május 31.</w:t>
            </w:r>
          </w:p>
        </w:tc>
        <w:tc>
          <w:tcPr>
            <w:tcW w:w="1275" w:type="dxa"/>
          </w:tcPr>
          <w:p w14:paraId="181D8ED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Túrkeve, Kossuth út 15.</w:t>
            </w:r>
          </w:p>
        </w:tc>
        <w:tc>
          <w:tcPr>
            <w:tcW w:w="1560" w:type="dxa"/>
          </w:tcPr>
          <w:p w14:paraId="40FE5C26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  <w:p w14:paraId="7921E98E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Szabóné Debreczeni Ildikó</w:t>
            </w:r>
          </w:p>
          <w:p w14:paraId="2509DEEE" w14:textId="77777777" w:rsidR="00A41DD9" w:rsidRPr="00C42BD5" w:rsidRDefault="00A41DD9" w:rsidP="00A41DD9">
            <w:pPr>
              <w:spacing w:line="276" w:lineRule="auto"/>
              <w:jc w:val="center"/>
            </w:pPr>
          </w:p>
          <w:p w14:paraId="06BA0B22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2A49D372" w14:textId="4621599C" w:rsidR="00A41DD9" w:rsidRPr="00C42BD5" w:rsidRDefault="00A41DD9" w:rsidP="00A41DD9">
            <w:pPr>
              <w:spacing w:line="276" w:lineRule="auto"/>
              <w:rPr>
                <w:b/>
              </w:rPr>
            </w:pPr>
            <w:r w:rsidRPr="00A41DD9">
              <w:rPr>
                <w:bCs/>
              </w:rPr>
              <w:t>Pedagógusok</w:t>
            </w:r>
          </w:p>
          <w:p w14:paraId="6AA87982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14:paraId="5C4A68C9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laptop</w:t>
            </w:r>
          </w:p>
        </w:tc>
        <w:tc>
          <w:tcPr>
            <w:tcW w:w="1134" w:type="dxa"/>
          </w:tcPr>
          <w:p w14:paraId="2DA2CAD3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fénymásolópapír</w:t>
            </w:r>
          </w:p>
        </w:tc>
        <w:tc>
          <w:tcPr>
            <w:tcW w:w="1418" w:type="dxa"/>
          </w:tcPr>
          <w:p w14:paraId="594BD864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2 000 Ft</w:t>
            </w:r>
          </w:p>
        </w:tc>
        <w:tc>
          <w:tcPr>
            <w:tcW w:w="1984" w:type="dxa"/>
          </w:tcPr>
          <w:p w14:paraId="4DB96911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A résztvevők 80 %-a kitölti és visszajuttatja a rövid kérdőívet.</w:t>
            </w:r>
          </w:p>
        </w:tc>
        <w:tc>
          <w:tcPr>
            <w:tcW w:w="1701" w:type="dxa"/>
          </w:tcPr>
          <w:p w14:paraId="5D008ADD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1.-4. osztály</w:t>
            </w:r>
          </w:p>
        </w:tc>
      </w:tr>
      <w:tr w:rsidR="00A41DD9" w:rsidRPr="00C42BD5" w14:paraId="73BAE1B0" w14:textId="77777777" w:rsidTr="00A41DD9">
        <w:tc>
          <w:tcPr>
            <w:tcW w:w="2978" w:type="dxa"/>
            <w:shd w:val="clear" w:color="auto" w:fill="D6E3BC" w:themeFill="accent3" w:themeFillTint="66"/>
          </w:tcPr>
          <w:p w14:paraId="3152D33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Beszámoló elkészítése, benyújtása</w:t>
            </w:r>
          </w:p>
        </w:tc>
        <w:tc>
          <w:tcPr>
            <w:tcW w:w="1276" w:type="dxa"/>
          </w:tcPr>
          <w:p w14:paraId="517E7259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2019. június 14.</w:t>
            </w:r>
          </w:p>
        </w:tc>
        <w:tc>
          <w:tcPr>
            <w:tcW w:w="1275" w:type="dxa"/>
          </w:tcPr>
          <w:p w14:paraId="7AF59A18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3B257BC9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Puskásné Túri Ildikó</w:t>
            </w:r>
          </w:p>
          <w:p w14:paraId="280AAB9B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Szabóné Debreczeni Ildikó</w:t>
            </w:r>
          </w:p>
          <w:p w14:paraId="3C662E21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37047324" w14:textId="082DB806" w:rsidR="00A41DD9" w:rsidRPr="00C42BD5" w:rsidRDefault="00A41DD9" w:rsidP="00A41DD9">
            <w:pPr>
              <w:spacing w:line="276" w:lineRule="auto"/>
              <w:rPr>
                <w:b/>
              </w:rPr>
            </w:pPr>
            <w:r w:rsidRPr="00A41DD9">
              <w:rPr>
                <w:bCs/>
              </w:rPr>
              <w:t>Pedagógusok</w:t>
            </w:r>
          </w:p>
          <w:p w14:paraId="6B3B0C02" w14:textId="1AEA49EF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14:paraId="5348A1BC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14:paraId="247190A0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33C6101C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5064CEAC" w14:textId="77777777" w:rsidR="00A41DD9" w:rsidRPr="00C42BD5" w:rsidRDefault="00A41DD9" w:rsidP="00A41DD9">
            <w:pPr>
              <w:spacing w:line="276" w:lineRule="auto"/>
              <w:jc w:val="center"/>
            </w:pPr>
            <w:r w:rsidRPr="00C42BD5">
              <w:t>Időre elkészül a részletes beszámoló.</w:t>
            </w:r>
          </w:p>
        </w:tc>
        <w:tc>
          <w:tcPr>
            <w:tcW w:w="1701" w:type="dxa"/>
          </w:tcPr>
          <w:p w14:paraId="465987C8" w14:textId="77777777" w:rsidR="00A41DD9" w:rsidRPr="00C42BD5" w:rsidRDefault="00A41DD9" w:rsidP="00A41DD9">
            <w:pPr>
              <w:spacing w:line="276" w:lineRule="auto"/>
              <w:jc w:val="center"/>
            </w:pPr>
          </w:p>
        </w:tc>
      </w:tr>
    </w:tbl>
    <w:p w14:paraId="2C095CA5" w14:textId="77777777" w:rsidR="004630E5" w:rsidRDefault="004630E5" w:rsidP="00C42BD5">
      <w:pPr>
        <w:spacing w:line="276" w:lineRule="auto"/>
        <w:rPr>
          <w:b/>
        </w:rPr>
      </w:pPr>
    </w:p>
    <w:p w14:paraId="44E4F4DE" w14:textId="77777777" w:rsidR="00C42BD5" w:rsidRPr="00A41DD9" w:rsidRDefault="00C42BD5" w:rsidP="00A41DD9">
      <w:pPr>
        <w:spacing w:line="276" w:lineRule="auto"/>
      </w:pPr>
    </w:p>
    <w:sectPr w:rsidR="00C42BD5" w:rsidRPr="00A41DD9" w:rsidSect="00C42B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9D7E2" w16cid:durableId="21752C9E"/>
  <w16cid:commentId w16cid:paraId="0EDBE873" w16cid:durableId="21752D96"/>
  <w16cid:commentId w16cid:paraId="2571341C" w16cid:durableId="21752DF7"/>
  <w16cid:commentId w16cid:paraId="02E8CFB9" w16cid:durableId="21752F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635"/>
    <w:multiLevelType w:val="hybridMultilevel"/>
    <w:tmpl w:val="93A47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C83"/>
    <w:multiLevelType w:val="hybridMultilevel"/>
    <w:tmpl w:val="9EC8E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66C"/>
    <w:multiLevelType w:val="hybridMultilevel"/>
    <w:tmpl w:val="5956C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043B"/>
    <w:multiLevelType w:val="hybridMultilevel"/>
    <w:tmpl w:val="D472B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07D30"/>
    <w:multiLevelType w:val="multilevel"/>
    <w:tmpl w:val="BF166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26961"/>
    <w:multiLevelType w:val="multilevel"/>
    <w:tmpl w:val="EFF42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D6"/>
    <w:rsid w:val="00014296"/>
    <w:rsid w:val="00026D61"/>
    <w:rsid w:val="00037871"/>
    <w:rsid w:val="00065B21"/>
    <w:rsid w:val="00087840"/>
    <w:rsid w:val="000965D7"/>
    <w:rsid w:val="000B6289"/>
    <w:rsid w:val="00104198"/>
    <w:rsid w:val="00107A86"/>
    <w:rsid w:val="0017008D"/>
    <w:rsid w:val="0017785E"/>
    <w:rsid w:val="001F21AB"/>
    <w:rsid w:val="0021778A"/>
    <w:rsid w:val="00240B0D"/>
    <w:rsid w:val="002713E4"/>
    <w:rsid w:val="0029468D"/>
    <w:rsid w:val="002A530B"/>
    <w:rsid w:val="002B5BB2"/>
    <w:rsid w:val="002F1F1A"/>
    <w:rsid w:val="002F2F0E"/>
    <w:rsid w:val="00304245"/>
    <w:rsid w:val="0030604F"/>
    <w:rsid w:val="0032340A"/>
    <w:rsid w:val="00383772"/>
    <w:rsid w:val="00392235"/>
    <w:rsid w:val="00394C3D"/>
    <w:rsid w:val="003A5451"/>
    <w:rsid w:val="003F7F5F"/>
    <w:rsid w:val="004067F8"/>
    <w:rsid w:val="0041665E"/>
    <w:rsid w:val="0043398E"/>
    <w:rsid w:val="004630E5"/>
    <w:rsid w:val="00467569"/>
    <w:rsid w:val="00480950"/>
    <w:rsid w:val="00480C00"/>
    <w:rsid w:val="004C19F1"/>
    <w:rsid w:val="004D5E6E"/>
    <w:rsid w:val="004E79AA"/>
    <w:rsid w:val="004F3DBB"/>
    <w:rsid w:val="004F4EBE"/>
    <w:rsid w:val="005144B0"/>
    <w:rsid w:val="00515190"/>
    <w:rsid w:val="00554C63"/>
    <w:rsid w:val="00561FFF"/>
    <w:rsid w:val="00587631"/>
    <w:rsid w:val="005E4729"/>
    <w:rsid w:val="00603DB8"/>
    <w:rsid w:val="0061786D"/>
    <w:rsid w:val="0063394D"/>
    <w:rsid w:val="00635618"/>
    <w:rsid w:val="00661841"/>
    <w:rsid w:val="00675B14"/>
    <w:rsid w:val="006A17C8"/>
    <w:rsid w:val="00700187"/>
    <w:rsid w:val="00743F59"/>
    <w:rsid w:val="007563A3"/>
    <w:rsid w:val="007626D0"/>
    <w:rsid w:val="0076782D"/>
    <w:rsid w:val="00771782"/>
    <w:rsid w:val="0077564D"/>
    <w:rsid w:val="007D4930"/>
    <w:rsid w:val="007D6F7D"/>
    <w:rsid w:val="007E25D0"/>
    <w:rsid w:val="007E2AEF"/>
    <w:rsid w:val="00891941"/>
    <w:rsid w:val="008C5439"/>
    <w:rsid w:val="008C709D"/>
    <w:rsid w:val="008E3251"/>
    <w:rsid w:val="00904590"/>
    <w:rsid w:val="0093554A"/>
    <w:rsid w:val="009860AC"/>
    <w:rsid w:val="00A07F6C"/>
    <w:rsid w:val="00A377C4"/>
    <w:rsid w:val="00A41DD9"/>
    <w:rsid w:val="00A93709"/>
    <w:rsid w:val="00AB3663"/>
    <w:rsid w:val="00AF651E"/>
    <w:rsid w:val="00B15EBC"/>
    <w:rsid w:val="00B20EB8"/>
    <w:rsid w:val="00B372D6"/>
    <w:rsid w:val="00B40ABE"/>
    <w:rsid w:val="00BA5E58"/>
    <w:rsid w:val="00BB289B"/>
    <w:rsid w:val="00BD20C0"/>
    <w:rsid w:val="00BD3DC8"/>
    <w:rsid w:val="00C01C50"/>
    <w:rsid w:val="00C10603"/>
    <w:rsid w:val="00C20D87"/>
    <w:rsid w:val="00C37A7E"/>
    <w:rsid w:val="00C42BD5"/>
    <w:rsid w:val="00C70B20"/>
    <w:rsid w:val="00CA456F"/>
    <w:rsid w:val="00CD5447"/>
    <w:rsid w:val="00CD790C"/>
    <w:rsid w:val="00D51C44"/>
    <w:rsid w:val="00D84D56"/>
    <w:rsid w:val="00DB2DEE"/>
    <w:rsid w:val="00DC1076"/>
    <w:rsid w:val="00DF37E3"/>
    <w:rsid w:val="00E25EA9"/>
    <w:rsid w:val="00E57F35"/>
    <w:rsid w:val="00E60B9B"/>
    <w:rsid w:val="00E61979"/>
    <w:rsid w:val="00E87248"/>
    <w:rsid w:val="00E9788D"/>
    <w:rsid w:val="00EA126A"/>
    <w:rsid w:val="00F44CEC"/>
    <w:rsid w:val="00F80501"/>
    <w:rsid w:val="00F87BDA"/>
    <w:rsid w:val="00F929C8"/>
    <w:rsid w:val="00F96C59"/>
    <w:rsid w:val="00FB22A7"/>
    <w:rsid w:val="00FC277A"/>
    <w:rsid w:val="00FD5C5D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F9BE"/>
  <w15:docId w15:val="{5E32266F-3C44-4085-A6FE-9AA91376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lista5jellszn">
    <w:name w:val="Light List Accent 5"/>
    <w:basedOn w:val="Normltblzat"/>
    <w:uiPriority w:val="61"/>
    <w:rsid w:val="00B372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C1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C1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060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07A8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2B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BD5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42B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2B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2BD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2B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2BD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U7OOWl62Q" TargetMode="External"/><Relationship Id="rId13" Type="http://schemas.openxmlformats.org/officeDocument/2006/relationships/hyperlink" Target="http://www.zoobudapest.com/uploads/articles/91/file/Rovarbarat_Kert.pdf" TargetMode="External"/><Relationship Id="rId18" Type="http://schemas.openxmlformats.org/officeDocument/2006/relationships/hyperlink" Target="https://www.youtube.com/watch?v=OBJjVWsjNE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avidmeheszet.network.hu/video/a_mezrol_es_egyeb_meheszeti_termekekrol/a_mehek_elete" TargetMode="External"/><Relationship Id="rId7" Type="http://schemas.openxmlformats.org/officeDocument/2006/relationships/hyperlink" Target="https://mknemodszerkosar.wordpress.com" TargetMode="External"/><Relationship Id="rId12" Type="http://schemas.openxmlformats.org/officeDocument/2006/relationships/hyperlink" Target="http://www.omme.hu" TargetMode="External"/><Relationship Id="rId17" Type="http://schemas.openxmlformats.org/officeDocument/2006/relationships/hyperlink" Target="http://termeszettar.hu/anyagok/meh/video1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ermeszettar.hu/anyagok/meh/meh.htm" TargetMode="External"/><Relationship Id="rId20" Type="http://schemas.openxmlformats.org/officeDocument/2006/relationships/hyperlink" Target="https://www.youtube.com/watch?v=hmr47dBdYv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pozoknapja.hu" TargetMode="External"/><Relationship Id="rId11" Type="http://schemas.openxmlformats.org/officeDocument/2006/relationships/hyperlink" Target="https://www.facebook.com/EasyPeasyandFun/videos/2269684483268983/UzpfSTEwMDAwMDE1MDYxNjcxMToxOTYzMzY1MDIzOTY4NDk4/" TargetMode="External"/><Relationship Id="rId24" Type="http://schemas.openxmlformats.org/officeDocument/2006/relationships/hyperlink" Target="https://www.youtube.com/watch?v=H6GBsRn6qq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oldbolt.hu/magazin/mit-tehetsz-a-mehek-es-pillangok-vedelmeben?fb_comment_id=1765437750186275_1768405809889469" TargetMode="External"/><Relationship Id="rId23" Type="http://schemas.openxmlformats.org/officeDocument/2006/relationships/hyperlink" Target="https://www.youtube.com/watch?v=Ov-Kh6nIlVg" TargetMode="External"/><Relationship Id="rId10" Type="http://schemas.openxmlformats.org/officeDocument/2006/relationships/hyperlink" Target="https://www.facebook.com/1289622164499918/videos/1366949546767179/UzpfSTEwMDAwMDQ5NjAzNDAwMzoxMDk5MjEwMjUwMjM" TargetMode="External"/><Relationship Id="rId19" Type="http://schemas.openxmlformats.org/officeDocument/2006/relationships/hyperlink" Target="https://www.youtube.com/watch?v=u9yQgBwXJ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kszinuvidek.24.hu/mozaik/2015/11/28/igy-szuletnek-a-mehek-az-elso-21-nap-60-masodpercbe-suritve/" TargetMode="External"/><Relationship Id="rId14" Type="http://schemas.openxmlformats.org/officeDocument/2006/relationships/hyperlink" Target="http://erdeiprogramok.hu/2018/04/23/igy-keszits-egyszeruen-es-gyorsan-mehecske-hotelt-a-beporzo-rovarok-vedelmeben/" TargetMode="External"/><Relationship Id="rId22" Type="http://schemas.openxmlformats.org/officeDocument/2006/relationships/hyperlink" Target="https://www.youtube.com/watch?v=ILrY-vQCGWI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47C1-E23C-4047-AA6F-57BF5793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1628</Words>
  <Characters>11240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Néder Katalin</dc:creator>
  <cp:lastModifiedBy>Kolcza, Judit</cp:lastModifiedBy>
  <cp:revision>4</cp:revision>
  <dcterms:created xsi:type="dcterms:W3CDTF">2019-11-18T20:33:00Z</dcterms:created>
  <dcterms:modified xsi:type="dcterms:W3CDTF">2019-11-26T13:24:00Z</dcterms:modified>
</cp:coreProperties>
</file>