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8D" w:rsidRPr="00D6318D" w:rsidRDefault="00D6318D" w:rsidP="00D6318D">
      <w:pPr>
        <w:spacing w:after="240" w:line="360" w:lineRule="auto"/>
        <w:jc w:val="center"/>
        <w:rPr>
          <w:b/>
          <w:color w:val="C45911" w:themeColor="accent2" w:themeShade="BF"/>
          <w:sz w:val="28"/>
          <w:szCs w:val="28"/>
        </w:rPr>
      </w:pPr>
      <w:bookmarkStart w:id="0" w:name="_GoBack"/>
      <w:bookmarkEnd w:id="0"/>
      <w:r w:rsidRPr="00D6318D">
        <w:rPr>
          <w:b/>
          <w:color w:val="C45911" w:themeColor="accent2" w:themeShade="BF"/>
          <w:sz w:val="28"/>
          <w:szCs w:val="28"/>
        </w:rPr>
        <w:t>Előkészítő foglalkozások</w:t>
      </w:r>
    </w:p>
    <w:p w:rsidR="00D6318D" w:rsidRPr="00D6318D" w:rsidRDefault="00D6318D" w:rsidP="00D6318D">
      <w:pPr>
        <w:pStyle w:val="Cmsor3"/>
        <w:numPr>
          <w:ilvl w:val="0"/>
          <w:numId w:val="3"/>
        </w:numPr>
        <w:spacing w:after="360"/>
        <w:rPr>
          <w:rFonts w:ascii="Times New Roman" w:hAnsi="Times New Roman" w:cs="Times New Roman"/>
          <w:b/>
          <w:color w:val="C45911" w:themeColor="accent2" w:themeShade="BF"/>
        </w:rPr>
      </w:pPr>
      <w:bookmarkStart w:id="1" w:name="_Toc11785509"/>
      <w:r w:rsidRPr="00D6318D">
        <w:rPr>
          <w:rFonts w:ascii="Times New Roman" w:hAnsi="Times New Roman" w:cs="Times New Roman"/>
          <w:b/>
          <w:color w:val="C45911" w:themeColor="accent2" w:themeShade="BF"/>
        </w:rPr>
        <w:t>foglalkozás: Cserebogár a nyelvünkben, irodalmunkban</w:t>
      </w:r>
      <w:bookmarkEnd w:id="1"/>
    </w:p>
    <w:p w:rsidR="00D6318D" w:rsidRPr="00F84A12" w:rsidRDefault="00D6318D" w:rsidP="00D6318D">
      <w:pPr>
        <w:spacing w:line="360" w:lineRule="auto"/>
      </w:pPr>
      <w:r w:rsidRPr="00F84A12">
        <w:rPr>
          <w:b/>
        </w:rPr>
        <w:t>Felelős</w:t>
      </w:r>
      <w:r w:rsidRPr="00F84A12">
        <w:t>: osztályfőnök (magyar szakos tanító)</w:t>
      </w:r>
      <w:r w:rsidRPr="00F84A12">
        <w:rPr>
          <w:b/>
        </w:rPr>
        <w:t xml:space="preserve"> </w:t>
      </w:r>
      <w:r w:rsidRPr="00F84A12">
        <w:rPr>
          <w:b/>
        </w:rPr>
        <w:br/>
        <w:t xml:space="preserve">1.1 Megismerkednek a szólás jelentésével </w:t>
      </w:r>
      <w:r w:rsidRPr="00F84A12">
        <w:br/>
        <w:t xml:space="preserve">Hallottad-e ezt a szólást?  </w:t>
      </w:r>
      <w:r w:rsidRPr="00F84A12">
        <w:br/>
        <w:t>Mit gondolsz, mit jelent?</w:t>
      </w:r>
      <w:r w:rsidRPr="00F84A12">
        <w:br/>
        <w:t>A szólás pontos magyarázatát megkeresik a szólások könyvében</w:t>
      </w:r>
    </w:p>
    <w:p w:rsidR="00D6318D" w:rsidRDefault="00D6318D" w:rsidP="00D6318D">
      <w:pPr>
        <w:spacing w:line="360" w:lineRule="auto"/>
        <w:jc w:val="both"/>
        <w:rPr>
          <w:b/>
        </w:rPr>
      </w:pPr>
    </w:p>
    <w:p w:rsidR="00D6318D" w:rsidRPr="00F84A12" w:rsidRDefault="00D6318D" w:rsidP="00D6318D">
      <w:pPr>
        <w:spacing w:line="360" w:lineRule="auto"/>
        <w:jc w:val="both"/>
        <w:rPr>
          <w:b/>
        </w:rPr>
      </w:pPr>
      <w:r w:rsidRPr="00F84A12">
        <w:rPr>
          <w:b/>
        </w:rPr>
        <w:t>1.2 A szólás jelentését illusztrálják egy-egy történettel</w:t>
      </w:r>
    </w:p>
    <w:p w:rsidR="00D6318D" w:rsidRDefault="00D6318D" w:rsidP="00D6318D">
      <w:pPr>
        <w:spacing w:line="360" w:lineRule="auto"/>
        <w:jc w:val="both"/>
      </w:pPr>
      <w:r w:rsidRPr="00F84A12">
        <w:t xml:space="preserve">Csoportokban keressetek olyan, veletek, rokonotokkal, ismerősötökkel megtörtént esetet, amelynek ezt a címet adhatnátok! Ha több történet is van, mindenki meghallgatása után </w:t>
      </w:r>
      <w:proofErr w:type="spellStart"/>
      <w:r w:rsidRPr="00F84A12">
        <w:t>válasszátok</w:t>
      </w:r>
      <w:proofErr w:type="spellEnd"/>
      <w:r w:rsidRPr="00F84A12">
        <w:t xml:space="preserve"> ki azt, amelyik a legjobban mutatja a szólás jelentését! Készítsetek közösen fogalmazást, jegyezzétek le mindannyian!  Amikor elkészültök, mutassátok be, játsszátok el a történetet!</w:t>
      </w:r>
      <w:r>
        <w:t xml:space="preserve"> </w:t>
      </w:r>
      <w:r>
        <w:tab/>
      </w:r>
      <w:r w:rsidRPr="00F84A12">
        <w:br/>
        <w:t>Értékelés: a csoportok egymás munkáit értékelik aszerint, hogy mennyire jellemző a szólás az adott történetre; a történet logikai felépítését; valamint bemutatását.</w:t>
      </w:r>
    </w:p>
    <w:p w:rsidR="00D6318D" w:rsidRPr="00F84A12" w:rsidRDefault="00D6318D" w:rsidP="00D6318D">
      <w:pPr>
        <w:spacing w:line="360" w:lineRule="auto"/>
        <w:jc w:val="both"/>
        <w:rPr>
          <w:b/>
        </w:rPr>
      </w:pPr>
      <w:r w:rsidRPr="00F84A12">
        <w:br/>
      </w:r>
      <w:r w:rsidRPr="00F84A12">
        <w:rPr>
          <w:b/>
        </w:rPr>
        <w:t xml:space="preserve">1.3 Petőfi Sándor: Szülőföldem </w:t>
      </w:r>
    </w:p>
    <w:p w:rsidR="00D6318D" w:rsidRPr="00F84A12" w:rsidRDefault="00D6318D" w:rsidP="00D6318D">
      <w:pPr>
        <w:spacing w:line="360" w:lineRule="auto"/>
        <w:jc w:val="both"/>
      </w:pPr>
      <w:r w:rsidRPr="00F84A12">
        <w:t>A vers sorait 6 csoport megkapja összekeverve. Feladatuk helyes sorrendbe rakni. A 7. csoport ellenőrzi a feladatmegoldást, és segítségükkel elmondják közösen a verset, majd meghallgatják az „altató nótát”: Cserebogár, sárga cserebogár. Rövid beszélgetés következik arról, mit jelenthetett Petőfinek a „cserebogár”</w:t>
      </w:r>
      <w:proofErr w:type="gramStart"/>
      <w:r w:rsidRPr="00F84A12">
        <w:t xml:space="preserve">.  </w:t>
      </w:r>
      <w:r w:rsidRPr="00F84A12">
        <w:br/>
        <w:t>A</w:t>
      </w:r>
      <w:proofErr w:type="gramEnd"/>
      <w:r w:rsidRPr="00F84A12">
        <w:t xml:space="preserve"> v</w:t>
      </w:r>
      <w:r w:rsidR="005A3FD0">
        <w:t>ers a mellékletben megtalálható: Petőfi Sándor</w:t>
      </w:r>
    </w:p>
    <w:p w:rsidR="00271998" w:rsidRDefault="00D6318D" w:rsidP="00271998">
      <w:pPr>
        <w:pStyle w:val="Listaszerbekezds"/>
        <w:numPr>
          <w:ilvl w:val="1"/>
          <w:numId w:val="3"/>
        </w:numPr>
        <w:spacing w:line="360" w:lineRule="auto"/>
        <w:ind w:left="426" w:hanging="426"/>
        <w:rPr>
          <w:rStyle w:val="Hiperhivatkozs"/>
        </w:rPr>
      </w:pPr>
      <w:r w:rsidRPr="00271998">
        <w:rPr>
          <w:b/>
        </w:rPr>
        <w:t>A cserebogár költészetünkben</w:t>
      </w:r>
      <w:r w:rsidRPr="00F84A12">
        <w:t xml:space="preserve"> </w:t>
      </w:r>
      <w:hyperlink r:id="rId5" w:history="1">
        <w:r w:rsidRPr="00F84A12">
          <w:rPr>
            <w:rStyle w:val="Hiperhivatkozs"/>
          </w:rPr>
          <w:t>https://anyanyelvcsavar.blog.hu/2017/06/06/a_cserebogar_kolteszetunkben</w:t>
        </w:r>
      </w:hyperlink>
    </w:p>
    <w:p w:rsidR="00D6318D" w:rsidRPr="00271998" w:rsidRDefault="00271998" w:rsidP="00271998">
      <w:pPr>
        <w:spacing w:line="360" w:lineRule="auto"/>
        <w:ind w:left="720"/>
        <w:rPr>
          <w:color w:val="0563C1" w:themeColor="hyperlink"/>
          <w:u w:val="single"/>
        </w:rPr>
      </w:pPr>
      <w:r>
        <w:t>Melléklet: Cserebogár a költészetünkben</w:t>
      </w:r>
      <w:r w:rsidR="00D6318D" w:rsidRPr="00F84A12">
        <w:br/>
      </w:r>
    </w:p>
    <w:p w:rsidR="00D6318D" w:rsidRPr="00F84A12" w:rsidRDefault="00D6318D" w:rsidP="00D6318D">
      <w:pPr>
        <w:spacing w:line="360" w:lineRule="auto"/>
        <w:rPr>
          <w:b/>
        </w:rPr>
      </w:pPr>
      <w:r w:rsidRPr="00F84A12">
        <w:rPr>
          <w:b/>
        </w:rPr>
        <w:t xml:space="preserve">1.4.1  A cserebogár szó tájnyelvi változatai </w:t>
      </w:r>
    </w:p>
    <w:p w:rsidR="00D6318D" w:rsidRPr="00F84A12" w:rsidRDefault="00D6318D" w:rsidP="00D6318D">
      <w:pPr>
        <w:spacing w:line="360" w:lineRule="auto"/>
      </w:pPr>
      <w:proofErr w:type="gramStart"/>
      <w:r w:rsidRPr="00F84A12">
        <w:t>A  szövegben</w:t>
      </w:r>
      <w:proofErr w:type="gramEnd"/>
      <w:r w:rsidRPr="00F84A12">
        <w:t xml:space="preserve"> keresd meg a cserebogár szó tájnyelvi változatait! Ahol tudod, írd </w:t>
      </w:r>
      <w:proofErr w:type="gramStart"/>
      <w:r w:rsidRPr="00F84A12">
        <w:t>Magyarország  térképének</w:t>
      </w:r>
      <w:proofErr w:type="gramEnd"/>
      <w:r w:rsidRPr="00F84A12">
        <w:t xml:space="preserve"> arra a részére, ahol az előfordul! </w:t>
      </w:r>
    </w:p>
    <w:p w:rsidR="00D6318D" w:rsidRPr="00F84A12" w:rsidRDefault="00D6318D" w:rsidP="00D6318D">
      <w:pPr>
        <w:spacing w:line="360" w:lineRule="auto"/>
      </w:pPr>
      <w:r w:rsidRPr="00F84A12">
        <w:rPr>
          <w:b/>
        </w:rPr>
        <w:t>1.4.2 A cserebogár irodalmi alkotásokban</w:t>
      </w:r>
      <w:r w:rsidRPr="00F84A12">
        <w:rPr>
          <w:b/>
        </w:rPr>
        <w:br/>
      </w:r>
      <w:r w:rsidRPr="00F84A12">
        <w:t>Olvasd el a szöveget! Használd a következő jelöléseket:</w:t>
      </w:r>
      <w:r w:rsidRPr="00F84A12">
        <w:br/>
      </w:r>
      <w:r w:rsidRPr="00F84A12">
        <w:lastRenderedPageBreak/>
        <w:t xml:space="preserve">     </w:t>
      </w:r>
      <w:r w:rsidRPr="00F84A12">
        <w:sym w:font="Webdings" w:char="F061"/>
      </w:r>
      <w:r w:rsidRPr="00F84A12">
        <w:t xml:space="preserve">     - már tudom </w:t>
      </w:r>
      <w:r w:rsidRPr="00F84A12">
        <w:br/>
        <w:t xml:space="preserve">      </w:t>
      </w:r>
      <w:proofErr w:type="gramStart"/>
      <w:r w:rsidRPr="00F84A12">
        <w:t>+     -</w:t>
      </w:r>
      <w:proofErr w:type="gramEnd"/>
      <w:r w:rsidRPr="00F84A12">
        <w:t xml:space="preserve">  új információ  </w:t>
      </w:r>
      <w:r w:rsidRPr="00F84A12">
        <w:br/>
        <w:t xml:space="preserve">      ?     </w:t>
      </w:r>
      <w:proofErr w:type="gramStart"/>
      <w:r w:rsidRPr="00F84A12">
        <w:t>-  másként</w:t>
      </w:r>
      <w:proofErr w:type="gramEnd"/>
      <w:r w:rsidRPr="00F84A12">
        <w:t xml:space="preserve"> hallottam </w:t>
      </w:r>
      <w:r w:rsidRPr="00F84A12">
        <w:br/>
        <w:t xml:space="preserve">      !      </w:t>
      </w:r>
      <w:proofErr w:type="gramStart"/>
      <w:r w:rsidRPr="00F84A12">
        <w:t>-  érdekel</w:t>
      </w:r>
      <w:proofErr w:type="gramEnd"/>
      <w:r w:rsidRPr="00F84A12">
        <w:t>, utánanézek</w:t>
      </w:r>
    </w:p>
    <w:p w:rsidR="00D6318D" w:rsidRPr="00F84A12" w:rsidRDefault="00D6318D" w:rsidP="00D6318D">
      <w:pPr>
        <w:spacing w:line="360" w:lineRule="auto"/>
        <w:jc w:val="both"/>
        <w:rPr>
          <w:b/>
        </w:rPr>
      </w:pPr>
      <w:r w:rsidRPr="00F84A12">
        <w:rPr>
          <w:b/>
        </w:rPr>
        <w:t>1.4.3 Cserebogár új „köntösben”</w:t>
      </w:r>
    </w:p>
    <w:p w:rsidR="00D6318D" w:rsidRPr="00F84A12" w:rsidRDefault="00D6318D" w:rsidP="00D6318D">
      <w:pPr>
        <w:spacing w:line="360" w:lineRule="auto"/>
      </w:pPr>
      <w:r w:rsidRPr="00F84A12">
        <w:t xml:space="preserve">A mai nyelvhasználatban terjedőben van a </w:t>
      </w:r>
      <w:r w:rsidRPr="00F84A12">
        <w:rPr>
          <w:i/>
        </w:rPr>
        <w:t>cserebogarak</w:t>
      </w:r>
      <w:r w:rsidRPr="00F84A12">
        <w:rPr>
          <w:b/>
          <w:i/>
        </w:rPr>
        <w:t xml:space="preserve"> </w:t>
      </w:r>
      <w:r w:rsidRPr="00F84A12">
        <w:rPr>
          <w:i/>
        </w:rPr>
        <w:t xml:space="preserve">halhatatlanságáról szóló beszélgetés, </w:t>
      </w:r>
      <w:r w:rsidRPr="00F84A12">
        <w:t xml:space="preserve">ami haszontalan, felesleges témáról való beszélgetést jelent, más fontosabb dolgok helyett. Mesélj el egy ilyen esetet néhány mondatban, ami veled történt mostanában!  </w:t>
      </w:r>
    </w:p>
    <w:p w:rsidR="00D6318D" w:rsidRDefault="00D6318D" w:rsidP="00D6318D">
      <w:pPr>
        <w:pStyle w:val="Cmsor3"/>
        <w:spacing w:after="360"/>
        <w:rPr>
          <w:rFonts w:ascii="Times New Roman" w:hAnsi="Times New Roman" w:cs="Times New Roman"/>
          <w:b/>
          <w:color w:val="auto"/>
        </w:rPr>
      </w:pPr>
      <w:bookmarkStart w:id="2" w:name="_Toc11785510"/>
    </w:p>
    <w:p w:rsidR="00D6318D" w:rsidRPr="00D6318D" w:rsidRDefault="00D6318D" w:rsidP="00D6318D">
      <w:pPr>
        <w:pStyle w:val="Cmsor3"/>
        <w:numPr>
          <w:ilvl w:val="0"/>
          <w:numId w:val="3"/>
        </w:numPr>
        <w:spacing w:after="360"/>
        <w:rPr>
          <w:rFonts w:ascii="Times New Roman" w:hAnsi="Times New Roman" w:cs="Times New Roman"/>
          <w:b/>
          <w:color w:val="C45911" w:themeColor="accent2" w:themeShade="BF"/>
        </w:rPr>
      </w:pPr>
      <w:r w:rsidRPr="00D6318D">
        <w:rPr>
          <w:rFonts w:ascii="Times New Roman" w:hAnsi="Times New Roman" w:cs="Times New Roman"/>
          <w:b/>
          <w:color w:val="C45911" w:themeColor="accent2" w:themeShade="BF"/>
        </w:rPr>
        <w:t>foglalkozás: A cserebogár - biológia</w:t>
      </w:r>
      <w:bookmarkEnd w:id="2"/>
      <w:r w:rsidRPr="00D6318D">
        <w:rPr>
          <w:rFonts w:ascii="Times New Roman" w:hAnsi="Times New Roman" w:cs="Times New Roman"/>
          <w:b/>
          <w:color w:val="C45911" w:themeColor="accent2" w:themeShade="BF"/>
        </w:rPr>
        <w:t xml:space="preserve"> </w:t>
      </w:r>
    </w:p>
    <w:p w:rsidR="00D6318D" w:rsidRPr="00F84A12" w:rsidRDefault="00D6318D" w:rsidP="00D6318D">
      <w:pPr>
        <w:pStyle w:val="Listaszerbekezds"/>
        <w:spacing w:line="360" w:lineRule="auto"/>
        <w:ind w:left="0"/>
        <w:jc w:val="both"/>
      </w:pPr>
      <w:r w:rsidRPr="00F84A12">
        <w:rPr>
          <w:b/>
        </w:rPr>
        <w:t>Felelős</w:t>
      </w:r>
      <w:r w:rsidRPr="00F84A12">
        <w:t>: természetismeret tanár A diákok csoportmunkában ismerkednek a cserebogár általános jellemzőivel</w:t>
      </w:r>
      <w:r w:rsidRPr="00F84A12">
        <w:br/>
      </w:r>
    </w:p>
    <w:p w:rsidR="00D6318D" w:rsidRPr="00F84A12" w:rsidRDefault="00D6318D" w:rsidP="00D6318D">
      <w:pPr>
        <w:pStyle w:val="Listaszerbekezds"/>
        <w:spacing w:line="360" w:lineRule="auto"/>
        <w:ind w:left="0"/>
        <w:jc w:val="both"/>
      </w:pPr>
      <w:r w:rsidRPr="00F84A12">
        <w:rPr>
          <w:b/>
        </w:rPr>
        <w:t>2.1  A cserebogár, mint konkrét faj rendszertani elhelyezése,</w:t>
      </w:r>
      <w:r w:rsidRPr="00F84A12">
        <w:t xml:space="preserve"> amit halmazábrák segítségével oldanak meg a diákok. Itt tudatosítjuk, hogy a magasabb egységek mindig magukba foglalják a kisebbeket: „nem minden rovar bogár, de minden bogár rovar”</w:t>
      </w:r>
    </w:p>
    <w:p w:rsidR="00D6318D" w:rsidRPr="00F84A12" w:rsidRDefault="00D6318D" w:rsidP="00D6318D">
      <w:pPr>
        <w:pStyle w:val="Listaszerbekezds"/>
        <w:spacing w:line="360" w:lineRule="auto"/>
        <w:ind w:left="0"/>
        <w:jc w:val="both"/>
      </w:pPr>
      <w:r w:rsidRPr="00F84A12">
        <w:rPr>
          <w:b/>
        </w:rPr>
        <w:t>2.2 A Magyarországon elforduló cserebogár-fajok összegyűjtése</w:t>
      </w:r>
      <w:r w:rsidRPr="00F84A12">
        <w:t xml:space="preserve">. </w:t>
      </w:r>
    </w:p>
    <w:p w:rsidR="00D6318D" w:rsidRPr="00F84A12" w:rsidRDefault="00D6318D" w:rsidP="00D6318D">
      <w:pPr>
        <w:pStyle w:val="Listaszerbekezds"/>
        <w:spacing w:line="360" w:lineRule="auto"/>
        <w:ind w:left="0"/>
        <w:jc w:val="both"/>
      </w:pPr>
      <w:r w:rsidRPr="00F84A12">
        <w:t>Minden csoport más-más cserebogárfajról gyűjt információkat.</w:t>
      </w:r>
    </w:p>
    <w:p w:rsidR="00D6318D" w:rsidRPr="00F84A12" w:rsidRDefault="00D6318D" w:rsidP="00D6318D">
      <w:pPr>
        <w:pStyle w:val="Listaszerbekezds"/>
        <w:spacing w:line="360" w:lineRule="auto"/>
        <w:ind w:left="0"/>
        <w:jc w:val="both"/>
      </w:pPr>
    </w:p>
    <w:p w:rsidR="00D6318D" w:rsidRPr="00F84A12" w:rsidRDefault="00D6318D" w:rsidP="00D6318D">
      <w:pPr>
        <w:pStyle w:val="Listaszerbekezds"/>
        <w:spacing w:line="360" w:lineRule="auto"/>
        <w:ind w:left="0"/>
        <w:jc w:val="both"/>
        <w:rPr>
          <w:b/>
        </w:rPr>
      </w:pPr>
      <w:r w:rsidRPr="00F84A12">
        <w:rPr>
          <w:b/>
        </w:rPr>
        <w:t xml:space="preserve">2.3 A cserebogarak fejlődése, származása. </w:t>
      </w:r>
    </w:p>
    <w:p w:rsidR="00D6318D" w:rsidRPr="00F84A12" w:rsidRDefault="00D6318D" w:rsidP="00D6318D">
      <w:pPr>
        <w:pStyle w:val="Listaszerbekezds"/>
        <w:spacing w:line="360" w:lineRule="auto"/>
        <w:ind w:left="0"/>
        <w:jc w:val="both"/>
      </w:pPr>
      <w:r w:rsidRPr="00F84A12">
        <w:t xml:space="preserve">A „Miből lesz a cserebogár?” </w:t>
      </w:r>
      <w:proofErr w:type="gramStart"/>
      <w:r w:rsidRPr="00F84A12">
        <w:t>szólás</w:t>
      </w:r>
      <w:proofErr w:type="gramEnd"/>
      <w:r w:rsidRPr="00F84A12">
        <w:t xml:space="preserve"> összekapcsolása a cserebogár </w:t>
      </w:r>
      <w:proofErr w:type="spellStart"/>
      <w:r w:rsidRPr="00F84A12">
        <w:t>átalakulásos</w:t>
      </w:r>
      <w:proofErr w:type="spellEnd"/>
      <w:r w:rsidRPr="00F84A12">
        <w:t xml:space="preserve"> fejlődésével. Kis kitekintés az evolúciós folyamatra. </w:t>
      </w:r>
    </w:p>
    <w:p w:rsidR="00A83A92" w:rsidRDefault="00E81D15" w:rsidP="00D6318D">
      <w:pPr>
        <w:spacing w:line="360" w:lineRule="auto"/>
        <w:jc w:val="both"/>
        <w:rPr>
          <w:rStyle w:val="Hiperhivatkozs"/>
          <w:b/>
        </w:rPr>
      </w:pPr>
      <w:hyperlink r:id="rId6" w:history="1">
        <w:r w:rsidR="00D6318D" w:rsidRPr="00F84A12">
          <w:rPr>
            <w:rStyle w:val="Hiperhivatkozs"/>
            <w:b/>
          </w:rPr>
          <w:t>http://www.termeszettar.hu/anyagok/csere/csere.htm</w:t>
        </w:r>
      </w:hyperlink>
      <w:r w:rsidR="00D6318D" w:rsidRPr="00F84A12">
        <w:rPr>
          <w:rStyle w:val="Hiperhivatkozs"/>
          <w:b/>
        </w:rPr>
        <w:t xml:space="preserve"> </w:t>
      </w:r>
    </w:p>
    <w:p w:rsidR="00D6318D" w:rsidRDefault="00A83A92" w:rsidP="00D6318D">
      <w:pPr>
        <w:spacing w:line="360" w:lineRule="auto"/>
        <w:jc w:val="both"/>
        <w:rPr>
          <w:rStyle w:val="Hiperhivatkozs"/>
          <w:b/>
        </w:rPr>
      </w:pPr>
      <w:r>
        <w:rPr>
          <w:rStyle w:val="Hiperhivatkozs"/>
          <w:b/>
        </w:rPr>
        <w:t>Melléklet: Az erdő ízeltlábúi</w:t>
      </w:r>
    </w:p>
    <w:p w:rsidR="00A83A92" w:rsidRPr="00F84A12" w:rsidRDefault="00A83A92" w:rsidP="00D6318D">
      <w:pPr>
        <w:spacing w:line="360" w:lineRule="auto"/>
        <w:jc w:val="both"/>
        <w:rPr>
          <w:b/>
        </w:rPr>
      </w:pPr>
    </w:p>
    <w:p w:rsidR="00D6318D" w:rsidRPr="00D6318D" w:rsidRDefault="00D6318D" w:rsidP="00D6318D">
      <w:pPr>
        <w:pStyle w:val="Cmsor3"/>
        <w:numPr>
          <w:ilvl w:val="0"/>
          <w:numId w:val="3"/>
        </w:numPr>
        <w:spacing w:after="360"/>
        <w:rPr>
          <w:rStyle w:val="Cmsor3Char"/>
          <w:rFonts w:ascii="Times New Roman" w:hAnsi="Times New Roman" w:cs="Times New Roman"/>
          <w:color w:val="auto"/>
        </w:rPr>
      </w:pPr>
      <w:bookmarkStart w:id="3" w:name="_Toc11785511"/>
      <w:r w:rsidRPr="00D6318D">
        <w:rPr>
          <w:rFonts w:ascii="Times New Roman" w:hAnsi="Times New Roman" w:cs="Times New Roman"/>
          <w:b/>
          <w:color w:val="C45911" w:themeColor="accent2" w:themeShade="BF"/>
        </w:rPr>
        <w:t>foglalkozás: Ismerkedés az erdei iskola és a kirándulások helyszíneivel</w:t>
      </w:r>
      <w:bookmarkEnd w:id="3"/>
    </w:p>
    <w:p w:rsidR="00D6318D" w:rsidRPr="00F84A12" w:rsidRDefault="00D6318D" w:rsidP="00D6318D">
      <w:pPr>
        <w:pStyle w:val="Listaszerbekezds"/>
        <w:spacing w:after="480" w:line="360" w:lineRule="auto"/>
        <w:ind w:left="0"/>
        <w:rPr>
          <w:rStyle w:val="Cmsor3Char"/>
        </w:rPr>
      </w:pPr>
    </w:p>
    <w:p w:rsidR="00D6318D" w:rsidRDefault="00D6318D" w:rsidP="00D6318D">
      <w:pPr>
        <w:pStyle w:val="Listaszerbekezds"/>
        <w:spacing w:line="360" w:lineRule="auto"/>
        <w:ind w:left="0"/>
        <w:jc w:val="both"/>
      </w:pPr>
      <w:r w:rsidRPr="00F84A12">
        <w:rPr>
          <w:b/>
        </w:rPr>
        <w:t>Felelős</w:t>
      </w:r>
      <w:r w:rsidRPr="00F84A12">
        <w:t>: természetismeret tanár</w:t>
      </w:r>
    </w:p>
    <w:p w:rsidR="00D6318D" w:rsidRPr="00F84A12" w:rsidRDefault="00D6318D" w:rsidP="00D6318D">
      <w:pPr>
        <w:pStyle w:val="Listaszerbekezds"/>
        <w:spacing w:line="360" w:lineRule="auto"/>
        <w:ind w:left="0"/>
        <w:jc w:val="both"/>
      </w:pPr>
      <w:r w:rsidRPr="00F84A12">
        <w:rPr>
          <w:b/>
        </w:rPr>
        <w:t>3.1 A gyerekek előzetesen tanyacsoportokban gyűjtőmunkát végeznek</w:t>
      </w:r>
      <w:r w:rsidRPr="00F84A12">
        <w:t xml:space="preserve"> a könyvtárban az alábbi listából általuk </w:t>
      </w:r>
      <w:proofErr w:type="gramStart"/>
      <w:r w:rsidRPr="00F84A12">
        <w:t>kiválasztott  témákban</w:t>
      </w:r>
      <w:proofErr w:type="gramEnd"/>
      <w:r w:rsidRPr="00F84A12">
        <w:t>, amelyekről ppt-t (</w:t>
      </w:r>
      <w:proofErr w:type="spellStart"/>
      <w:r w:rsidRPr="00F84A12">
        <w:t>prezit</w:t>
      </w:r>
      <w:proofErr w:type="spellEnd"/>
      <w:r w:rsidRPr="00F84A12">
        <w:t xml:space="preserve">, videót) készítenek, és bemutatják társaiknak. A bemutatók után az általuk készített játékos kvízzel (pl. </w:t>
      </w:r>
      <w:proofErr w:type="spellStart"/>
      <w:r w:rsidRPr="00F84A12">
        <w:t>kahoot</w:t>
      </w:r>
      <w:proofErr w:type="spellEnd"/>
      <w:r w:rsidRPr="00F84A12">
        <w:t xml:space="preserve">, Legyen </w:t>
      </w:r>
      <w:r w:rsidRPr="00F84A12">
        <w:lastRenderedPageBreak/>
        <w:t xml:space="preserve">Ön is milliomos!) </w:t>
      </w:r>
      <w:proofErr w:type="gramStart"/>
      <w:r w:rsidRPr="00F84A12">
        <w:t>ellenőrizzük</w:t>
      </w:r>
      <w:proofErr w:type="gramEnd"/>
      <w:r w:rsidRPr="00F84A12">
        <w:t xml:space="preserve"> a tudásmegosztás hatékonyságát.</w:t>
      </w:r>
      <w:r>
        <w:tab/>
      </w:r>
      <w:r w:rsidRPr="00F84A12">
        <w:br/>
        <w:t xml:space="preserve">Témák:   </w:t>
      </w:r>
    </w:p>
    <w:p w:rsidR="00D6318D" w:rsidRPr="00F84A12" w:rsidRDefault="00D6318D" w:rsidP="00D6318D">
      <w:pPr>
        <w:pStyle w:val="Listaszerbekezds"/>
        <w:numPr>
          <w:ilvl w:val="0"/>
          <w:numId w:val="1"/>
        </w:numPr>
        <w:spacing w:after="160" w:line="360" w:lineRule="auto"/>
        <w:ind w:left="360"/>
      </w:pPr>
      <w:r w:rsidRPr="00F84A12">
        <w:t xml:space="preserve">   A Mátra elhelyezkedése, kialakulása, földrajza, gazdasága, néprajza, turizmusa   </w:t>
      </w:r>
    </w:p>
    <w:p w:rsidR="00D6318D" w:rsidRPr="00F84A12" w:rsidRDefault="00D6318D" w:rsidP="00D6318D">
      <w:pPr>
        <w:pStyle w:val="Listaszerbekezds"/>
        <w:numPr>
          <w:ilvl w:val="0"/>
          <w:numId w:val="1"/>
        </w:numPr>
        <w:spacing w:after="160" w:line="360" w:lineRule="auto"/>
        <w:ind w:left="360"/>
      </w:pPr>
      <w:r w:rsidRPr="00F84A12">
        <w:t xml:space="preserve">   Rózsaszentmárton</w:t>
      </w:r>
    </w:p>
    <w:p w:rsidR="00D6318D" w:rsidRDefault="00D6318D" w:rsidP="00D6318D">
      <w:pPr>
        <w:pStyle w:val="Listaszerbekezds"/>
        <w:numPr>
          <w:ilvl w:val="0"/>
          <w:numId w:val="1"/>
        </w:numPr>
        <w:spacing w:before="120" w:after="160" w:line="360" w:lineRule="auto"/>
        <w:ind w:left="360"/>
      </w:pPr>
      <w:r w:rsidRPr="00F84A12">
        <w:t xml:space="preserve">   Utazás a múltba - Ipolytarnóc </w:t>
      </w:r>
      <w:r w:rsidRPr="00F84A12">
        <w:br/>
        <w:t>(fotó 2,3)</w:t>
      </w:r>
    </w:p>
    <w:p w:rsidR="00D6318D" w:rsidRPr="00F84A12" w:rsidRDefault="00D6318D" w:rsidP="00D6318D">
      <w:pPr>
        <w:pStyle w:val="Listaszerbekezds"/>
        <w:spacing w:before="120" w:after="160" w:line="360" w:lineRule="auto"/>
        <w:ind w:left="360"/>
      </w:pPr>
    </w:p>
    <w:p w:rsidR="00D6318D" w:rsidRPr="00D6318D" w:rsidRDefault="00D6318D" w:rsidP="00D6318D">
      <w:pPr>
        <w:pStyle w:val="Listaszerbekezds"/>
        <w:numPr>
          <w:ilvl w:val="0"/>
          <w:numId w:val="3"/>
        </w:numPr>
        <w:spacing w:line="360" w:lineRule="auto"/>
        <w:jc w:val="both"/>
        <w:rPr>
          <w:b/>
          <w:color w:val="C45911" w:themeColor="accent2" w:themeShade="BF"/>
        </w:rPr>
      </w:pPr>
      <w:bookmarkStart w:id="4" w:name="_Toc11785512"/>
      <w:r w:rsidRPr="00D6318D">
        <w:rPr>
          <w:b/>
          <w:color w:val="C45911" w:themeColor="accent2" w:themeShade="BF"/>
        </w:rPr>
        <w:t>foglalkozás: Mátrai képek</w:t>
      </w:r>
      <w:bookmarkEnd w:id="4"/>
    </w:p>
    <w:p w:rsidR="00D6318D" w:rsidRPr="00F84A12" w:rsidRDefault="00D6318D" w:rsidP="00D6318D">
      <w:pPr>
        <w:spacing w:line="360" w:lineRule="auto"/>
      </w:pPr>
      <w:r w:rsidRPr="00F84A12">
        <w:rPr>
          <w:b/>
        </w:rPr>
        <w:t>Felelős</w:t>
      </w:r>
      <w:r w:rsidRPr="00F84A12">
        <w:t>: énektanár</w:t>
      </w:r>
      <w:r w:rsidRPr="00F84A12">
        <w:rPr>
          <w:b/>
          <w:u w:val="single"/>
        </w:rPr>
        <w:br/>
      </w:r>
      <w:r w:rsidRPr="00F84A12">
        <w:t xml:space="preserve">- Ismerkedés Kodály Zoltán </w:t>
      </w:r>
      <w:proofErr w:type="spellStart"/>
      <w:r w:rsidRPr="00F84A12">
        <w:t>kórusművével</w:t>
      </w:r>
      <w:proofErr w:type="spellEnd"/>
      <w:r w:rsidRPr="00F84A12">
        <w:t xml:space="preserve">, 3 népdal </w:t>
      </w:r>
      <w:proofErr w:type="gramStart"/>
      <w:r w:rsidRPr="00F84A12">
        <w:t>megtanulása  (</w:t>
      </w:r>
      <w:proofErr w:type="gramEnd"/>
      <w:r w:rsidRPr="00F84A12">
        <w:t xml:space="preserve">A </w:t>
      </w:r>
      <w:proofErr w:type="spellStart"/>
      <w:r w:rsidRPr="00F84A12">
        <w:t>Vidróczki</w:t>
      </w:r>
      <w:proofErr w:type="spellEnd"/>
      <w:r w:rsidRPr="00F84A12">
        <w:t xml:space="preserve"> híres nyája; Sej, a </w:t>
      </w:r>
      <w:proofErr w:type="spellStart"/>
      <w:r w:rsidRPr="00F84A12">
        <w:t>tari</w:t>
      </w:r>
      <w:proofErr w:type="spellEnd"/>
      <w:r w:rsidRPr="00F84A12">
        <w:t xml:space="preserve"> réten; Madárka, madárka).    (fotó 1)</w:t>
      </w:r>
    </w:p>
    <w:p w:rsidR="00D6318D" w:rsidRPr="00F84A12" w:rsidRDefault="00D6318D" w:rsidP="00D6318D">
      <w:pPr>
        <w:spacing w:line="360" w:lineRule="auto"/>
      </w:pPr>
    </w:p>
    <w:p w:rsidR="00D6318D" w:rsidRPr="00D6318D" w:rsidRDefault="00D6318D" w:rsidP="00D6318D">
      <w:pPr>
        <w:pStyle w:val="Listaszerbekezds"/>
        <w:numPr>
          <w:ilvl w:val="0"/>
          <w:numId w:val="3"/>
        </w:numPr>
        <w:spacing w:line="360" w:lineRule="auto"/>
        <w:rPr>
          <w:b/>
          <w:color w:val="C45911" w:themeColor="accent2" w:themeShade="BF"/>
        </w:rPr>
      </w:pPr>
      <w:bookmarkStart w:id="5" w:name="_Toc11785513"/>
      <w:r w:rsidRPr="00D6318D">
        <w:rPr>
          <w:b/>
          <w:color w:val="C45911" w:themeColor="accent2" w:themeShade="BF"/>
        </w:rPr>
        <w:t>foglalkozás: Kincsesláda készítése papírból</w:t>
      </w:r>
      <w:bookmarkEnd w:id="5"/>
      <w:r w:rsidRPr="00D6318D">
        <w:rPr>
          <w:b/>
          <w:color w:val="C45911" w:themeColor="accent2" w:themeShade="BF"/>
        </w:rPr>
        <w:t xml:space="preserve"> </w:t>
      </w:r>
      <w:r w:rsidRPr="00D6318D">
        <w:rPr>
          <w:b/>
          <w:color w:val="C45911" w:themeColor="accent2" w:themeShade="BF"/>
        </w:rPr>
        <w:br/>
      </w:r>
    </w:p>
    <w:p w:rsidR="00D6318D" w:rsidRPr="00F84A12" w:rsidRDefault="00D6318D" w:rsidP="00D6318D">
      <w:r w:rsidRPr="00F84A12">
        <w:t>Felelős: osztályfőnök</w:t>
      </w:r>
      <w:r w:rsidRPr="00F84A12">
        <w:br/>
      </w:r>
    </w:p>
    <w:p w:rsidR="00D6318D" w:rsidRPr="00F84A12" w:rsidRDefault="00D6318D" w:rsidP="00D6318D">
      <w:pPr>
        <w:spacing w:line="360" w:lineRule="auto"/>
        <w:jc w:val="both"/>
      </w:pPr>
      <w:r w:rsidRPr="00F84A12">
        <w:t xml:space="preserve">Az erdei iskola 3. </w:t>
      </w:r>
      <w:proofErr w:type="gramStart"/>
      <w:r w:rsidRPr="00F84A12">
        <w:t>napján</w:t>
      </w:r>
      <w:proofErr w:type="gramEnd"/>
      <w:r w:rsidRPr="00F84A12">
        <w:t xml:space="preserve"> túrán vesznek részt a diákok, ahol ebbe gyűjtenek majd növényrészeket, csigaházat, termést, leesett (elhagyott) fészket, állkapcsot stb. </w:t>
      </w:r>
    </w:p>
    <w:p w:rsidR="00D6318D" w:rsidRPr="00F84A12" w:rsidRDefault="00D6318D" w:rsidP="00D6318D">
      <w:pPr>
        <w:spacing w:line="360" w:lineRule="auto"/>
        <w:jc w:val="both"/>
      </w:pPr>
      <w:r w:rsidRPr="00F84A12">
        <w:t xml:space="preserve">Kellően stabil kartondobozokat választottunk (tusfürdőt tartalmazott eredetileg)- csoportonként egyet- négy helyen kilyukasztottunk, spárgát fűztünk bele -ami a doboz „fogantyúja” lett. Ezután a csoportok ízlésük szerint díszítették. </w:t>
      </w:r>
    </w:p>
    <w:p w:rsidR="00D6318D" w:rsidRPr="00F84A12" w:rsidRDefault="00D6318D" w:rsidP="00D6318D">
      <w:pPr>
        <w:spacing w:line="360" w:lineRule="auto"/>
        <w:jc w:val="both"/>
      </w:pPr>
      <w:r w:rsidRPr="00F84A12">
        <w:t xml:space="preserve">Jó példa arra, hogyan tudunk újra felhasználni kidobásra szánt csomagolóanyagot. </w:t>
      </w:r>
    </w:p>
    <w:p w:rsidR="00D6318D" w:rsidRPr="00F84A12" w:rsidRDefault="00D6318D" w:rsidP="00D6318D"/>
    <w:p w:rsidR="00D6318D" w:rsidRPr="00D6318D" w:rsidRDefault="00D6318D" w:rsidP="00D6318D">
      <w:pPr>
        <w:pStyle w:val="Listaszerbekezds"/>
        <w:numPr>
          <w:ilvl w:val="0"/>
          <w:numId w:val="3"/>
        </w:numPr>
        <w:spacing w:line="360" w:lineRule="auto"/>
        <w:rPr>
          <w:b/>
          <w:color w:val="C45911" w:themeColor="accent2" w:themeShade="BF"/>
        </w:rPr>
      </w:pPr>
      <w:bookmarkStart w:id="6" w:name="_Toc11785514"/>
      <w:r w:rsidRPr="00D6318D">
        <w:rPr>
          <w:b/>
          <w:color w:val="C45911" w:themeColor="accent2" w:themeShade="BF"/>
        </w:rPr>
        <w:t>foglalkozás: Adatok ábrázolása grafikonokon</w:t>
      </w:r>
      <w:bookmarkEnd w:id="6"/>
    </w:p>
    <w:p w:rsidR="00D6318D" w:rsidRPr="00F84A12" w:rsidRDefault="00D6318D" w:rsidP="00D6318D">
      <w:pPr>
        <w:spacing w:line="360" w:lineRule="auto"/>
        <w:jc w:val="both"/>
      </w:pPr>
      <w:r w:rsidRPr="00F84A12">
        <w:rPr>
          <w:b/>
        </w:rPr>
        <w:t>Felelős</w:t>
      </w:r>
      <w:r w:rsidRPr="00F84A12">
        <w:t xml:space="preserve">: matematikatanár </w:t>
      </w:r>
    </w:p>
    <w:p w:rsidR="00D6318D" w:rsidRPr="00F84A12" w:rsidRDefault="00D6318D" w:rsidP="00D6318D">
      <w:pPr>
        <w:spacing w:line="360" w:lineRule="auto"/>
        <w:jc w:val="both"/>
      </w:pPr>
      <w:r w:rsidRPr="00F84A12">
        <w:t xml:space="preserve">Az erdei iskolában 3 napon keresztül megfigyelik az időjárást, hőmérsékletet mérnek, napi középhőmérsékletet számítanak, amit az utolsó </w:t>
      </w:r>
      <w:proofErr w:type="gramStart"/>
      <w:r w:rsidRPr="00F84A12">
        <w:t>napon</w:t>
      </w:r>
      <w:proofErr w:type="gramEnd"/>
      <w:r w:rsidRPr="00F84A12">
        <w:t xml:space="preserve"> grafikonon ábrázolnak. Az adatok grafikonon történő ábrázolását tanulják meg ezen a foglalkozáson.</w:t>
      </w:r>
    </w:p>
    <w:p w:rsidR="00D6318D" w:rsidRPr="00F84A12" w:rsidRDefault="00D6318D" w:rsidP="00D6318D">
      <w:pPr>
        <w:spacing w:line="360" w:lineRule="auto"/>
        <w:jc w:val="both"/>
        <w:rPr>
          <w:b/>
        </w:rPr>
      </w:pPr>
      <w:r w:rsidRPr="00F84A12">
        <w:rPr>
          <w:b/>
        </w:rPr>
        <w:t xml:space="preserve">Az előkészítő szakasz lezárása, értékelése kilépőkártyával történik, ahol véleményüket, javaslataikat, illetve kérdéseiket fogalmazzák meg. </w:t>
      </w:r>
    </w:p>
    <w:p w:rsidR="00D6318D" w:rsidRPr="00F84A12" w:rsidRDefault="00D6318D" w:rsidP="00D6318D">
      <w:pPr>
        <w:spacing w:line="360" w:lineRule="auto"/>
        <w:jc w:val="both"/>
      </w:pPr>
      <w:r w:rsidRPr="00F84A12">
        <w:t xml:space="preserve">Általánosságban elmondható, hogy pozitívan értékelték az előkészítő szakaszt. Többen megfogalmazták, hogy a tanulás csoportmunkában, </w:t>
      </w:r>
      <w:proofErr w:type="gramStart"/>
      <w:r w:rsidRPr="00F84A12">
        <w:t>gyűjtőmunkával</w:t>
      </w:r>
      <w:proofErr w:type="gramEnd"/>
      <w:r w:rsidRPr="00F84A12">
        <w:t xml:space="preserve"> sokkal könnyebb a „hagyományos” tanulásnál, szinte észrevétlenül rögzülnek az információk. Kissé soknak találták a cserebogarakkal történő foglalkozást, különösen az 1.4 A cserebogár költészetünkben </w:t>
      </w:r>
      <w:r w:rsidRPr="00F84A12">
        <w:lastRenderedPageBreak/>
        <w:t xml:space="preserve">című részt.  Bár akadtak olyanok, akik pontosan ezt értékelték, rácsodálkozva arra, hogy mennyire jelen van/volt a cserebogár a mindennapi életben. </w:t>
      </w:r>
    </w:p>
    <w:p w:rsidR="00D6318D" w:rsidRPr="00F84A12" w:rsidRDefault="00D6318D" w:rsidP="00D6318D">
      <w:pPr>
        <w:spacing w:line="360" w:lineRule="auto"/>
        <w:jc w:val="both"/>
      </w:pPr>
      <w:r w:rsidRPr="00F84A12">
        <w:t xml:space="preserve">Részletes program </w:t>
      </w:r>
    </w:p>
    <w:p w:rsidR="00D6318D" w:rsidRPr="00F84A12" w:rsidRDefault="00D6318D" w:rsidP="00D6318D">
      <w:pPr>
        <w:spacing w:line="360" w:lineRule="auto"/>
        <w:jc w:val="both"/>
      </w:pPr>
      <w:r w:rsidRPr="00F84A12">
        <w:t xml:space="preserve"> Általános leírás</w:t>
      </w:r>
    </w:p>
    <w:p w:rsidR="00D6318D" w:rsidRPr="00F84A12" w:rsidRDefault="00D6318D" w:rsidP="00D6318D">
      <w:pPr>
        <w:spacing w:line="360" w:lineRule="auto"/>
        <w:ind w:firstLine="708"/>
        <w:jc w:val="both"/>
      </w:pPr>
      <w:r w:rsidRPr="00F84A12">
        <w:t xml:space="preserve">Az erdő élővilágának (kiemelten az ott előforduló rovarok-bogarak), a víz körforgásának, valamint az időjárás elemeinek megfigyelése. Naponta három időpontban mérnek hőmérsékletet a táborban és a néhány száz méterre lévő erdőben. Megállapítják a napi hőingást és kiszámítják a napi középhőmérsékletet. A két helyszín adatait összehasonlítják, az eltérések okaira magyarázatot keresnek. </w:t>
      </w:r>
      <w:r>
        <w:tab/>
      </w:r>
      <w:r w:rsidRPr="00F84A12">
        <w:br/>
        <w:t xml:space="preserve">A) A rovarok aktivitását megfigyelik és </w:t>
      </w:r>
      <w:proofErr w:type="spellStart"/>
      <w:r w:rsidRPr="00F84A12">
        <w:t>lejegyzik</w:t>
      </w:r>
      <w:proofErr w:type="spellEnd"/>
      <w:r w:rsidRPr="00F84A12">
        <w:t xml:space="preserve"> a hőmérséklet függvényben. Világosban és sötétben mozgó rovarok csoportosítása. Lehetőség szerint cserebogarak begyűjtése (a gyűjtésre a hajnali és esti órák alkalmasak, amikor a bogarak még dermedtek és nem tudnak elrepülni, az alacsonyabb fákról egyszerűen lerázhatók). A talált állatok vizsgálata, a rovarokra és bogarakra utaló jelek összegyűjtése. </w:t>
      </w:r>
    </w:p>
    <w:p w:rsidR="00D6318D" w:rsidRPr="00F84A12" w:rsidRDefault="00D6318D" w:rsidP="00D6318D">
      <w:pPr>
        <w:spacing w:line="360" w:lineRule="auto"/>
      </w:pPr>
      <w:r w:rsidRPr="00F84A12">
        <w:t xml:space="preserve">B) Esős időben az A) pontban leírt tevékenység nem kivitelezhető.  Olyankor rovarcsapdák kihelyezésével gyűjthetünk rovarokat.   </w:t>
      </w:r>
    </w:p>
    <w:p w:rsidR="00D6318D" w:rsidRPr="00F84A12" w:rsidRDefault="00D6318D" w:rsidP="00D6318D">
      <w:pPr>
        <w:spacing w:line="360" w:lineRule="auto"/>
        <w:jc w:val="both"/>
        <w:rPr>
          <w:i/>
        </w:rPr>
      </w:pPr>
      <w:r w:rsidRPr="00F84A12">
        <w:t xml:space="preserve">A napi értékelés az esti program előtt történik, a résztvevők saját magukra és a csoportjuk működésére is adnak visszajelzéseket. Emellett az egymásra figyelést próbáltuk segíteni az „Őrangyal”- játékkal.  Egy dobozból kihúzták a társuk nevét, akit egyrészt próbáltak észrevétlenül segíteni, másrészt kerestek a viselkedésében valamilyen rokonszenves dolgot, valamilyen „jócselekedetet” a következő 24, illetve első alkalommal 36 órában.  A visszajelzéseket a reggeli </w:t>
      </w:r>
      <w:proofErr w:type="spellStart"/>
      <w:proofErr w:type="gramStart"/>
      <w:r w:rsidRPr="00F84A12">
        <w:t>ráhangolódáskor</w:t>
      </w:r>
      <w:proofErr w:type="spellEnd"/>
      <w:r w:rsidRPr="00F84A12">
        <w:t xml:space="preserve">  mondták</w:t>
      </w:r>
      <w:proofErr w:type="gramEnd"/>
      <w:r w:rsidRPr="00F84A12">
        <w:t xml:space="preserve"> el.  Örömmel vállalkoztak erre a játékra, és a visszajelzéseket is egyre bátrabban, </w:t>
      </w:r>
      <w:proofErr w:type="spellStart"/>
      <w:r w:rsidRPr="00F84A12">
        <w:t>lényegretörőbben</w:t>
      </w:r>
      <w:proofErr w:type="spellEnd"/>
      <w:r w:rsidRPr="00F84A12">
        <w:t xml:space="preserve"> mondták el. </w:t>
      </w:r>
      <w:r w:rsidRPr="00F84A12">
        <w:rPr>
          <w:i/>
        </w:rPr>
        <w:t xml:space="preserve">  </w:t>
      </w:r>
    </w:p>
    <w:p w:rsidR="00D6318D" w:rsidRPr="00F84A12" w:rsidRDefault="00D6318D" w:rsidP="00D6318D">
      <w:pPr>
        <w:spacing w:line="360" w:lineRule="auto"/>
        <w:jc w:val="both"/>
      </w:pPr>
      <w:r w:rsidRPr="00F84A12">
        <w:t xml:space="preserve">A gyerekek minden nap írják a csoportjuk blogját az erdei iskoláról. </w:t>
      </w:r>
      <w:r>
        <w:tab/>
      </w:r>
      <w:r w:rsidRPr="00F84A12">
        <w:br/>
        <w:t>A</w:t>
      </w:r>
      <w:proofErr w:type="gramStart"/>
      <w:r w:rsidRPr="00F84A12">
        <w:t>)  Minden</w:t>
      </w:r>
      <w:proofErr w:type="gramEnd"/>
      <w:r w:rsidRPr="00F84A12">
        <w:t xml:space="preserve"> csoporttag egy-egy napot kap, amelyben előre megegyeznek. A napi értékeléskor felolvassák, illetve a tábor utolsó napján szavaznak a legjobb blogíróra, blogíró csoportra. Így a csoportban mindenki szerepet kap, egy-egy nap krónikásaként van jelen. </w:t>
      </w:r>
      <w:r>
        <w:tab/>
      </w:r>
      <w:r w:rsidRPr="00F84A12">
        <w:br/>
        <w:t xml:space="preserve">B) A blogírást mindenki egyénileg végzi, mivel ez a gyerekek egy részének öröm, szívesen ír mindennap, míg másoknak fáradságos munka, és ez az eredményen is látszik. Ugyanúgy vannak, akik alig várják, hogy élményeiket </w:t>
      </w:r>
      <w:proofErr w:type="spellStart"/>
      <w:r w:rsidRPr="00F84A12">
        <w:t>megosszák</w:t>
      </w:r>
      <w:proofErr w:type="spellEnd"/>
      <w:r w:rsidRPr="00F84A12">
        <w:t xml:space="preserve"> másokkal, míg mások – még ha szívesen is írnak naplót - nem a közönségnek szánják. </w:t>
      </w:r>
      <w:r w:rsidRPr="00F84A12">
        <w:br/>
        <w:t xml:space="preserve">A közösségépítés minden programelemben jelen van. Ezen kívül a reggeli, esti és étkezéskor végzett közös imádság, közös éneklés, valamint az esti programok kifejezetten a közösséget építik. </w:t>
      </w:r>
    </w:p>
    <w:p w:rsidR="003C412D" w:rsidRDefault="00D6318D" w:rsidP="00D6318D">
      <w:pPr>
        <w:pStyle w:val="Listaszerbekezds"/>
        <w:spacing w:line="360" w:lineRule="auto"/>
        <w:ind w:left="0"/>
        <w:jc w:val="both"/>
      </w:pPr>
      <w:r w:rsidRPr="00F84A12">
        <w:lastRenderedPageBreak/>
        <w:t xml:space="preserve">Az énekek egy része magyar és angol nyelvű dicsőítő ének, másik része a helyszínhez, a Mátrához kapcsolódó népdal pl. A </w:t>
      </w:r>
      <w:proofErr w:type="spellStart"/>
      <w:r w:rsidRPr="00F84A12">
        <w:t>Vidróczki</w:t>
      </w:r>
      <w:proofErr w:type="spellEnd"/>
      <w:r w:rsidRPr="00F84A12">
        <w:t xml:space="preserve"> híres nyája, </w:t>
      </w:r>
      <w:proofErr w:type="gramStart"/>
      <w:r w:rsidRPr="00F84A12">
        <w:t>Sej</w:t>
      </w:r>
      <w:proofErr w:type="gramEnd"/>
      <w:r w:rsidRPr="00F84A12">
        <w:t xml:space="preserve"> a </w:t>
      </w:r>
      <w:proofErr w:type="spellStart"/>
      <w:r w:rsidRPr="00F84A12">
        <w:t>tari</w:t>
      </w:r>
      <w:proofErr w:type="spellEnd"/>
      <w:r w:rsidRPr="00F84A12">
        <w:t xml:space="preserve"> réten, Madárka, madárka. Ezeken felül kézműves foglalkozásokon is részt vesznek a gyerekek, amit a napi programleírások tartalmaznak.  </w:t>
      </w:r>
    </w:p>
    <w:sectPr w:rsidR="003C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2DF"/>
    <w:multiLevelType w:val="multilevel"/>
    <w:tmpl w:val="67C68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  <w:color w:val="auto"/>
        <w:u w:val="none"/>
      </w:rPr>
    </w:lvl>
  </w:abstractNum>
  <w:abstractNum w:abstractNumId="1" w15:restartNumberingAfterBreak="0">
    <w:nsid w:val="3FC52CCE"/>
    <w:multiLevelType w:val="hybridMultilevel"/>
    <w:tmpl w:val="53101CD6"/>
    <w:lvl w:ilvl="0" w:tplc="A210A6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EE5B44"/>
    <w:multiLevelType w:val="hybridMultilevel"/>
    <w:tmpl w:val="15885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8D"/>
    <w:rsid w:val="00271998"/>
    <w:rsid w:val="003C412D"/>
    <w:rsid w:val="005A3FD0"/>
    <w:rsid w:val="00A83A92"/>
    <w:rsid w:val="00D6318D"/>
    <w:rsid w:val="00E5445E"/>
    <w:rsid w:val="00E8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EBD0F-24E2-498D-92B2-552E4AD8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6318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631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6318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6318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71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meszettar.hu/anyagok/csere/csere.htm" TargetMode="External"/><Relationship Id="rId5" Type="http://schemas.openxmlformats.org/officeDocument/2006/relationships/hyperlink" Target="https://anyanyelvcsavar.blog.hu/2017/06/06/a_cserebogar_kolteszetunkb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1016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 Judit</dc:creator>
  <cp:keywords/>
  <dc:description/>
  <cp:lastModifiedBy>Kolcza, Judit</cp:lastModifiedBy>
  <cp:revision>5</cp:revision>
  <dcterms:created xsi:type="dcterms:W3CDTF">2019-10-15T13:11:00Z</dcterms:created>
  <dcterms:modified xsi:type="dcterms:W3CDTF">2019-11-25T13:08:00Z</dcterms:modified>
</cp:coreProperties>
</file>