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:rsidR="00D514C4" w:rsidRPr="00AC3108" w:rsidRDefault="008B206B" w:rsidP="00D514C4">
      <w:pPr>
        <w:pStyle w:val="Cmsor1"/>
        <w:spacing w:line="240" w:lineRule="auto"/>
        <w:jc w:val="center"/>
      </w:pPr>
      <w:r>
        <w:t>A reformáció sajátosságai Európában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Pr="008B206B" w:rsidRDefault="008B206B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 w:rsidRPr="008B206B">
        <w:rPr>
          <w:b w:val="0"/>
        </w:rPr>
        <w:t>Egyes országok protestáns sajátosságainak árnyaltabb bemutatása (pl. anglikán egyház és puritanizmus, hugenották és francia egyházpolitika, Hollandia)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8B206B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Czeglédi Sándor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8B206B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8B206B" w:rsidRDefault="008B206B" w:rsidP="008B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reformáció Luther Márton fellépésével 15</w:t>
      </w:r>
      <w:r w:rsidR="007E48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7-ben kezdődött. A következő évtizedekben több hitújító fellépésével különböző irányzatok alakultak ki. A legfontosabb irányzatok tanításához a törikalauz </w:t>
      </w:r>
      <w:r w:rsidRPr="00F76CC8">
        <w:rPr>
          <w:rFonts w:ascii="Times New Roman" w:hAnsi="Times New Roman"/>
          <w:i/>
          <w:sz w:val="24"/>
          <w:szCs w:val="24"/>
        </w:rPr>
        <w:t>Reformáció és katolikus megújulás</w:t>
      </w:r>
      <w:r>
        <w:rPr>
          <w:rFonts w:ascii="Times New Roman" w:hAnsi="Times New Roman"/>
          <w:sz w:val="24"/>
          <w:szCs w:val="24"/>
        </w:rPr>
        <w:t xml:space="preserve"> című weboldalán kaphatnak segítséget. Ezek az irányzatok Európa különböző országaiban más-más módon hatottak. Ezt a hatást szeretnénk több oldalról, a történettudomány legfrissebb eredményeit is figyelembe véve bemutatni.</w:t>
      </w:r>
    </w:p>
    <w:p w:rsidR="008B206B" w:rsidRDefault="008B206B" w:rsidP="008B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téma egésze kapcsolódik a keresztény neveléshez, ezen belül leginkább az önismeret fejlesztéséhez, a hitigazságok rendszeres újragondolására való törekvéshez.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Pr="00AC3108" w:rsidRDefault="001B5E18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4441F4" w:rsidRDefault="004441F4" w:rsidP="008B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Rövid távú, órához kötött, a tanulók munkáltatásával elérhető célok:</w:t>
      </w:r>
    </w:p>
    <w:p w:rsidR="008B206B" w:rsidRDefault="008B206B" w:rsidP="004441F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tanulók előzetes ismereteinek áttekintése után </w:t>
      </w:r>
      <w:r w:rsidR="00164981">
        <w:rPr>
          <w:rFonts w:ascii="Times New Roman" w:hAnsi="Times New Roman"/>
          <w:sz w:val="24"/>
          <w:szCs w:val="24"/>
        </w:rPr>
        <w:t>kapcsolat keresése adott ország sajátosságai és a reformáció tanainak befogadástörténete között.</w:t>
      </w:r>
    </w:p>
    <w:p w:rsidR="008B206B" w:rsidRDefault="008B206B" w:rsidP="004441F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problémák </w:t>
      </w:r>
      <w:r w:rsidR="00164981">
        <w:rPr>
          <w:rFonts w:ascii="Times New Roman" w:hAnsi="Times New Roman"/>
          <w:sz w:val="24"/>
          <w:szCs w:val="24"/>
        </w:rPr>
        <w:t xml:space="preserve">tárgyalásával </w:t>
      </w:r>
      <w:r>
        <w:rPr>
          <w:rFonts w:ascii="Times New Roman" w:hAnsi="Times New Roman"/>
          <w:sz w:val="24"/>
          <w:szCs w:val="24"/>
        </w:rPr>
        <w:t xml:space="preserve">és rendszerezésével a tanulók </w:t>
      </w:r>
      <w:r w:rsidR="00164981">
        <w:rPr>
          <w:rFonts w:ascii="Times New Roman" w:hAnsi="Times New Roman"/>
          <w:sz w:val="24"/>
          <w:szCs w:val="24"/>
        </w:rPr>
        <w:t>elemző</w:t>
      </w:r>
      <w:r>
        <w:rPr>
          <w:rFonts w:ascii="Times New Roman" w:hAnsi="Times New Roman"/>
          <w:sz w:val="24"/>
          <w:szCs w:val="24"/>
        </w:rPr>
        <w:t>készségének erősítése.</w:t>
      </w:r>
    </w:p>
    <w:p w:rsidR="004441F4" w:rsidRDefault="004441F4" w:rsidP="008B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Hosszú távú célok:</w:t>
      </w:r>
    </w:p>
    <w:p w:rsidR="008B206B" w:rsidRDefault="008B206B" w:rsidP="004441F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Törekvés az istenismeret, a kereszténység és saját egyházuk iránti pozitív attitűd kialakítására és erősítésére.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Pr="00AC3108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A témához kapcsolódó kerettanterv(ek)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8B17DE" w:rsidRPr="006356DC" w:rsidRDefault="00C5074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164981" w:rsidRPr="00973D84">
          <w:rPr>
            <w:rStyle w:val="Hiperhivatkozs"/>
            <w:rFonts w:ascii="Times New Roman" w:eastAsia="Times New Roman" w:hAnsi="Times New Roman"/>
            <w:lang w:eastAsia="hu-HU"/>
          </w:rPr>
          <w:t>http://kerettanterv.ofi.hu/03_melleklet_9-12/index_4_gimn.html</w:t>
        </w:r>
      </w:hyperlink>
      <w:r w:rsidR="006356DC">
        <w:rPr>
          <w:rFonts w:ascii="Times New Roman" w:eastAsia="Times New Roman" w:hAnsi="Times New Roman"/>
          <w:lang w:eastAsia="hu-HU"/>
        </w:rPr>
        <w:t xml:space="preserve"> </w:t>
      </w:r>
      <w:r w:rsidR="006356DC" w:rsidRPr="006356DC">
        <w:rPr>
          <w:rFonts w:ascii="Times New Roman" w:eastAsia="Times New Roman" w:hAnsi="Times New Roman"/>
          <w:bCs/>
          <w:sz w:val="24"/>
          <w:szCs w:val="24"/>
          <w:lang w:eastAsia="hu-HU"/>
        </w:rPr>
        <w:t>A világ és Európa a kora újkorban</w:t>
      </w:r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317078" w:rsidRPr="00AC3108" w:rsidRDefault="00164981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anglikán, puritán, presbiteriánus, independens, hugenotta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1"/>
        <w:gridCol w:w="6981"/>
      </w:tblGrid>
      <w:tr w:rsidR="00164981" w:rsidRPr="00AC3108" w:rsidTr="00164981">
        <w:tc>
          <w:tcPr>
            <w:tcW w:w="2081" w:type="dxa"/>
            <w:shd w:val="clear" w:color="auto" w:fill="auto"/>
          </w:tcPr>
          <w:p w:rsidR="00164981" w:rsidRPr="00AC3108" w:rsidRDefault="0016498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</w:tcPr>
          <w:p w:rsidR="00164981" w:rsidRPr="005B5469" w:rsidRDefault="00164981" w:rsidP="00A043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Általános iskola 5</w:t>
            </w:r>
            <w:r w:rsidR="009D5FE2">
              <w:rPr>
                <w:rFonts w:ascii="Times New Roman" w:eastAsia="Times New Roman" w:hAnsi="Times New Roman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lang w:eastAsia="hu-HU"/>
              </w:rPr>
              <w:t>8. osztályaiban tanult történelem tananyag</w:t>
            </w:r>
            <w:r w:rsidR="004441F4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4441F4" w:rsidRPr="0038245C">
              <w:rPr>
                <w:rFonts w:ascii="Times New Roman" w:eastAsia="Times New Roman" w:hAnsi="Times New Roman"/>
                <w:i/>
                <w:lang w:eastAsia="hu-HU"/>
              </w:rPr>
              <w:lastRenderedPageBreak/>
              <w:t>(kereszténység, reformáció, Luther, Kálvin, ellenreformáció).</w:t>
            </w:r>
          </w:p>
        </w:tc>
      </w:tr>
      <w:tr w:rsidR="00164981" w:rsidRPr="00AC3108" w:rsidTr="00164981">
        <w:tc>
          <w:tcPr>
            <w:tcW w:w="2081" w:type="dxa"/>
            <w:shd w:val="clear" w:color="auto" w:fill="auto"/>
          </w:tcPr>
          <w:p w:rsidR="00164981" w:rsidRPr="00AC3108" w:rsidRDefault="0016498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Földrajz</w:t>
            </w:r>
          </w:p>
        </w:tc>
        <w:tc>
          <w:tcPr>
            <w:tcW w:w="6981" w:type="dxa"/>
          </w:tcPr>
          <w:p w:rsidR="00164981" w:rsidRPr="005B5469" w:rsidRDefault="00164981" w:rsidP="00A043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Európa régiói</w:t>
            </w:r>
            <w:r w:rsidR="004441F4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4441F4" w:rsidRPr="0038245C">
              <w:rPr>
                <w:rFonts w:ascii="Times New Roman" w:eastAsia="Times New Roman" w:hAnsi="Times New Roman"/>
                <w:i/>
                <w:lang w:eastAsia="hu-HU"/>
              </w:rPr>
              <w:t>(Nyugat-Európa, Közép-Európa)</w:t>
            </w:r>
          </w:p>
        </w:tc>
      </w:tr>
      <w:tr w:rsidR="00164981" w:rsidRPr="00AC3108" w:rsidTr="00164981">
        <w:tc>
          <w:tcPr>
            <w:tcW w:w="2081" w:type="dxa"/>
            <w:shd w:val="clear" w:color="auto" w:fill="auto"/>
          </w:tcPr>
          <w:p w:rsidR="00164981" w:rsidRPr="00AC3108" w:rsidRDefault="00164981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Művészettörténet</w:t>
            </w:r>
          </w:p>
        </w:tc>
        <w:tc>
          <w:tcPr>
            <w:tcW w:w="6981" w:type="dxa"/>
          </w:tcPr>
          <w:p w:rsidR="00164981" w:rsidRPr="005B5469" w:rsidRDefault="004441F4" w:rsidP="00A043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Biblikus látásmód </w:t>
            </w:r>
            <w:r w:rsidR="00164981">
              <w:rPr>
                <w:rFonts w:ascii="Times New Roman" w:eastAsia="Times New Roman" w:hAnsi="Times New Roman"/>
                <w:lang w:eastAsia="hu-HU"/>
              </w:rPr>
              <w:t>Rembrandt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művészetében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17078" w:rsidRPr="00AC310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Megfontolások az óra tervezésével kapcsolatosan, pedagógiai háttérinformációk</w:t>
      </w:r>
    </w:p>
    <w:p w:rsidR="00164981" w:rsidRPr="00F76CC8" w:rsidRDefault="00164981" w:rsidP="00164981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6CC8">
        <w:rPr>
          <w:rFonts w:ascii="Times New Roman" w:eastAsia="Times New Roman" w:hAnsi="Times New Roman"/>
          <w:sz w:val="24"/>
          <w:szCs w:val="24"/>
          <w:lang w:eastAsia="hu-HU"/>
        </w:rPr>
        <w:t>Az óra tervezésénél figyelmbe kell vennünk a tanulók háttérismereteit. Ezek – a téma általános iskolai súlyát ismerve – valószínűleg nem jelentősek.</w:t>
      </w:r>
    </w:p>
    <w:p w:rsidR="00164981" w:rsidRPr="00F76CC8" w:rsidRDefault="00164981" w:rsidP="00164981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76CC8">
        <w:rPr>
          <w:rFonts w:ascii="Times New Roman" w:eastAsia="Times New Roman" w:hAnsi="Times New Roman"/>
          <w:sz w:val="24"/>
          <w:szCs w:val="24"/>
          <w:lang w:eastAsia="hu-HU"/>
        </w:rPr>
        <w:t>Építenünk kell a reformáció és katolikus megújulás (ellenreformáció) tárgyalásánál tanított ismeretekr</w:t>
      </w:r>
      <w:r w:rsidR="009D5FE2" w:rsidRPr="00F76CC8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F76CC8">
        <w:rPr>
          <w:rFonts w:ascii="Times New Roman" w:eastAsia="Times New Roman" w:hAnsi="Times New Roman"/>
          <w:sz w:val="24"/>
          <w:szCs w:val="24"/>
          <w:lang w:eastAsia="hu-HU"/>
        </w:rPr>
        <w:t xml:space="preserve"> és törekednünk kell azok elmélyítésére.</w:t>
      </w: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7C97" w:rsidRPr="00A37C97" w:rsidRDefault="00A37C97" w:rsidP="00A37C9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Paul Zumthor: </w:t>
      </w:r>
      <w:r w:rsidRPr="00A37C97">
        <w:rPr>
          <w:rFonts w:ascii="Times New Roman" w:hAnsi="Times New Roman"/>
          <w:bCs/>
          <w:sz w:val="24"/>
          <w:szCs w:val="24"/>
          <w:lang w:eastAsia="hu-HU"/>
        </w:rPr>
        <w:t>Hollandia hétköznapjai Rembrandt korában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A37C97">
        <w:rPr>
          <w:rFonts w:ascii="Times New Roman" w:eastAsia="Times New Roman" w:hAnsi="Times New Roman"/>
          <w:sz w:val="24"/>
          <w:szCs w:val="24"/>
          <w:lang w:eastAsia="hu-HU"/>
        </w:rPr>
        <w:t xml:space="preserve">(Bp.,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1985</w:t>
      </w:r>
      <w:r w:rsidRPr="00A37C97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Gondolat</w:t>
      </w:r>
      <w:r w:rsidRPr="00A37C97">
        <w:rPr>
          <w:rFonts w:ascii="Times New Roman" w:eastAsia="Times New Roman" w:hAnsi="Times New Roman"/>
          <w:sz w:val="24"/>
          <w:szCs w:val="24"/>
          <w:lang w:eastAsia="hu-HU"/>
        </w:rPr>
        <w:t xml:space="preserve"> Kiadó)</w:t>
      </w:r>
    </w:p>
    <w:p w:rsidR="00A37C97" w:rsidRDefault="00A37C97" w:rsidP="00A37C97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Maarten Prak: Hollandia </w:t>
      </w:r>
      <w:r w:rsidRPr="00A37C97">
        <w:rPr>
          <w:rFonts w:ascii="Times New Roman" w:eastAsia="Times New Roman" w:hAnsi="Times New Roman"/>
          <w:sz w:val="24"/>
          <w:szCs w:val="24"/>
          <w:lang w:eastAsia="hu-HU"/>
        </w:rPr>
        <w:t>aranykora (Bp., 200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Pr="00A37C97">
        <w:rPr>
          <w:rFonts w:ascii="Times New Roman" w:eastAsia="Times New Roman" w:hAnsi="Times New Roman"/>
          <w:sz w:val="24"/>
          <w:szCs w:val="24"/>
          <w:lang w:eastAsia="hu-HU"/>
        </w:rPr>
        <w:t>, Osiris Kiadó)</w:t>
      </w:r>
    </w:p>
    <w:p w:rsidR="00317078" w:rsidRDefault="00A37C97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7C97">
        <w:rPr>
          <w:rFonts w:ascii="Times New Roman" w:eastAsia="Times New Roman" w:hAnsi="Times New Roman"/>
          <w:iCs/>
          <w:sz w:val="24"/>
          <w:szCs w:val="24"/>
          <w:lang w:eastAsia="hu-HU"/>
        </w:rPr>
        <w:t>Johan Huizinga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:</w:t>
      </w:r>
      <w:r w:rsidRPr="00A37C97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Hollandia kultúrája a tizenhetedik században</w:t>
      </w:r>
      <w:r w:rsidRPr="00A37C97">
        <w:rPr>
          <w:rFonts w:ascii="Times New Roman" w:eastAsia="Times New Roman" w:hAnsi="Times New Roman"/>
          <w:sz w:val="24"/>
          <w:szCs w:val="24"/>
          <w:lang w:eastAsia="hu-HU"/>
        </w:rPr>
        <w:t xml:space="preserve"> (Bp., 200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A37C97">
        <w:rPr>
          <w:rFonts w:ascii="Times New Roman" w:eastAsia="Times New Roman" w:hAnsi="Times New Roman"/>
          <w:sz w:val="24"/>
          <w:szCs w:val="24"/>
          <w:lang w:eastAsia="hu-HU"/>
        </w:rPr>
        <w:t>, Osiris Kiadó)</w:t>
      </w:r>
    </w:p>
    <w:p w:rsidR="00164981" w:rsidRDefault="00164981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Szántó György Tibor</w:t>
      </w:r>
      <w:r w:rsidR="00A37C97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A37C97" w:rsidRPr="00A37C97">
        <w:rPr>
          <w:rFonts w:ascii="Times New Roman" w:eastAsia="Times New Roman" w:hAnsi="Times New Roman"/>
          <w:sz w:val="24"/>
          <w:szCs w:val="24"/>
          <w:lang w:eastAsia="hu-HU"/>
        </w:rPr>
        <w:t>Anglia története</w:t>
      </w:r>
      <w:r w:rsidR="00A37C9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20E9D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r w:rsidR="00D20E9D" w:rsidRPr="00D20E9D">
        <w:rPr>
          <w:rFonts w:ascii="Times New Roman" w:eastAsia="Times New Roman" w:hAnsi="Times New Roman"/>
          <w:sz w:val="24"/>
          <w:szCs w:val="24"/>
          <w:lang w:eastAsia="hu-HU"/>
        </w:rPr>
        <w:t>Bp. 1999</w:t>
      </w:r>
      <w:r w:rsidR="00D20E9D">
        <w:rPr>
          <w:rFonts w:ascii="Times New Roman" w:eastAsia="Times New Roman" w:hAnsi="Times New Roman"/>
          <w:sz w:val="24"/>
          <w:szCs w:val="24"/>
          <w:lang w:eastAsia="hu-HU"/>
        </w:rPr>
        <w:t>, Maecenas Könyvek)</w:t>
      </w:r>
    </w:p>
    <w:p w:rsidR="00DA1A72" w:rsidRPr="00AC3108" w:rsidRDefault="00DA1A72" w:rsidP="00385ECC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Georges Duby (szerk.): Franciaország története I.</w:t>
      </w:r>
      <w:r w:rsidR="00D20E9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20E9D" w:rsidRPr="00A37C97">
        <w:rPr>
          <w:rFonts w:ascii="Times New Roman" w:eastAsia="Times New Roman" w:hAnsi="Times New Roman"/>
          <w:sz w:val="24"/>
          <w:szCs w:val="24"/>
          <w:lang w:eastAsia="hu-HU"/>
        </w:rPr>
        <w:t>(Bp., 200</w:t>
      </w:r>
      <w:r w:rsidR="00D20E9D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D20E9D" w:rsidRPr="00A37C97">
        <w:rPr>
          <w:rFonts w:ascii="Times New Roman" w:eastAsia="Times New Roman" w:hAnsi="Times New Roman"/>
          <w:sz w:val="24"/>
          <w:szCs w:val="24"/>
          <w:lang w:eastAsia="hu-HU"/>
        </w:rPr>
        <w:t>, Osiris Kiadó)</w:t>
      </w:r>
    </w:p>
    <w:p w:rsidR="00385ECC" w:rsidRPr="00AC3108" w:rsidRDefault="00385ECC" w:rsidP="00317078">
      <w:pPr>
        <w:pStyle w:val="Cmsor3"/>
        <w:rPr>
          <w:szCs w:val="24"/>
        </w:rPr>
      </w:pPr>
    </w:p>
    <w:p w:rsidR="00317078" w:rsidRPr="00AC3108" w:rsidRDefault="00317078" w:rsidP="000C766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CD1525" w:rsidRPr="00AC3108" w:rsidTr="00385ECC">
        <w:tc>
          <w:tcPr>
            <w:tcW w:w="4533" w:type="dxa"/>
          </w:tcPr>
          <w:p w:rsidR="00CD1525" w:rsidRPr="00AC3108" w:rsidRDefault="00CD1525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1525">
              <w:rPr>
                <w:rFonts w:ascii="Times New Roman" w:hAnsi="Times New Roman"/>
                <w:i/>
                <w:sz w:val="24"/>
                <w:szCs w:val="24"/>
              </w:rPr>
              <w:t>https://en.wikipedia.org/wiki/File:Nederlandgodsdienst1849.PNG</w:t>
            </w:r>
          </w:p>
        </w:tc>
        <w:tc>
          <w:tcPr>
            <w:tcW w:w="4534" w:type="dxa"/>
          </w:tcPr>
          <w:p w:rsidR="00CD1525" w:rsidRPr="00AC3108" w:rsidRDefault="00CD1525" w:rsidP="00EE3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Hollandia vallási megoszlása 1849-ben. Jó minőségű térkép.</w:t>
            </w:r>
          </w:p>
        </w:tc>
      </w:tr>
      <w:tr w:rsidR="00CD1525" w:rsidRPr="00AC3108" w:rsidTr="00385ECC">
        <w:tc>
          <w:tcPr>
            <w:tcW w:w="4533" w:type="dxa"/>
          </w:tcPr>
          <w:p w:rsidR="00CD1525" w:rsidRPr="00AC3108" w:rsidRDefault="00CD1525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79A8">
              <w:rPr>
                <w:rFonts w:ascii="Times New Roman" w:hAnsi="Times New Roman"/>
                <w:i/>
                <w:sz w:val="24"/>
                <w:szCs w:val="24"/>
              </w:rPr>
              <w:t>http://mek.oszk.hu/01200/01267/html/img/nagy/08025.jpg</w:t>
            </w:r>
          </w:p>
        </w:tc>
        <w:tc>
          <w:tcPr>
            <w:tcW w:w="4534" w:type="dxa"/>
          </w:tcPr>
          <w:p w:rsidR="00CD1525" w:rsidRPr="00AC3108" w:rsidRDefault="00CD1525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Egmont és Horn kivégzése. Jó minőségű kép.</w:t>
            </w:r>
          </w:p>
        </w:tc>
      </w:tr>
      <w:tr w:rsidR="00CD1525" w:rsidRPr="00AC3108" w:rsidTr="00385ECC">
        <w:tc>
          <w:tcPr>
            <w:tcW w:w="4533" w:type="dxa"/>
          </w:tcPr>
          <w:p w:rsidR="00CD1525" w:rsidRPr="00AC3108" w:rsidRDefault="00CD1525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832">
              <w:rPr>
                <w:rFonts w:ascii="Times New Roman" w:hAnsi="Times New Roman"/>
                <w:i/>
                <w:sz w:val="24"/>
                <w:szCs w:val="24"/>
              </w:rPr>
              <w:t>https://en.wikipedia.org/wiki/File:Cromwell_as_a_usurper.tiff</w:t>
            </w:r>
          </w:p>
        </w:tc>
        <w:tc>
          <w:tcPr>
            <w:tcW w:w="4534" w:type="dxa"/>
          </w:tcPr>
          <w:p w:rsidR="00CD1525" w:rsidRPr="00AC3108" w:rsidRDefault="00CD1525" w:rsidP="009818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Cromwell, aki jogtalanul bitorolja az angol koronát. Propagandisztikus, de a témához illő, jó minőségű kép.</w:t>
            </w:r>
          </w:p>
        </w:tc>
      </w:tr>
      <w:tr w:rsidR="00CD1525" w:rsidRPr="00AC3108" w:rsidTr="00385ECC">
        <w:tc>
          <w:tcPr>
            <w:tcW w:w="4533" w:type="dxa"/>
          </w:tcPr>
          <w:p w:rsidR="00CD1525" w:rsidRPr="00AC3108" w:rsidRDefault="00CD1525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832">
              <w:rPr>
                <w:rFonts w:ascii="Times New Roman" w:hAnsi="Times New Roman"/>
                <w:i/>
                <w:sz w:val="24"/>
                <w:szCs w:val="24"/>
              </w:rPr>
              <w:t>https://hu.pinterest.com/pin/505247651937840187/</w:t>
            </w:r>
          </w:p>
        </w:tc>
        <w:tc>
          <w:tcPr>
            <w:tcW w:w="4534" w:type="dxa"/>
          </w:tcPr>
          <w:p w:rsidR="00CD1525" w:rsidRPr="00AC3108" w:rsidRDefault="00CD1525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2">
              <w:rPr>
                <w:rFonts w:ascii="Times New Roman" w:hAnsi="Times New Roman"/>
                <w:sz w:val="24"/>
                <w:szCs w:val="24"/>
              </w:rPr>
              <w:t>Cromwell, Anglia megmentője.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Propagandisztikus, de a témához illő, jó minőségű kép.</w:t>
            </w:r>
          </w:p>
        </w:tc>
      </w:tr>
      <w:tr w:rsidR="00CD1525" w:rsidRPr="00AC3108" w:rsidTr="00385ECC">
        <w:tc>
          <w:tcPr>
            <w:tcW w:w="4533" w:type="dxa"/>
          </w:tcPr>
          <w:p w:rsidR="00CD1525" w:rsidRPr="00AC3108" w:rsidRDefault="00CD1525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1832">
              <w:rPr>
                <w:rFonts w:ascii="Times New Roman" w:hAnsi="Times New Roman"/>
                <w:i/>
                <w:sz w:val="24"/>
                <w:szCs w:val="24"/>
              </w:rPr>
              <w:t>https://threepiecepuzzle.files.wordpress.com/2013/09/mw135185.jpg</w:t>
            </w:r>
          </w:p>
        </w:tc>
        <w:tc>
          <w:tcPr>
            <w:tcW w:w="4534" w:type="dxa"/>
          </w:tcPr>
          <w:p w:rsidR="00CD1525" w:rsidRPr="00AC3108" w:rsidRDefault="00CD1525" w:rsidP="001A41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832">
              <w:rPr>
                <w:rFonts w:ascii="Times New Roman" w:hAnsi="Times New Roman"/>
                <w:sz w:val="24"/>
                <w:szCs w:val="24"/>
              </w:rPr>
              <w:t>Cromwell, a sátánfajzat.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Propagandisztikus, de a témához illő, jó minőségű kép.</w:t>
            </w:r>
          </w:p>
        </w:tc>
      </w:tr>
      <w:tr w:rsidR="000F1309" w:rsidRPr="00AC3108" w:rsidTr="000F1309">
        <w:tc>
          <w:tcPr>
            <w:tcW w:w="4533" w:type="dxa"/>
          </w:tcPr>
          <w:p w:rsidR="000F1309" w:rsidRPr="00AC3108" w:rsidRDefault="000F1309" w:rsidP="00E6763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79A8">
              <w:rPr>
                <w:rFonts w:ascii="Times New Roman" w:hAnsi="Times New Roman"/>
                <w:i/>
                <w:sz w:val="24"/>
                <w:szCs w:val="24"/>
              </w:rPr>
              <w:t>https://hu.wikipedia.org/wiki/F%C3%A1jl:Francois_Dubois_001.jpg</w:t>
            </w:r>
          </w:p>
        </w:tc>
        <w:tc>
          <w:tcPr>
            <w:tcW w:w="4534" w:type="dxa"/>
          </w:tcPr>
          <w:p w:rsidR="000F1309" w:rsidRPr="00AC3108" w:rsidRDefault="000F1309" w:rsidP="00E676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9A8">
              <w:rPr>
                <w:rFonts w:ascii="Times New Roman" w:hAnsi="Times New Roman"/>
                <w:sz w:val="24"/>
                <w:szCs w:val="24"/>
              </w:rPr>
              <w:t>François Dubois: Szent Bertalan-éj</w:t>
            </w:r>
            <w:r>
              <w:rPr>
                <w:rFonts w:ascii="Times New Roman" w:hAnsi="Times New Roman"/>
                <w:sz w:val="24"/>
                <w:szCs w:val="24"/>
              </w:rPr>
              <w:t>. Jó minőségű kép; a weboldalon a kép feldolgozását segítő jelekkel.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4A312B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12B">
              <w:rPr>
                <w:rFonts w:ascii="Times New Roman" w:hAnsi="Times New Roman"/>
                <w:i/>
                <w:sz w:val="24"/>
                <w:szCs w:val="24"/>
              </w:rPr>
              <w:t>https://zanza.tv/tortenelem/ujkor-vilag-es-europa-kora-ujkorban/az-atlanti-hatalmak-felemelkedese-hollandia-szuletese</w:t>
            </w:r>
          </w:p>
        </w:tc>
        <w:tc>
          <w:tcPr>
            <w:tcW w:w="4534" w:type="dxa"/>
          </w:tcPr>
          <w:p w:rsidR="00C522DF" w:rsidRPr="004A312B" w:rsidRDefault="004A312B" w:rsidP="004A31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12B">
              <w:rPr>
                <w:rFonts w:ascii="Times New Roman" w:hAnsi="Times New Roman"/>
                <w:bCs/>
                <w:sz w:val="24"/>
                <w:szCs w:val="24"/>
              </w:rPr>
              <w:t>Az atlanti hatalmak felemelkedése. Hollandia születése, Anglia a Tudorok korában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Jó áttekintés, kevés vallási tartalommal.</w:t>
            </w:r>
          </w:p>
        </w:tc>
      </w:tr>
      <w:tr w:rsidR="004A312B" w:rsidRPr="00AC3108" w:rsidTr="00C522DF">
        <w:tc>
          <w:tcPr>
            <w:tcW w:w="4533" w:type="dxa"/>
          </w:tcPr>
          <w:p w:rsidR="004A312B" w:rsidRPr="00AC3108" w:rsidRDefault="004A312B" w:rsidP="0002717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312B">
              <w:rPr>
                <w:rFonts w:ascii="Times New Roman" w:hAnsi="Times New Roman"/>
                <w:i/>
                <w:sz w:val="24"/>
                <w:szCs w:val="24"/>
              </w:rPr>
              <w:t>https://zanza.tv/tortenelem/ujkor-vilag-es-europa-kora-ujkorban/az-angol-polgarhaboru-parlamentaris-monarchia</w:t>
            </w:r>
          </w:p>
        </w:tc>
        <w:tc>
          <w:tcPr>
            <w:tcW w:w="4534" w:type="dxa"/>
          </w:tcPr>
          <w:p w:rsidR="004A312B" w:rsidRPr="00AC3108" w:rsidRDefault="004A312B" w:rsidP="000271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Angol polgárháború, alkotmányos monarchia kialakulása. Vallási tartalom minimális.</w:t>
            </w:r>
          </w:p>
        </w:tc>
      </w:tr>
      <w:tr w:rsidR="000F1309" w:rsidRPr="00AC3108" w:rsidTr="000F1309">
        <w:tc>
          <w:tcPr>
            <w:tcW w:w="4533" w:type="dxa"/>
          </w:tcPr>
          <w:p w:rsidR="000F1309" w:rsidRPr="00AC3108" w:rsidRDefault="000F1309" w:rsidP="005B2CA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7AB5">
              <w:rPr>
                <w:rFonts w:ascii="Times New Roman" w:hAnsi="Times New Roman"/>
                <w:i/>
                <w:sz w:val="24"/>
                <w:szCs w:val="24"/>
              </w:rPr>
              <w:t>https://zanza.tv/tortenelem/ujkor-vilag-es-europa-kora-ujkorban/napkiraly-udvaraban</w:t>
            </w:r>
          </w:p>
        </w:tc>
        <w:tc>
          <w:tcPr>
            <w:tcW w:w="4534" w:type="dxa"/>
          </w:tcPr>
          <w:p w:rsidR="000F1309" w:rsidRPr="00AC3108" w:rsidRDefault="000F1309" w:rsidP="005B2C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AB5">
              <w:rPr>
                <w:rFonts w:ascii="Times New Roman" w:hAnsi="Times New Roman"/>
                <w:sz w:val="24"/>
                <w:szCs w:val="24"/>
              </w:rPr>
              <w:t>Jó áttekintés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Franciaországról</w:t>
            </w:r>
            <w:r w:rsidRPr="00A27AB5">
              <w:rPr>
                <w:rFonts w:ascii="Times New Roman" w:hAnsi="Times New Roman"/>
                <w:sz w:val="24"/>
                <w:szCs w:val="24"/>
              </w:rPr>
              <w:t xml:space="preserve">, de a </w:t>
            </w:r>
            <w:r w:rsidR="009D5FE2">
              <w:rPr>
                <w:rFonts w:ascii="Times New Roman" w:hAnsi="Times New Roman"/>
                <w:sz w:val="24"/>
                <w:szCs w:val="24"/>
              </w:rPr>
              <w:t>n</w:t>
            </w:r>
            <w:r w:rsidRPr="00A27AB5">
              <w:rPr>
                <w:rFonts w:ascii="Times New Roman" w:hAnsi="Times New Roman"/>
                <w:sz w:val="24"/>
                <w:szCs w:val="24"/>
              </w:rPr>
              <w:t>antes-i ediktum visszavonása hiányzik.</w:t>
            </w:r>
          </w:p>
        </w:tc>
      </w:tr>
    </w:tbl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FE0AB3" w:rsidRPr="00AC3108" w:rsidTr="000A0C72">
        <w:tc>
          <w:tcPr>
            <w:tcW w:w="4533" w:type="dxa"/>
          </w:tcPr>
          <w:p w:rsidR="00FE0AB3" w:rsidRPr="00190F52" w:rsidRDefault="00346D0B" w:rsidP="000C244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6D0B">
              <w:rPr>
                <w:rFonts w:ascii="Times New Roman" w:hAnsi="Times New Roman"/>
                <w:i/>
                <w:sz w:val="24"/>
                <w:szCs w:val="24"/>
              </w:rPr>
              <w:t>https://create.kahoot.it/details/8261bacd-a1d6-4697-b615-28975c8d7db1</w:t>
            </w:r>
          </w:p>
        </w:tc>
        <w:tc>
          <w:tcPr>
            <w:tcW w:w="4534" w:type="dxa"/>
          </w:tcPr>
          <w:p w:rsidR="00FE0AB3" w:rsidRDefault="00FE0AB3" w:rsidP="00346D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Saját készítésű</w:t>
            </w:r>
            <w:r w:rsidR="009D5F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kérdésből álló feleletválasztó Kahoot-kvíz a </w:t>
            </w:r>
            <w:r w:rsidR="00346D0B">
              <w:rPr>
                <w:rFonts w:ascii="Times New Roman" w:hAnsi="Times New Roman"/>
                <w:sz w:val="24"/>
                <w:szCs w:val="24"/>
              </w:rPr>
              <w:t>holland</w:t>
            </w:r>
            <w:r>
              <w:rPr>
                <w:rFonts w:ascii="Times New Roman" w:hAnsi="Times New Roman"/>
                <w:sz w:val="24"/>
                <w:szCs w:val="24"/>
              </w:rPr>
              <w:t>, angol és francia reformációról magyar nyelven.</w:t>
            </w:r>
          </w:p>
        </w:tc>
      </w:tr>
      <w:tr w:rsidR="00FE0AB3" w:rsidRPr="00AC3108" w:rsidTr="000A0C72">
        <w:tc>
          <w:tcPr>
            <w:tcW w:w="4533" w:type="dxa"/>
          </w:tcPr>
          <w:p w:rsidR="00FE0AB3" w:rsidRPr="00AC3108" w:rsidRDefault="00FE0AB3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309">
              <w:rPr>
                <w:rFonts w:ascii="Times New Roman" w:hAnsi="Times New Roman"/>
                <w:i/>
                <w:sz w:val="24"/>
                <w:szCs w:val="24"/>
              </w:rPr>
              <w:t>https://create.kahoot.it/details/a12aa42d-7906-4292-83f3-cc7f34b3e56a</w:t>
            </w:r>
          </w:p>
        </w:tc>
        <w:tc>
          <w:tcPr>
            <w:tcW w:w="4534" w:type="dxa"/>
          </w:tcPr>
          <w:p w:rsidR="00FE0AB3" w:rsidRPr="00AC3108" w:rsidRDefault="00FE0AB3" w:rsidP="000F13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kérdésből álló feleletválasztó Kahoot-kvíz Franciaország története témakörben angol nyelven. A feleletre adott 20 másodperces időkorlát átállításával az angol nyelvet kevésbé ismerő tanulóknál is felhasználható.</w:t>
            </w:r>
          </w:p>
        </w:tc>
      </w:tr>
      <w:tr w:rsidR="00FE0AB3" w:rsidRPr="00AC3108" w:rsidTr="000A0C72">
        <w:tc>
          <w:tcPr>
            <w:tcW w:w="4533" w:type="dxa"/>
          </w:tcPr>
          <w:p w:rsidR="00FE0AB3" w:rsidRPr="00AC3108" w:rsidRDefault="00FE0AB3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309">
              <w:rPr>
                <w:rFonts w:ascii="Times New Roman" w:hAnsi="Times New Roman"/>
                <w:i/>
                <w:sz w:val="24"/>
                <w:szCs w:val="24"/>
              </w:rPr>
              <w:t>https://create.kahoot.it/details/protestant-reformation-europe-in-1600/fc6d74fb-96db-4c46-892a-dc2cb9879447</w:t>
            </w:r>
          </w:p>
        </w:tc>
        <w:tc>
          <w:tcPr>
            <w:tcW w:w="4534" w:type="dxa"/>
          </w:tcPr>
          <w:p w:rsidR="00FE0AB3" w:rsidRPr="00AC3108" w:rsidRDefault="00FE0AB3" w:rsidP="00B9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kérdésből álló feleletválasztó Kahoot-kvíz Európa 1600 körüli vallási megoszlásáról angol nyelven. A feleletre adott 30 másodperces időkorlát alatt le lehet fordítani a kérdést és a válaszokat magyarra, vagy átállításával az angol nyelvet kevésbé ismerő tanulóknál is felhasználható.</w:t>
            </w:r>
          </w:p>
        </w:tc>
      </w:tr>
      <w:tr w:rsidR="00FE0AB3" w:rsidRPr="00AC3108" w:rsidTr="000A0C72">
        <w:tc>
          <w:tcPr>
            <w:tcW w:w="4533" w:type="dxa"/>
          </w:tcPr>
          <w:p w:rsidR="00FE0AB3" w:rsidRPr="00AC3108" w:rsidRDefault="00FE0AB3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94EBC">
              <w:rPr>
                <w:rFonts w:ascii="Times New Roman" w:hAnsi="Times New Roman"/>
                <w:i/>
                <w:sz w:val="24"/>
                <w:szCs w:val="24"/>
              </w:rPr>
              <w:t>https://create.kahoot.it/details/4c2529d0-8700-4109-801a-77ed22a3f9e5</w:t>
            </w:r>
          </w:p>
        </w:tc>
        <w:tc>
          <w:tcPr>
            <w:tcW w:w="4534" w:type="dxa"/>
          </w:tcPr>
          <w:p w:rsidR="00FE0AB3" w:rsidRPr="00AC3108" w:rsidRDefault="00FE0AB3" w:rsidP="00B94E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kérdésből álló feleletválasztó Kahoot-kvíz I. Erzsébetről angol nyelven. A feleletre adott 20 másodperces időkorlát átállításával az angol nyelvet kevésbé ismerő tanulóknál is felhasználható.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503"/>
        <w:gridCol w:w="4564"/>
      </w:tblGrid>
      <w:tr w:rsidR="00AC3108" w:rsidRPr="00AC3108" w:rsidTr="00C522DF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Internetes tartalom vagy alkalmazás </w:t>
            </w:r>
          </w:p>
        </w:tc>
        <w:tc>
          <w:tcPr>
            <w:tcW w:w="4564" w:type="dxa"/>
          </w:tcPr>
          <w:p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9C79A8" w:rsidRPr="00AC3108" w:rsidTr="00C522DF">
        <w:tc>
          <w:tcPr>
            <w:tcW w:w="4503" w:type="dxa"/>
          </w:tcPr>
          <w:p w:rsidR="009C79A8" w:rsidRPr="006B4770" w:rsidRDefault="009C79A8" w:rsidP="00A0436A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B47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https://player.nkp.hu/play/216010</w:t>
            </w:r>
          </w:p>
        </w:tc>
        <w:tc>
          <w:tcPr>
            <w:tcW w:w="4564" w:type="dxa"/>
          </w:tcPr>
          <w:p w:rsidR="009C79A8" w:rsidRPr="00F76CC8" w:rsidRDefault="009C79A8" w:rsidP="008709D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76CC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NKP portálról letölthető, OFI által kifejlesztett tankönyv. A témához tartozó oldalak: </w:t>
            </w:r>
            <w:r w:rsidR="008709D8" w:rsidRPr="00F76CC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</w:t>
            </w:r>
            <w:r w:rsidR="009D5FE2" w:rsidRPr="00F76CC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="008709D8" w:rsidRPr="00F76CC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</w:t>
            </w:r>
            <w:r w:rsidR="00751FB2" w:rsidRPr="00F76CC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34 (a nantes-i ediktum visszavonását nem említi a tankönyv)</w:t>
            </w:r>
            <w:r w:rsidRPr="00F76CC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A tankönyv szövege mértéktartó, a források mennyisége, feldolgozásuk módja elfogadható.</w:t>
            </w:r>
          </w:p>
        </w:tc>
      </w:tr>
      <w:tr w:rsidR="009C79A8" w:rsidRPr="00AC3108" w:rsidTr="00C522DF">
        <w:tc>
          <w:tcPr>
            <w:tcW w:w="4503" w:type="dxa"/>
          </w:tcPr>
          <w:p w:rsidR="009C79A8" w:rsidRPr="006D78FA" w:rsidRDefault="00C50746" w:rsidP="00A0436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9C79A8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http://kkuett.elte.hu/wordpress/wp-content/uploads/2016/08/Kora-ujkori-egyetemes.pdf</w:t>
              </w:r>
            </w:hyperlink>
            <w:r w:rsidR="009C79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9C79A8" w:rsidRPr="00F76CC8" w:rsidRDefault="009C79A8" w:rsidP="00A0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CC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Kora újkori egyetemes történeti szöveggyűjtemény (Bp., 2000, Osiris Kiadó, szerkesztette Poór János). A témához tartozó legfontosabb szövegek elérhetőek.</w:t>
            </w:r>
          </w:p>
        </w:tc>
      </w:tr>
      <w:tr w:rsidR="009C79A8" w:rsidRPr="00AC3108" w:rsidTr="00C522DF">
        <w:tc>
          <w:tcPr>
            <w:tcW w:w="4503" w:type="dxa"/>
          </w:tcPr>
          <w:p w:rsidR="009C79A8" w:rsidRPr="006D78FA" w:rsidRDefault="00C50746" w:rsidP="00A0436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9C79A8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http://rpi.reformatus.hu/hatteranyagok/Kozepiskola/HittanModulfuzet%20-%20Osszegzo%20egyhaztortenet_alapmodul_Beszeld_el_fiaidnak_WEB-re.pdf</w:t>
              </w:r>
            </w:hyperlink>
            <w:r w:rsidR="009C79A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4564" w:type="dxa"/>
          </w:tcPr>
          <w:p w:rsidR="009C79A8" w:rsidRPr="00F76CC8" w:rsidRDefault="008709D8" w:rsidP="00A0436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6CC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9C79A8" w:rsidRPr="00F76CC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9D5FE2" w:rsidRPr="00F76CC8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9C79A8" w:rsidRPr="00F76CC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76CC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9C79A8" w:rsidRPr="00F76CC8">
              <w:rPr>
                <w:rFonts w:ascii="Times New Roman" w:hAnsi="Times New Roman"/>
                <w:i/>
                <w:sz w:val="24"/>
                <w:szCs w:val="24"/>
              </w:rPr>
              <w:t xml:space="preserve">. oldal </w:t>
            </w:r>
          </w:p>
          <w:p w:rsidR="009C79A8" w:rsidRPr="00F76CC8" w:rsidRDefault="009C79A8" w:rsidP="00A0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CC8">
              <w:rPr>
                <w:rFonts w:ascii="Times New Roman" w:hAnsi="Times New Roman"/>
                <w:sz w:val="24"/>
                <w:szCs w:val="24"/>
              </w:rPr>
              <w:t xml:space="preserve">Márkus Gábor: Összegző egyháztörténeti alapmodul </w:t>
            </w:r>
            <w:r w:rsidR="009D5FE2" w:rsidRPr="00F76C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76CC8">
              <w:rPr>
                <w:rFonts w:ascii="Times New Roman" w:hAnsi="Times New Roman"/>
                <w:sz w:val="24"/>
                <w:szCs w:val="24"/>
              </w:rPr>
              <w:t>Beszéld el fiaidnak! Kísérleti tankönyv. Jól felhasználható tankönyv a szöveghez kapcsolódó kérdésekkel.</w:t>
            </w:r>
          </w:p>
        </w:tc>
      </w:tr>
      <w:tr w:rsidR="009C79A8" w:rsidRPr="00AC3108" w:rsidTr="00C522DF">
        <w:tc>
          <w:tcPr>
            <w:tcW w:w="4503" w:type="dxa"/>
          </w:tcPr>
          <w:p w:rsidR="009C79A8" w:rsidRPr="006D78FA" w:rsidRDefault="00C50746" w:rsidP="00A0436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9C79A8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https://www.tankonyvtar.hu/hu/tartalom/tamop425/2011_0001_520_a_kora_ujkor_tortenete/adatok.html</w:t>
              </w:r>
            </w:hyperlink>
            <w:r w:rsidR="009C79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9C79A8" w:rsidRDefault="009C79A8" w:rsidP="008709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14">
              <w:rPr>
                <w:rFonts w:ascii="Times New Roman" w:hAnsi="Times New Roman"/>
                <w:bCs/>
                <w:sz w:val="24"/>
                <w:szCs w:val="24"/>
              </w:rPr>
              <w:t>A kora újkor története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Szerkesztette </w:t>
            </w:r>
            <w:r>
              <w:rPr>
                <w:rFonts w:ascii="Times New Roman" w:hAnsi="Times New Roman"/>
                <w:sz w:val="24"/>
                <w:szCs w:val="24"/>
              </w:rPr>
              <w:t>Poór János (2009, Osiris Kiadó). Egyetemi tankönyv, órai felkészüléshez vagy tanulók versenyfelkészítéséhez jól használható.</w:t>
            </w:r>
          </w:p>
        </w:tc>
      </w:tr>
      <w:tr w:rsidR="009C79A8" w:rsidRPr="00AC3108" w:rsidTr="00C522DF">
        <w:tc>
          <w:tcPr>
            <w:tcW w:w="4503" w:type="dxa"/>
          </w:tcPr>
          <w:p w:rsidR="009C79A8" w:rsidRPr="00AC3108" w:rsidRDefault="009C79A8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79A8">
              <w:rPr>
                <w:rFonts w:ascii="Times New Roman" w:hAnsi="Times New Roman"/>
                <w:i/>
                <w:sz w:val="24"/>
                <w:szCs w:val="24"/>
              </w:rPr>
              <w:t>http://www.rubicon.hu/magyar/oldalak/1572_augusztus_23_a_szent_bertalan_eji_meszarlas/</w:t>
            </w:r>
          </w:p>
        </w:tc>
        <w:tc>
          <w:tcPr>
            <w:tcW w:w="4564" w:type="dxa"/>
          </w:tcPr>
          <w:p w:rsidR="009C79A8" w:rsidRPr="00AC3108" w:rsidRDefault="009C79A8" w:rsidP="009C79A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C79A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1572. augusztus 23. A Szent Bertalan-éji mészárlás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Kétoldalas cikk a Rubiconline-ról.</w:t>
            </w:r>
          </w:p>
        </w:tc>
      </w:tr>
      <w:tr w:rsidR="00CD1525" w:rsidRPr="00AC3108" w:rsidTr="00C522DF">
        <w:tc>
          <w:tcPr>
            <w:tcW w:w="4503" w:type="dxa"/>
          </w:tcPr>
          <w:p w:rsidR="00CD1525" w:rsidRPr="00CD1525" w:rsidRDefault="00CD1525" w:rsidP="00A70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CD1525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http://ujkor.hu/content/francia-vallashaboruk-tortenete-es-kovetkezmenyei</w:t>
            </w:r>
          </w:p>
        </w:tc>
        <w:tc>
          <w:tcPr>
            <w:tcW w:w="4564" w:type="dxa"/>
          </w:tcPr>
          <w:p w:rsidR="00CD1525" w:rsidRPr="00AC3108" w:rsidRDefault="00CD1525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D152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francia vallásháborúk története és következményei</w:t>
            </w:r>
            <w:r w:rsidR="008709D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Néhány oldalas, térképekkel és képekkel kiegészített, jól felhasználható szöveg.</w:t>
            </w:r>
          </w:p>
        </w:tc>
      </w:tr>
      <w:tr w:rsidR="004A312B" w:rsidRPr="00AC3108" w:rsidTr="00C522DF">
        <w:tc>
          <w:tcPr>
            <w:tcW w:w="4503" w:type="dxa"/>
          </w:tcPr>
          <w:p w:rsidR="004A312B" w:rsidRPr="00CD1525" w:rsidRDefault="004A312B" w:rsidP="00A705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4A312B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http://mek.oszk.hu/02600/02677/</w:t>
            </w:r>
          </w:p>
        </w:tc>
        <w:tc>
          <w:tcPr>
            <w:tcW w:w="4564" w:type="dxa"/>
          </w:tcPr>
          <w:p w:rsidR="004A312B" w:rsidRPr="00CD1525" w:rsidRDefault="004A312B" w:rsidP="004A312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312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J. A. Kossmann-Putto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–</w:t>
            </w:r>
            <w:r w:rsidRPr="004A312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E. H. Kossmann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4A312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Németalföld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Pr="004A312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Észak- és Dél-Németalföld története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B94EB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Rövid összefoglalás Hollandia történetéről.</w:t>
            </w:r>
          </w:p>
        </w:tc>
      </w:tr>
    </w:tbl>
    <w:p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/>
      </w:tblPr>
      <w:tblGrid>
        <w:gridCol w:w="4644"/>
        <w:gridCol w:w="4423"/>
      </w:tblGrid>
      <w:tr w:rsidR="00AC3108" w:rsidRPr="00AC3108" w:rsidTr="00FE67D7">
        <w:tc>
          <w:tcPr>
            <w:tcW w:w="4644" w:type="dxa"/>
            <w:shd w:val="clear" w:color="auto" w:fill="D9E2F3" w:themeFill="accent5" w:themeFillTint="33"/>
          </w:tcPr>
          <w:p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 )</w:t>
            </w:r>
          </w:p>
        </w:tc>
        <w:tc>
          <w:tcPr>
            <w:tcW w:w="4423" w:type="dxa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0C1A12" w:rsidTr="00FE67D7">
        <w:tc>
          <w:tcPr>
            <w:tcW w:w="4644" w:type="dxa"/>
          </w:tcPr>
          <w:p w:rsidR="000C1A12" w:rsidRPr="00190F52" w:rsidRDefault="000C1A12" w:rsidP="000C1A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Tori_10_evf_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_tmcs_CS_sanyag1.ppt</w:t>
            </w:r>
          </w:p>
        </w:tc>
        <w:tc>
          <w:tcPr>
            <w:tcW w:w="4423" w:type="dxa"/>
          </w:tcPr>
          <w:p w:rsidR="000C1A12" w:rsidRDefault="000C1A12" w:rsidP="00A0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 képek nélkül, egyszerű prezentáció Hollandia történetének tanításához.</w:t>
            </w:r>
          </w:p>
        </w:tc>
      </w:tr>
      <w:tr w:rsidR="000C1A12" w:rsidTr="00FE67D7">
        <w:tc>
          <w:tcPr>
            <w:tcW w:w="4644" w:type="dxa"/>
          </w:tcPr>
          <w:p w:rsidR="000C1A12" w:rsidRPr="00190F52" w:rsidRDefault="000C1A12" w:rsidP="000C1A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_tmcs_CS_sanyag2.ppt</w:t>
            </w:r>
          </w:p>
        </w:tc>
        <w:tc>
          <w:tcPr>
            <w:tcW w:w="4423" w:type="dxa"/>
          </w:tcPr>
          <w:p w:rsidR="000C1A12" w:rsidRDefault="000C1A12" w:rsidP="00A0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 képek nélkül, egyszerű prezentáció Anglia történetének tanításához.</w:t>
            </w:r>
          </w:p>
        </w:tc>
      </w:tr>
      <w:tr w:rsidR="000C1A12" w:rsidTr="00FE67D7">
        <w:tc>
          <w:tcPr>
            <w:tcW w:w="4644" w:type="dxa"/>
          </w:tcPr>
          <w:p w:rsidR="000C1A12" w:rsidRPr="00190F52" w:rsidRDefault="000C1A12" w:rsidP="000C1A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_tmcs_CS_sanyag3.ppt</w:t>
            </w:r>
          </w:p>
        </w:tc>
        <w:tc>
          <w:tcPr>
            <w:tcW w:w="4423" w:type="dxa"/>
          </w:tcPr>
          <w:p w:rsidR="000C1A12" w:rsidRDefault="000C1A12" w:rsidP="00A0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 képek nélkül, egyszerű prezentáció Franciaország történetének tanításához.</w:t>
            </w:r>
          </w:p>
        </w:tc>
      </w:tr>
      <w:tr w:rsidR="000C1A12" w:rsidTr="00FE67D7">
        <w:tc>
          <w:tcPr>
            <w:tcW w:w="4644" w:type="dxa"/>
          </w:tcPr>
          <w:p w:rsidR="000C1A12" w:rsidRPr="00190F52" w:rsidDel="00482752" w:rsidRDefault="000C1A12" w:rsidP="000C1A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_tmcs_CS_sanyag4.pdf</w:t>
            </w:r>
          </w:p>
        </w:tc>
        <w:tc>
          <w:tcPr>
            <w:tcW w:w="4423" w:type="dxa"/>
          </w:tcPr>
          <w:p w:rsidR="000C1A12" w:rsidRDefault="000C1A12" w:rsidP="00A04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Hollandia történetének tanításához készített prezentáció felhasználását segítő </w:t>
            </w:r>
            <w:r w:rsidR="00374941">
              <w:rPr>
                <w:rFonts w:ascii="Times New Roman" w:hAnsi="Times New Roman"/>
                <w:sz w:val="24"/>
                <w:szCs w:val="24"/>
              </w:rPr>
              <w:t>tankönyvrészlet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1A12" w:rsidTr="00FE67D7">
        <w:tc>
          <w:tcPr>
            <w:tcW w:w="4644" w:type="dxa"/>
          </w:tcPr>
          <w:p w:rsidR="000C1A12" w:rsidRPr="00190F52" w:rsidDel="00482752" w:rsidRDefault="000C1A12" w:rsidP="000C1A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_tmcs_CS_sanyag5.pdf</w:t>
            </w:r>
          </w:p>
        </w:tc>
        <w:tc>
          <w:tcPr>
            <w:tcW w:w="4423" w:type="dxa"/>
          </w:tcPr>
          <w:p w:rsidR="000C1A12" w:rsidRDefault="000C1A12" w:rsidP="000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 Anglia történetének tanításához készített prezentáció felhasználását segítő </w:t>
            </w:r>
            <w:r w:rsidR="00374941">
              <w:rPr>
                <w:rFonts w:ascii="Times New Roman" w:hAnsi="Times New Roman"/>
                <w:sz w:val="24"/>
                <w:szCs w:val="24"/>
              </w:rPr>
              <w:t>tankönyvrészlet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1A12" w:rsidTr="00FE67D7">
        <w:tc>
          <w:tcPr>
            <w:tcW w:w="4644" w:type="dxa"/>
          </w:tcPr>
          <w:p w:rsidR="000C1A12" w:rsidRPr="00190F52" w:rsidDel="00482752" w:rsidRDefault="000C1A12" w:rsidP="000C1A1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_tmcs_CS_sanyag6.pdf</w:t>
            </w:r>
          </w:p>
        </w:tc>
        <w:tc>
          <w:tcPr>
            <w:tcW w:w="4423" w:type="dxa"/>
          </w:tcPr>
          <w:p w:rsidR="000C1A12" w:rsidRDefault="000C1A12" w:rsidP="000C1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Franciaország történetének tanításához készített prezentáció felhasználását segítő </w:t>
            </w:r>
            <w:r w:rsidR="00374941">
              <w:rPr>
                <w:rFonts w:ascii="Times New Roman" w:hAnsi="Times New Roman"/>
                <w:sz w:val="24"/>
                <w:szCs w:val="24"/>
              </w:rPr>
              <w:t>tankönyvrészlet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C1A12" w:rsidRDefault="000C1A12" w:rsidP="000C1A12">
      <w:pPr>
        <w:spacing w:after="0" w:line="240" w:lineRule="auto"/>
        <w:jc w:val="both"/>
      </w:pPr>
    </w:p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32" w:rsidRDefault="00A15532" w:rsidP="008D26A3">
      <w:pPr>
        <w:spacing w:after="0" w:line="240" w:lineRule="auto"/>
      </w:pPr>
      <w:r>
        <w:separator/>
      </w:r>
    </w:p>
  </w:endnote>
  <w:endnote w:type="continuationSeparator" w:id="0">
    <w:p w:rsidR="00A15532" w:rsidRDefault="00A15532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32" w:rsidRDefault="00A15532" w:rsidP="008D26A3">
      <w:pPr>
        <w:spacing w:after="0" w:line="240" w:lineRule="auto"/>
      </w:pPr>
      <w:r>
        <w:separator/>
      </w:r>
    </w:p>
  </w:footnote>
  <w:footnote w:type="continuationSeparator" w:id="0">
    <w:p w:rsidR="00A15532" w:rsidRDefault="00A15532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7523"/>
    <w:rsid w:val="00063A3E"/>
    <w:rsid w:val="0007787F"/>
    <w:rsid w:val="000874E9"/>
    <w:rsid w:val="000A0C72"/>
    <w:rsid w:val="000C1A12"/>
    <w:rsid w:val="000C7660"/>
    <w:rsid w:val="000E6811"/>
    <w:rsid w:val="000F1309"/>
    <w:rsid w:val="00103661"/>
    <w:rsid w:val="00122B3C"/>
    <w:rsid w:val="00147099"/>
    <w:rsid w:val="0015227D"/>
    <w:rsid w:val="001554D4"/>
    <w:rsid w:val="00164981"/>
    <w:rsid w:val="00180157"/>
    <w:rsid w:val="001A419D"/>
    <w:rsid w:val="001A7F45"/>
    <w:rsid w:val="001B5E18"/>
    <w:rsid w:val="001C56BE"/>
    <w:rsid w:val="001D7C2C"/>
    <w:rsid w:val="001E70BC"/>
    <w:rsid w:val="00242712"/>
    <w:rsid w:val="002C2AAF"/>
    <w:rsid w:val="002E19B7"/>
    <w:rsid w:val="002F5906"/>
    <w:rsid w:val="00317078"/>
    <w:rsid w:val="00346D0B"/>
    <w:rsid w:val="00374941"/>
    <w:rsid w:val="00385ECC"/>
    <w:rsid w:val="00390A13"/>
    <w:rsid w:val="0042503D"/>
    <w:rsid w:val="004441F4"/>
    <w:rsid w:val="0045019F"/>
    <w:rsid w:val="00482752"/>
    <w:rsid w:val="0049471F"/>
    <w:rsid w:val="004A312B"/>
    <w:rsid w:val="00504667"/>
    <w:rsid w:val="00517F7B"/>
    <w:rsid w:val="0053368C"/>
    <w:rsid w:val="005445BB"/>
    <w:rsid w:val="00545BDF"/>
    <w:rsid w:val="005577AE"/>
    <w:rsid w:val="00602832"/>
    <w:rsid w:val="00620683"/>
    <w:rsid w:val="006356DC"/>
    <w:rsid w:val="00656461"/>
    <w:rsid w:val="006666F6"/>
    <w:rsid w:val="006A3438"/>
    <w:rsid w:val="006B4770"/>
    <w:rsid w:val="00700354"/>
    <w:rsid w:val="00705F96"/>
    <w:rsid w:val="00751FB2"/>
    <w:rsid w:val="007E483D"/>
    <w:rsid w:val="007E78AC"/>
    <w:rsid w:val="007F7628"/>
    <w:rsid w:val="0086461D"/>
    <w:rsid w:val="008709D8"/>
    <w:rsid w:val="00891FE7"/>
    <w:rsid w:val="008B17DE"/>
    <w:rsid w:val="008B206B"/>
    <w:rsid w:val="008B6E6C"/>
    <w:rsid w:val="008C149A"/>
    <w:rsid w:val="008D26A3"/>
    <w:rsid w:val="008D3365"/>
    <w:rsid w:val="008D3CB3"/>
    <w:rsid w:val="00904C81"/>
    <w:rsid w:val="00981832"/>
    <w:rsid w:val="009A26FF"/>
    <w:rsid w:val="009C61F6"/>
    <w:rsid w:val="009C79A8"/>
    <w:rsid w:val="009D5FE2"/>
    <w:rsid w:val="009F13BE"/>
    <w:rsid w:val="00A0780C"/>
    <w:rsid w:val="00A15532"/>
    <w:rsid w:val="00A27AB5"/>
    <w:rsid w:val="00A37C97"/>
    <w:rsid w:val="00A636D9"/>
    <w:rsid w:val="00A75650"/>
    <w:rsid w:val="00AC3108"/>
    <w:rsid w:val="00B24502"/>
    <w:rsid w:val="00B27A83"/>
    <w:rsid w:val="00B32606"/>
    <w:rsid w:val="00B364A5"/>
    <w:rsid w:val="00B812AE"/>
    <w:rsid w:val="00B87476"/>
    <w:rsid w:val="00B94EBC"/>
    <w:rsid w:val="00C338DC"/>
    <w:rsid w:val="00C50746"/>
    <w:rsid w:val="00C522DF"/>
    <w:rsid w:val="00C545C4"/>
    <w:rsid w:val="00C56754"/>
    <w:rsid w:val="00CD1525"/>
    <w:rsid w:val="00D07523"/>
    <w:rsid w:val="00D20E9D"/>
    <w:rsid w:val="00D514C4"/>
    <w:rsid w:val="00D57FF0"/>
    <w:rsid w:val="00D834E6"/>
    <w:rsid w:val="00D84D2B"/>
    <w:rsid w:val="00DA1A72"/>
    <w:rsid w:val="00DC1DBB"/>
    <w:rsid w:val="00DE66A5"/>
    <w:rsid w:val="00E31FBB"/>
    <w:rsid w:val="00E55C2D"/>
    <w:rsid w:val="00E60980"/>
    <w:rsid w:val="00E97F7D"/>
    <w:rsid w:val="00EB55B5"/>
    <w:rsid w:val="00EC37FF"/>
    <w:rsid w:val="00EE0C20"/>
    <w:rsid w:val="00EE359F"/>
    <w:rsid w:val="00F21ACD"/>
    <w:rsid w:val="00F25471"/>
    <w:rsid w:val="00F52DF2"/>
    <w:rsid w:val="00F62693"/>
    <w:rsid w:val="00F64FD7"/>
    <w:rsid w:val="00F6516E"/>
    <w:rsid w:val="00F76CC8"/>
    <w:rsid w:val="00FB0CA7"/>
    <w:rsid w:val="00FB2129"/>
    <w:rsid w:val="00FD11D8"/>
    <w:rsid w:val="00FE0AB3"/>
    <w:rsid w:val="00F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uett.elte.hu/wordpress/wp-content/uploads/2016/08/Kora-ujkori-egyetem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ankonyvtar.hu/hu/tartalom/tamop425/2011_0001_520_a_kora_ujkor_tortenete/adat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pi.reformatus.hu/hatteranyagok/Kozepiskola/HittanModulfuzet%20-%20Osszegzo%20egyhaztortenet_alapmodul_Beszeld_el_fiaidnak_WEB-re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1072</Words>
  <Characters>7400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dr. Czeglédi Sándor Imre</cp:lastModifiedBy>
  <cp:revision>8</cp:revision>
  <cp:lastPrinted>2018-05-15T08:55:00Z</cp:lastPrinted>
  <dcterms:created xsi:type="dcterms:W3CDTF">2018-07-24T12:34:00Z</dcterms:created>
  <dcterms:modified xsi:type="dcterms:W3CDTF">2018-08-30T18:45:00Z</dcterms:modified>
</cp:coreProperties>
</file>