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52" w:rsidRDefault="000C7452">
      <w:pPr>
        <w:pStyle w:val="Cmsor1"/>
        <w:spacing w:line="240" w:lineRule="auto"/>
        <w:jc w:val="center"/>
        <w:rPr>
          <w:sz w:val="24"/>
          <w:szCs w:val="24"/>
        </w:rPr>
      </w:pPr>
    </w:p>
    <w:p w:rsidR="000C7452" w:rsidRPr="001A46A1" w:rsidRDefault="00D8525B">
      <w:pPr>
        <w:jc w:val="center"/>
        <w:rPr>
          <w:rFonts w:ascii="Times New Roman" w:hAnsi="Times New Roman"/>
          <w:sz w:val="36"/>
          <w:szCs w:val="36"/>
        </w:rPr>
      </w:pPr>
      <w:r w:rsidRPr="001A46A1">
        <w:rPr>
          <w:rFonts w:ascii="Times New Roman" w:eastAsia="SimSun" w:hAnsi="Times New Roman"/>
          <w:b/>
          <w:color w:val="222222"/>
          <w:sz w:val="36"/>
          <w:szCs w:val="36"/>
          <w:shd w:val="clear" w:color="auto" w:fill="FFFFFF"/>
        </w:rPr>
        <w:t>Középkori vallásosság és az Árpád-házi szentek</w:t>
      </w:r>
    </w:p>
    <w:p w:rsidR="000C7452" w:rsidRPr="001A46A1" w:rsidRDefault="00D8525B">
      <w:pPr>
        <w:pStyle w:val="Cmsor1"/>
        <w:spacing w:line="240" w:lineRule="auto"/>
        <w:jc w:val="center"/>
        <w:rPr>
          <w:sz w:val="28"/>
          <w:szCs w:val="28"/>
        </w:rPr>
      </w:pPr>
      <w:r w:rsidRPr="001A46A1">
        <w:rPr>
          <w:sz w:val="28"/>
          <w:szCs w:val="28"/>
        </w:rPr>
        <w:t>A középkori keresztény egyház</w:t>
      </w:r>
    </w:p>
    <w:p w:rsidR="000C7452" w:rsidRDefault="00D8525B">
      <w:pPr>
        <w:pStyle w:val="Cmsor1"/>
        <w:spacing w:line="240" w:lineRule="auto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Árpád-házi szentek (szakkör)</w:t>
      </w:r>
    </w:p>
    <w:p w:rsidR="000C7452" w:rsidRDefault="000C74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6918" w:type="dxa"/>
        <w:jc w:val="center"/>
        <w:tblLayout w:type="fixed"/>
        <w:tblLook w:val="04A0" w:firstRow="1" w:lastRow="0" w:firstColumn="1" w:lastColumn="0" w:noHBand="0" w:noVBand="1"/>
      </w:tblPr>
      <w:tblGrid>
        <w:gridCol w:w="2924"/>
        <w:gridCol w:w="3994"/>
      </w:tblGrid>
      <w:tr w:rsidR="000C7452">
        <w:trPr>
          <w:jc w:val="center"/>
        </w:trPr>
        <w:tc>
          <w:tcPr>
            <w:tcW w:w="292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Összeállította:</w:t>
            </w:r>
          </w:p>
        </w:tc>
        <w:tc>
          <w:tcPr>
            <w:tcW w:w="399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Kiss Gabriella</w:t>
            </w:r>
          </w:p>
        </w:tc>
      </w:tr>
      <w:tr w:rsidR="000C7452">
        <w:trPr>
          <w:jc w:val="center"/>
        </w:trPr>
        <w:tc>
          <w:tcPr>
            <w:tcW w:w="292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évfolyam</w:t>
            </w:r>
          </w:p>
        </w:tc>
      </w:tr>
    </w:tbl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D8525B">
      <w:pPr>
        <w:pStyle w:val="Jegyzetszve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Törikalauz leírás:</w:t>
      </w:r>
    </w:p>
    <w:p w:rsidR="000C7452" w:rsidRDefault="00D85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Törikalauzban összegyűjtött segédanyagok a tanári felkészüléshez és a diákok önálló kutatómunkájának elősegítéséhez is hasznosíthatók. A képgyűjtemény az Árpád-házi szentek feldolgozását segíti. A linkek többsége a középkori keresztény egyház bemutatását szolgálja, a videók közötti rövid filmek tanórai bemutatásra is alkalmasak. A válogatás egyik szempontja az volt, hogy digitális óra tervezésekor könnyen hozzáférhető anyaghoz jusson a pedagógus. Továbbá, hogy segítséget nyújtson a gyerekek infokommunikációs képességeit, önálló és kooperatív tanulási ké</w:t>
      </w:r>
      <w:r w:rsidR="00D803E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zségeit előtérbe helyező óra tervezéséhez.</w:t>
      </w:r>
    </w:p>
    <w:p w:rsidR="002A4037" w:rsidRDefault="002A40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452" w:rsidRDefault="00D852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0C7452" w:rsidRDefault="000C74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452" w:rsidRDefault="00D85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A történelmi kulcsfogalmak ismerete és alkalmazása, melyek a keresztény Európához, keresztény egyházhoz, valláshoz köthetők. A történelmi kulcsfogalmakkal kapcsolatban tanultak folyamatos felhasználása és bővítése. 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>Ismerje meg és ismerje fel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tanuló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>, hogy nemcsak a bibliai történetek, hanem a legendák is befolyásolták a középkori ember hitvilágát. Figyelemfelkeltés a keresztény értékrend elemeinek elfogadására. A történelmi foglamak használatával a gyerekek kommunikációs képességeinek fejlesztése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valamint az IKT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>eszközök használatának elmélyítése.</w:t>
      </w: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D852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ab/>
        <w:t>Képek a középkori Európa életéből</w:t>
      </w:r>
    </w:p>
    <w:p w:rsidR="000C7452" w:rsidRDefault="00D8525B">
      <w:pPr>
        <w:spacing w:after="0" w:line="240" w:lineRule="auto"/>
        <w:ind w:left="2800" w:firstLine="700"/>
        <w:jc w:val="both"/>
        <w:rPr>
          <w:rFonts w:ascii="Times New Roman" w:eastAsia="Times New Roman" w:hAnsi="Times New Roman"/>
          <w:bCs/>
          <w:sz w:val="24"/>
          <w:szCs w:val="24"/>
          <w:lang w:val="en-US" w:eastAsia="hu-H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hu-HU" w:bidi="en-US"/>
        </w:rPr>
        <w:t>A magyarság történetének kezdetei. Az Árpád-ház</w:t>
      </w:r>
    </w:p>
    <w:p w:rsidR="000C7452" w:rsidRDefault="000C745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C7452" w:rsidRDefault="00D85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kerettanterv(ek) linkje(i)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0C7452" w:rsidRDefault="001F0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D8525B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http://kerettanterv.ofi.hu/02_melleklet_5-8/index_alt_isk_felso.html</w:t>
        </w:r>
      </w:hyperlink>
    </w:p>
    <w:p w:rsidR="000C7452" w:rsidRDefault="000C7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7452" w:rsidRDefault="00D85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szent, ereklye, legenda, szerzetes, kolostor, regula, kódex, eretnek, pápa, plébános, tized</w:t>
      </w:r>
    </w:p>
    <w:p w:rsidR="000C7452" w:rsidRDefault="000C7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7452" w:rsidRDefault="00D852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0C7452" w:rsidRDefault="000C7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6981"/>
      </w:tblGrid>
      <w:tr w:rsidR="000C7452">
        <w:tc>
          <w:tcPr>
            <w:tcW w:w="20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5. osztály</w:t>
            </w:r>
            <w:r w:rsidR="002A4037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 xml:space="preserve"> kereszténységgel kapcsolatos ismeretek: kereszténység kialakulása, evangélium, Biblia, a kereszténység terjedése a Római Birodalomban</w:t>
            </w:r>
            <w:r w:rsidR="002A4037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.</w:t>
            </w:r>
          </w:p>
        </w:tc>
      </w:tr>
      <w:tr w:rsidR="000C7452">
        <w:tc>
          <w:tcPr>
            <w:tcW w:w="20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Földrajz</w:t>
            </w:r>
          </w:p>
        </w:tc>
        <w:tc>
          <w:tcPr>
            <w:tcW w:w="69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Európa középkori államai, új államok a Római Birodalom felbomlása után</w:t>
            </w:r>
            <w:r w:rsidR="002A4037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.</w:t>
            </w:r>
          </w:p>
        </w:tc>
      </w:tr>
      <w:tr w:rsidR="000C7452">
        <w:trPr>
          <w:trHeight w:val="250"/>
        </w:trPr>
        <w:tc>
          <w:tcPr>
            <w:tcW w:w="20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Bibliai történetek alsó tagozatból</w:t>
            </w:r>
            <w:r w:rsidR="002A4037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 xml:space="preserve"> pl: Özönvíz</w:t>
            </w:r>
            <w:r w:rsidR="002A4037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.</w:t>
            </w:r>
          </w:p>
        </w:tc>
      </w:tr>
      <w:tr w:rsidR="000C7452">
        <w:tc>
          <w:tcPr>
            <w:tcW w:w="20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Hittan</w:t>
            </w:r>
          </w:p>
        </w:tc>
        <w:tc>
          <w:tcPr>
            <w:tcW w:w="6981" w:type="dxa"/>
            <w:shd w:val="clear" w:color="auto" w:fill="auto"/>
          </w:tcPr>
          <w:p w:rsidR="000C7452" w:rsidRDefault="00D852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Jézus élete, kereszthalála</w:t>
            </w:r>
            <w:r w:rsidR="002A4037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.</w:t>
            </w:r>
          </w:p>
        </w:tc>
      </w:tr>
    </w:tbl>
    <w:p w:rsidR="000C7452" w:rsidRDefault="000C7452">
      <w:pPr>
        <w:pStyle w:val="Cmsor3"/>
        <w:rPr>
          <w:szCs w:val="24"/>
        </w:rPr>
      </w:pPr>
    </w:p>
    <w:p w:rsidR="000C7452" w:rsidRDefault="00D8525B">
      <w:pPr>
        <w:pStyle w:val="Cmsor3"/>
        <w:rPr>
          <w:szCs w:val="24"/>
        </w:rPr>
      </w:pPr>
      <w:r>
        <w:rPr>
          <w:szCs w:val="24"/>
        </w:rPr>
        <w:t>Megfontolások az óra tervezésével kapcsolatosan, pedagógiai háttérinformációk</w:t>
      </w:r>
    </w:p>
    <w:p w:rsidR="000C7452" w:rsidRDefault="000C7452">
      <w:pPr>
        <w:pStyle w:val="Cmsor3"/>
        <w:rPr>
          <w:szCs w:val="24"/>
        </w:rPr>
      </w:pPr>
    </w:p>
    <w:p w:rsidR="000C7452" w:rsidRDefault="00D852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általános iskolai tananyag szerkezete szerint haladva előbb megtanítjuk a középkori keresztény egyház jellemzőit; majd A magyar nép történetének kezdetei c. fejezetben taglalhatjuk az Árpád-házi szenteket, amennyiben órakeretünk ezt megengedi. Utóbbi témát inkább szakköri feldolgoz</w:t>
      </w:r>
      <w:r w:rsidR="00D803E7">
        <w:rPr>
          <w:rFonts w:ascii="Times New Roman" w:hAnsi="Times New Roman"/>
          <w:sz w:val="24"/>
          <w:szCs w:val="24"/>
        </w:rPr>
        <w:t>ás</w:t>
      </w:r>
      <w:r>
        <w:rPr>
          <w:rFonts w:ascii="Times New Roman" w:hAnsi="Times New Roman"/>
          <w:sz w:val="24"/>
          <w:szCs w:val="24"/>
        </w:rPr>
        <w:t>ára vagy csoportmunkára látom alkalmasnak.</w:t>
      </w:r>
    </w:p>
    <w:p w:rsidR="000C7452" w:rsidRDefault="002A40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D8525B">
        <w:rPr>
          <w:rFonts w:ascii="Times New Roman" w:hAnsi="Times New Roman"/>
          <w:sz w:val="24"/>
          <w:szCs w:val="24"/>
        </w:rPr>
        <w:t xml:space="preserve">Árpád-házi szentek </w:t>
      </w:r>
      <w:r>
        <w:rPr>
          <w:rFonts w:ascii="Times New Roman" w:hAnsi="Times New Roman"/>
          <w:sz w:val="24"/>
          <w:szCs w:val="24"/>
        </w:rPr>
        <w:t xml:space="preserve">téma </w:t>
      </w:r>
      <w:r w:rsidR="00D8525B">
        <w:rPr>
          <w:rFonts w:ascii="Times New Roman" w:hAnsi="Times New Roman"/>
          <w:sz w:val="24"/>
          <w:szCs w:val="24"/>
        </w:rPr>
        <w:t>szakköri feldolgozásához szakköri óravázlat készült. A kidolgozott óravázlatot csatoltam.</w:t>
      </w: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D852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 / További tankönyv, munkafüzet, szöveggyűjtemény:</w:t>
      </w:r>
    </w:p>
    <w:p w:rsidR="000C7452" w:rsidRDefault="000C74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452" w:rsidRDefault="00D852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>Horváth Péter: Történelem 5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általános iskolások számára Eger, 2013, Nemzedékek Tudása Tankönyvkiadó</w:t>
      </w:r>
    </w:p>
    <w:p w:rsidR="000C7452" w:rsidRDefault="00D852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Kísérleti tankönyv : Történelem 5. 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Budapest,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>2016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, OFI</w:t>
      </w:r>
    </w:p>
    <w:p w:rsidR="000C7452" w:rsidRDefault="00D852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Újgenerációs Történelem munkafüzet 5. 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Budapest,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>2016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,</w:t>
      </w:r>
      <w:r w:rsidR="002A4037" w:rsidRPr="002A4037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OFI</w:t>
      </w:r>
    </w:p>
    <w:p w:rsidR="000C7452" w:rsidRDefault="00D8525B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>Kristó Gyula: Magyar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ország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története 895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–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>1301 Budapest, 1998, Osiris Kiadó</w:t>
      </w:r>
    </w:p>
    <w:p w:rsidR="000C7452" w:rsidRDefault="001F0C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8525B">
          <w:rPr>
            <w:rStyle w:val="Hiperhivatkozs"/>
            <w:rFonts w:ascii="Times New Roman" w:eastAsia="Open Sans" w:hAnsi="Times New Roman"/>
            <w:color w:val="auto"/>
            <w:sz w:val="24"/>
            <w:szCs w:val="24"/>
            <w:u w:val="none"/>
            <w:shd w:val="clear" w:color="auto" w:fill="FFFFFF"/>
          </w:rPr>
          <w:t>Markus Hattstein</w:t>
        </w:r>
      </w:hyperlink>
      <w:r w:rsidR="00D8525B">
        <w:rPr>
          <w:rFonts w:ascii="Times New Roman" w:eastAsia="Open Sans" w:hAnsi="Times New Roman"/>
          <w:sz w:val="24"/>
          <w:szCs w:val="24"/>
          <w:shd w:val="clear" w:color="auto" w:fill="FFFFFF"/>
        </w:rPr>
        <w:t>: Világvallások</w:t>
      </w:r>
      <w:r w:rsidR="002A4037">
        <w:rPr>
          <w:rFonts w:ascii="Times New Roman" w:eastAsia="Open Sans" w:hAnsi="Times New Roman"/>
          <w:sz w:val="24"/>
          <w:szCs w:val="24"/>
          <w:shd w:val="clear" w:color="auto" w:fill="FFFFFF"/>
        </w:rPr>
        <w:t>,</w:t>
      </w:r>
      <w:r w:rsidR="00D8525B">
        <w:rPr>
          <w:rFonts w:ascii="Times New Roman" w:eastAsia="Open Sans" w:hAnsi="Times New Roman"/>
          <w:sz w:val="24"/>
          <w:szCs w:val="24"/>
          <w:shd w:val="clear" w:color="auto" w:fill="FFFFFF"/>
        </w:rPr>
        <w:t xml:space="preserve"> </w:t>
      </w:r>
      <w:r w:rsidR="002A4037">
        <w:rPr>
          <w:rFonts w:ascii="Times New Roman" w:eastAsia="Times New Roman" w:hAnsi="Times New Roman"/>
          <w:sz w:val="24"/>
          <w:szCs w:val="24"/>
          <w:lang w:val="en-US" w:eastAsia="hu-HU"/>
        </w:rPr>
        <w:t>Budapest,</w:t>
      </w:r>
      <w:r w:rsidR="002A4037" w:rsidDel="002A4037">
        <w:rPr>
          <w:rFonts w:ascii="Times New Roman" w:eastAsia="Open Sans" w:hAnsi="Times New Roman"/>
          <w:sz w:val="24"/>
          <w:szCs w:val="24"/>
          <w:shd w:val="clear" w:color="auto" w:fill="FFFFFF"/>
        </w:rPr>
        <w:t xml:space="preserve"> </w:t>
      </w:r>
      <w:r w:rsidR="002A4037">
        <w:rPr>
          <w:rFonts w:ascii="Times New Roman" w:eastAsia="Open Sans" w:hAnsi="Times New Roman"/>
          <w:sz w:val="24"/>
          <w:szCs w:val="24"/>
          <w:shd w:val="clear" w:color="auto" w:fill="FFFFFF"/>
        </w:rPr>
        <w:t xml:space="preserve">2008, </w:t>
      </w:r>
      <w:r w:rsidR="00D8525B">
        <w:rPr>
          <w:rFonts w:ascii="Times New Roman" w:eastAsia="Open Sans" w:hAnsi="Times New Roman"/>
          <w:sz w:val="24"/>
          <w:szCs w:val="24"/>
          <w:shd w:val="clear" w:color="auto" w:fill="FFFFFF"/>
        </w:rPr>
        <w:t>Vince Kiadó</w:t>
      </w:r>
    </w:p>
    <w:p w:rsidR="000C7452" w:rsidRDefault="001F0C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8525B">
          <w:rPr>
            <w:rStyle w:val="Hiperhivatkozs"/>
            <w:rFonts w:ascii="Times New Roman" w:hAnsi="Times New Roman"/>
            <w:sz w:val="24"/>
            <w:szCs w:val="24"/>
          </w:rPr>
          <w:t>http://tortenelemcikkek.hu/node/170</w:t>
        </w:r>
      </w:hyperlink>
      <w:r w:rsidR="00D8525B">
        <w:rPr>
          <w:rFonts w:ascii="Times New Roman" w:hAnsi="Times New Roman"/>
          <w:sz w:val="24"/>
          <w:szCs w:val="24"/>
        </w:rPr>
        <w:t xml:space="preserve"> (szerzetesrendek története)</w:t>
      </w:r>
    </w:p>
    <w:p w:rsidR="000C7452" w:rsidRDefault="00D8525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Árpád-házi szentek: </w:t>
      </w:r>
      <w:hyperlink r:id="rId11" w:history="1">
        <w:r>
          <w:rPr>
            <w:rStyle w:val="Hiperhivatkozs"/>
            <w:rFonts w:ascii="Times New Roman" w:hAnsi="Times New Roman"/>
            <w:sz w:val="24"/>
            <w:szCs w:val="24"/>
          </w:rPr>
          <w:t>http://epa.oszk.hu/02300/02387/00035/pdf/EPA02387_osi_gyoker_2015_1-2_041-054.pdf</w:t>
        </w:r>
      </w:hyperlink>
    </w:p>
    <w:p w:rsidR="000C7452" w:rsidRDefault="001F0C5D" w:rsidP="0032703E">
      <w:pPr>
        <w:ind w:firstLineChars="200" w:firstLine="480"/>
        <w:rPr>
          <w:rFonts w:ascii="Times New Roman" w:hAnsi="Times New Roman"/>
          <w:sz w:val="24"/>
          <w:szCs w:val="24"/>
        </w:rPr>
      </w:pPr>
      <w:hyperlink r:id="rId12" w:history="1">
        <w:r w:rsidR="00D8525B">
          <w:rPr>
            <w:rStyle w:val="Hiperhivatkozs"/>
            <w:rFonts w:ascii="Times New Roman" w:hAnsi="Times New Roman"/>
            <w:sz w:val="24"/>
            <w:szCs w:val="24"/>
          </w:rPr>
          <w:t>https://hu.wikipedia.org/wiki/Magyar_szentek_%C3%A9s_boldogok_list%C3%A1ja</w:t>
        </w:r>
      </w:hyperlink>
    </w:p>
    <w:p w:rsidR="000C7452" w:rsidRDefault="001F0C5D" w:rsidP="0032703E">
      <w:pPr>
        <w:ind w:firstLineChars="200" w:firstLine="48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3" w:history="1">
        <w:r w:rsidR="00D8525B">
          <w:rPr>
            <w:rStyle w:val="Hiperhivatkozs"/>
            <w:rFonts w:ascii="Times New Roman" w:hAnsi="Times New Roman"/>
            <w:sz w:val="24"/>
            <w:szCs w:val="24"/>
          </w:rPr>
          <w:t>http://www.crnlg.hu/_user/browser/File/fajlok/magyar_szentek_es_boldogok.pdf</w:t>
        </w:r>
      </w:hyperlink>
    </w:p>
    <w:p w:rsidR="000C7452" w:rsidRDefault="00D8525B">
      <w:pPr>
        <w:pStyle w:val="Cmsor3"/>
        <w:rPr>
          <w:szCs w:val="24"/>
        </w:rPr>
      </w:pPr>
      <w:r>
        <w:rPr>
          <w:szCs w:val="24"/>
        </w:rPr>
        <w:t>Feladatötletek, élménypedagógiai, drámapedagógia</w:t>
      </w:r>
      <w:r w:rsidR="002A4037">
        <w:rPr>
          <w:szCs w:val="24"/>
        </w:rPr>
        <w:t>i</w:t>
      </w:r>
      <w:r>
        <w:rPr>
          <w:szCs w:val="24"/>
        </w:rPr>
        <w:t>, didaktikai játékok:</w:t>
      </w:r>
    </w:p>
    <w:p w:rsidR="000C7452" w:rsidRDefault="000C7452"/>
    <w:p w:rsidR="000C7452" w:rsidRDefault="00D8525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 vagyok én? </w:t>
      </w:r>
      <w:r w:rsidR="00AE3214" w:rsidRPr="001A46A1">
        <w:rPr>
          <w:rFonts w:ascii="Times New Roman" w:hAnsi="Times New Roman"/>
          <w:b/>
          <w:bCs/>
          <w:sz w:val="24"/>
          <w:szCs w:val="24"/>
        </w:rPr>
        <w:t xml:space="preserve">elnevezésű </w:t>
      </w:r>
      <w:r w:rsidRPr="001A46A1">
        <w:rPr>
          <w:rFonts w:ascii="Times New Roman" w:hAnsi="Times New Roman"/>
          <w:b/>
          <w:sz w:val="24"/>
          <w:szCs w:val="24"/>
        </w:rPr>
        <w:t>játék</w:t>
      </w:r>
      <w:r w:rsidR="00AE32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Az osztályból kiválasztott tanuló húz az előre elkészített fogalomkártyákból. Majd a fejére </w:t>
      </w:r>
      <w:r w:rsidR="002A403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ragasztja”, úgy, hogy ő ne lássa. A többiek ráve</w:t>
      </w:r>
      <w:r w:rsidR="002A403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ető megállapításokkal próbálják őt </w:t>
      </w:r>
      <w:r w:rsidR="002A4037">
        <w:rPr>
          <w:rFonts w:ascii="Times New Roman" w:hAnsi="Times New Roman"/>
          <w:sz w:val="24"/>
          <w:szCs w:val="24"/>
        </w:rPr>
        <w:t>segíteni</w:t>
      </w:r>
      <w:r w:rsidR="002A4037">
        <w:rPr>
          <w:rFonts w:ascii="Times New Roman" w:hAnsi="Times New Roman"/>
          <w:sz w:val="24"/>
          <w:szCs w:val="24"/>
        </w:rPr>
        <w:t xml:space="preserve"> </w:t>
      </w:r>
      <w:r w:rsidR="002A4037">
        <w:rPr>
          <w:rFonts w:ascii="Times New Roman" w:hAnsi="Times New Roman"/>
          <w:sz w:val="24"/>
          <w:szCs w:val="24"/>
        </w:rPr>
        <w:t xml:space="preserve">megtalálni </w:t>
      </w:r>
      <w:r>
        <w:rPr>
          <w:rFonts w:ascii="Times New Roman" w:hAnsi="Times New Roman"/>
          <w:sz w:val="24"/>
          <w:szCs w:val="24"/>
        </w:rPr>
        <w:t>a megoldás</w:t>
      </w:r>
      <w:r w:rsidR="002A403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Ha kitalálta</w:t>
      </w:r>
      <w:r w:rsidR="002A40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jöhet a következő tanuló, addig, amíg a kártyáink el nem fogynak. (A megszerkesztett kártyákat csatoltam). A feladat alkalmazó ellenőrzéshez használható.</w:t>
      </w:r>
    </w:p>
    <w:p w:rsidR="000C7452" w:rsidRDefault="00D8525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Meseszövés labdával elnevezésű játék: </w:t>
      </w:r>
      <w:r>
        <w:rPr>
          <w:rFonts w:ascii="Times New Roman" w:hAnsi="Times New Roman"/>
          <w:sz w:val="24"/>
          <w:szCs w:val="24"/>
        </w:rPr>
        <w:t xml:space="preserve">A résztvevők körben állnak, akinél a labda </w:t>
      </w:r>
      <w:r w:rsidR="002A4037">
        <w:rPr>
          <w:rFonts w:ascii="Times New Roman" w:hAnsi="Times New Roman"/>
          <w:sz w:val="24"/>
          <w:szCs w:val="24"/>
        </w:rPr>
        <w:t xml:space="preserve">van, </w:t>
      </w:r>
      <w:r>
        <w:rPr>
          <w:rFonts w:ascii="Times New Roman" w:hAnsi="Times New Roman"/>
          <w:sz w:val="24"/>
          <w:szCs w:val="24"/>
        </w:rPr>
        <w:t>az kezdi a történetet (jelen eset</w:t>
      </w:r>
      <w:r w:rsidR="002A403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 a szerzetesek életéről, mindennapjairól</w:t>
      </w:r>
      <w:r w:rsidR="002A4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A403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ontos az elején</w:t>
      </w:r>
      <w:r w:rsidR="002A4037" w:rsidRPr="002A4037">
        <w:rPr>
          <w:rFonts w:ascii="Times New Roman" w:hAnsi="Times New Roman"/>
          <w:sz w:val="24"/>
          <w:szCs w:val="24"/>
        </w:rPr>
        <w:t xml:space="preserve"> </w:t>
      </w:r>
      <w:r w:rsidR="002A4037">
        <w:rPr>
          <w:rFonts w:ascii="Times New Roman" w:hAnsi="Times New Roman"/>
          <w:sz w:val="24"/>
          <w:szCs w:val="24"/>
        </w:rPr>
        <w:t>tisztázni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hogy nem kitalált történetet várunk, hanem a </w:t>
      </w:r>
      <w:r w:rsidR="002A403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tananyagot”). Egy mondat után továbbadja a labdát. A mesélés addig folytatódik, amíg minden információ elhangzik a tanultakból. Ha a gyerekek elakadnak</w:t>
      </w:r>
      <w:r w:rsidR="002A40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tanárhoz kerül a labda, ő folytatja a történetet. Majd újra gyereknek dobja a labdát. Alkalmazó ellenőrzésre használható feladat.</w:t>
      </w:r>
    </w:p>
    <w:p w:rsidR="000C7452" w:rsidRDefault="00D8525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Jégtábla elnevezésű játék: </w:t>
      </w:r>
      <w:r w:rsidR="00AE3214">
        <w:rPr>
          <w:rFonts w:ascii="Times New Roman" w:eastAsia="SimSun" w:hAnsi="Times New Roman"/>
          <w:sz w:val="24"/>
          <w:szCs w:val="24"/>
        </w:rPr>
        <w:t xml:space="preserve">Az osztályt a játék előtt csoportokra osztjuk. </w:t>
      </w:r>
      <w:r>
        <w:rPr>
          <w:rFonts w:ascii="Times New Roman" w:eastAsia="SimSun" w:hAnsi="Times New Roman"/>
          <w:sz w:val="24"/>
          <w:szCs w:val="24"/>
        </w:rPr>
        <w:t xml:space="preserve">A pedagógus meghívja a gyerekeket egy Jeges-tengeri hajóútra, azaz a gyerekek felállnak a helyükről és a tanteremben kijelölt helyre </w:t>
      </w:r>
      <w:r w:rsidR="00AE3214">
        <w:rPr>
          <w:rFonts w:ascii="Times New Roman" w:eastAsia="SimSun" w:hAnsi="Times New Roman"/>
          <w:sz w:val="24"/>
          <w:szCs w:val="24"/>
        </w:rPr>
        <w:t>mennek</w:t>
      </w:r>
      <w:r w:rsidR="00AE3214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(nagyobb játéktér szükséges). A játékvezető szöveggel lefelé fordítva papírlapokat helyez a padlóra (ezek a jégtáblák). A papírlapokon a kereszténységhez köthető fogalmak, személyek, események vannak. Az utasok (csoport tagjai) jégtáblákon akarják átvészelni azt az időszakot, amíg a segítség megérkezik: a gyerekek ezekre állnak rá. A csoport</w:t>
      </w:r>
      <w:r w:rsidR="00AE3214">
        <w:rPr>
          <w:rFonts w:ascii="Times New Roman" w:eastAsia="SimSun" w:hAnsi="Times New Roman"/>
          <w:sz w:val="24"/>
          <w:szCs w:val="24"/>
        </w:rPr>
        <w:t>ok</w:t>
      </w:r>
      <w:r>
        <w:rPr>
          <w:rFonts w:ascii="Times New Roman" w:eastAsia="SimSun" w:hAnsi="Times New Roman"/>
          <w:sz w:val="24"/>
          <w:szCs w:val="24"/>
        </w:rPr>
        <w:t xml:space="preserve"> nagyságától függően két vagy három diák játssza a meleg Golf-áramlatot</w:t>
      </w:r>
      <w:r w:rsidR="00AE3214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(ők kérdezik a többieket), amely megolvasztja a jégtáblákat (jégtáblán állóknak arról a fogalomról kell beszélni, amin éppen áll</w:t>
      </w:r>
      <w:r w:rsidR="00AE3214">
        <w:rPr>
          <w:rFonts w:ascii="Times New Roman" w:eastAsia="SimSun" w:hAnsi="Times New Roman"/>
          <w:sz w:val="24"/>
          <w:szCs w:val="24"/>
        </w:rPr>
        <w:t>nak</w:t>
      </w:r>
      <w:r>
        <w:rPr>
          <w:rFonts w:ascii="Times New Roman" w:eastAsia="SimSun" w:hAnsi="Times New Roman"/>
          <w:sz w:val="24"/>
          <w:szCs w:val="24"/>
        </w:rPr>
        <w:t>). Akik nem tudnak válaszolni</w:t>
      </w:r>
      <w:r w:rsidR="00AE3214">
        <w:rPr>
          <w:rFonts w:ascii="Times New Roman" w:eastAsia="SimSun" w:hAnsi="Times New Roman"/>
          <w:sz w:val="24"/>
          <w:szCs w:val="24"/>
        </w:rPr>
        <w:t>,</w:t>
      </w:r>
      <w:r>
        <w:rPr>
          <w:rFonts w:ascii="Times New Roman" w:eastAsia="SimSun" w:hAnsi="Times New Roman"/>
          <w:sz w:val="24"/>
          <w:szCs w:val="24"/>
        </w:rPr>
        <w:t xml:space="preserve"> kiesnek (elsüllyednek) a játékból. Hamarosan kiderül, hogy csak azok </w:t>
      </w:r>
      <w:r w:rsidR="002A4037">
        <w:rPr>
          <w:rFonts w:ascii="Times New Roman" w:eastAsia="SimSun" w:hAnsi="Times New Roman"/>
          <w:sz w:val="24"/>
          <w:szCs w:val="24"/>
        </w:rPr>
        <w:t>„</w:t>
      </w:r>
      <w:r>
        <w:rPr>
          <w:rFonts w:ascii="Times New Roman" w:eastAsia="SimSun" w:hAnsi="Times New Roman"/>
          <w:sz w:val="24"/>
          <w:szCs w:val="24"/>
        </w:rPr>
        <w:t>élik túl” a hajótörést, akik jól válaszoltak a kérdésekre és így védekez</w:t>
      </w:r>
      <w:r w:rsidR="00AE3214">
        <w:rPr>
          <w:rFonts w:ascii="Times New Roman" w:eastAsia="SimSun" w:hAnsi="Times New Roman"/>
          <w:sz w:val="24"/>
          <w:szCs w:val="24"/>
        </w:rPr>
        <w:t>t</w:t>
      </w:r>
      <w:r>
        <w:rPr>
          <w:rFonts w:ascii="Times New Roman" w:eastAsia="SimSun" w:hAnsi="Times New Roman"/>
          <w:sz w:val="24"/>
          <w:szCs w:val="24"/>
        </w:rPr>
        <w:t>ek a Golf-áramlat ellen.</w:t>
      </w:r>
    </w:p>
    <w:p w:rsidR="00AE3214" w:rsidRDefault="00AE3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452" w:rsidRDefault="00D852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C7452">
        <w:tc>
          <w:tcPr>
            <w:tcW w:w="4533" w:type="dxa"/>
            <w:shd w:val="clear" w:color="auto" w:fill="D9E2F3" w:themeFill="accent5" w:themeFillTint="33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Kép/térkép </w:t>
            </w: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https://www.kozterkep.hu/~/1720/Szent_Istvan_kiraly_lovasszobra_Budapest_1906.html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István</w:t>
            </w:r>
            <w:r w:rsidR="00AE32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szobor (Stróbl Alajos alkotása). Városismereti szempontból is érdemes ezt a képet megmutatni a gyerekeknek.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/media/File:Laszlo-ChroniconPictum.jpg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https://hu.wikipedia.org/wiki/I._L%C3%A1szl%C3%B3_magyar_kir%C3%A1ly#/media/File:Laszlo-ChroniconPictum.jpg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László</w:t>
            </w:r>
            <w:r w:rsidR="00AE32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ábrázolások. A képgyűjtemény kivetíthető, nagyítható és léptethető.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6" w:anchor="/media/File:Arpadhazi_szent_margit.jpg" w:history="1">
              <w:r w:rsidR="00D8525B">
                <w:rPr>
                  <w:rStyle w:val="Hiperhivatkozs"/>
                  <w:rFonts w:ascii="Times New Roman" w:hAnsi="Times New Roman"/>
                  <w:iCs/>
                  <w:sz w:val="24"/>
                  <w:szCs w:val="24"/>
                </w:rPr>
                <w:t>https://hu.wikipedia.org/wiki/%C3%81rp%C3%A1d-h%C3%A1zi_Szent_Margit#/media/File:Arpadhazi_szent_margit.jpg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Szent Margit</w:t>
            </w:r>
            <w:r w:rsidR="00AE321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ábrázolások, ereklyék gyűjteménye. </w:t>
            </w:r>
            <w:r>
              <w:rPr>
                <w:rFonts w:ascii="Times New Roman" w:hAnsi="Times New Roman"/>
                <w:sz w:val="24"/>
                <w:szCs w:val="24"/>
              </w:rPr>
              <w:t>A képgyűjtemény kivetíthető, nagyítható és léptethető.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7" w:anchor="/media/File:SaintEmeric.jpg" w:history="1">
              <w:r w:rsidR="00D8525B">
                <w:rPr>
                  <w:rStyle w:val="Hiperhivatkozs"/>
                  <w:rFonts w:ascii="Times New Roman" w:hAnsi="Times New Roman"/>
                  <w:iCs/>
                  <w:sz w:val="24"/>
                  <w:szCs w:val="24"/>
                </w:rPr>
                <w:t>https://hu.wikipedia.org/wiki/Szent_Imre#/media/File:SaintEmeric.jpg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Szent Imre</w:t>
            </w:r>
            <w:r w:rsidR="00AE321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ábrázolások és szobrok, templomok. </w:t>
            </w:r>
            <w:r>
              <w:rPr>
                <w:rFonts w:ascii="Times New Roman" w:hAnsi="Times New Roman"/>
                <w:sz w:val="24"/>
                <w:szCs w:val="24"/>
              </w:rPr>
              <w:t>A képgyűjtemény kivetíthető, nagyítható és léptethető.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8" w:anchor="/media/File:Biserica_Minoritilor_din_Cluj_-_Sf._Elisabeta_de_Thuringia.jpg" w:history="1">
              <w:r w:rsidR="00D8525B">
                <w:rPr>
                  <w:rStyle w:val="Hiperhivatkozs"/>
                  <w:rFonts w:ascii="Times New Roman" w:hAnsi="Times New Roman"/>
                  <w:iCs/>
                  <w:sz w:val="24"/>
                  <w:szCs w:val="24"/>
                </w:rPr>
                <w:t>https://hu.wikipedia.org/wiki/%C3%81rp%C3%A1d-h%C3%A1zi_Szent_Erzs%C3%A9bet#/media/File:Biserica_Minoritilor_din_Cluj_-_Sf._Elisabeta_de_Thuringia.jpg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Szent Erzsébet</w:t>
            </w:r>
            <w:r w:rsidR="00AE321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ábrázolások, szobrok, templomok. </w:t>
            </w:r>
            <w:r>
              <w:rPr>
                <w:rFonts w:ascii="Times New Roman" w:hAnsi="Times New Roman"/>
                <w:sz w:val="24"/>
                <w:szCs w:val="24"/>
              </w:rPr>
              <w:t>A képgyűjtemény kivetíthető, nagyítható és léptethető.</w:t>
            </w:r>
          </w:p>
        </w:tc>
      </w:tr>
    </w:tbl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C7452">
        <w:tc>
          <w:tcPr>
            <w:tcW w:w="4533" w:type="dxa"/>
            <w:shd w:val="clear" w:color="auto" w:fill="D9E2F3" w:themeFill="accent5" w:themeFillTint="33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https://www.youtube.com/watch?v=DSutrPs9nPQ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Roboto" w:hAnsi="Times New Roman"/>
                <w:color w:val="111111"/>
                <w:sz w:val="24"/>
                <w:szCs w:val="24"/>
                <w:shd w:val="clear" w:color="auto" w:fill="FFFFFF"/>
              </w:rPr>
              <w:t>A Miért? c. történ</w:t>
            </w:r>
            <w:r w:rsidR="00AE3214">
              <w:rPr>
                <w:rFonts w:ascii="Times New Roman" w:eastAsia="Roboto" w:hAnsi="Times New Roman"/>
                <w:color w:val="111111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eastAsia="Roboto" w:hAnsi="Times New Roman"/>
                <w:color w:val="111111"/>
                <w:sz w:val="24"/>
                <w:szCs w:val="24"/>
                <w:shd w:val="clear" w:color="auto" w:fill="FFFFFF"/>
              </w:rPr>
              <w:t>lmi ismeretterjesztő műsor adása. A film az Árpád-házi szentekről szól. A videó hossza:1:19:25. Felhasználás előtt ki kell választani</w:t>
            </w:r>
            <w:r w:rsidR="00AE3214">
              <w:rPr>
                <w:rFonts w:ascii="Times New Roman" w:eastAsia="Roboto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Roboto" w:hAnsi="Times New Roman"/>
                <w:color w:val="111111"/>
                <w:sz w:val="24"/>
                <w:szCs w:val="24"/>
                <w:shd w:val="clear" w:color="auto" w:fill="FFFFFF"/>
              </w:rPr>
              <w:t xml:space="preserve"> melyik szenttel szeretnénk foglalkozni. A műsor</w:t>
            </w:r>
            <w:r w:rsidR="00AE3214">
              <w:rPr>
                <w:rFonts w:ascii="Times New Roman" w:eastAsia="Roboto" w:hAnsi="Times New Roman"/>
                <w:color w:val="111111"/>
                <w:sz w:val="24"/>
                <w:szCs w:val="24"/>
                <w:shd w:val="clear" w:color="auto" w:fill="FFFFFF"/>
              </w:rPr>
              <w:t>ban</w:t>
            </w:r>
            <w:r>
              <w:rPr>
                <w:rFonts w:ascii="Times New Roman" w:eastAsia="Roboto" w:hAnsi="Times New Roman"/>
                <w:color w:val="111111"/>
                <w:sz w:val="24"/>
                <w:szCs w:val="24"/>
                <w:shd w:val="clear" w:color="auto" w:fill="FFFFFF"/>
              </w:rPr>
              <w:t xml:space="preserve"> diákokkal együtt, beszélgetve dolgozzák fel a témát és értelmezik a bejátszott rövidfilmeket.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https://filmhiradokonline.hu/watch.php?id=9821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Gyengébb minőségű rövidfilm az Árpád-házi szentekről. Az oldalon adott témáról rövid adatlap olvasható.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https://www.youtube.com/watch?v=MIlQ8LVlwBY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perces film Szent Margitról, mely a teljes életrajzát bemutatja. 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https://www.youtube.com/watch?v=QYpqlrzEbQM</w:t>
              </w:r>
            </w:hyperlink>
          </w:p>
          <w:p w:rsidR="000C7452" w:rsidRDefault="000C74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perces film Szent Erzsébetről. Katolikus hírportál támogatásával készült a film.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https://www.youtube.com/watch?v=BW0Qjx37lw4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perces bemutató Szent Margitról. Hanganyagként is használható. 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http://www.mozaweb.hu/lexikon.php?cmd=getlist&amp;let=VIDEO&amp;sid=TOR&amp;pg=4</w:t>
              </w:r>
            </w:hyperlink>
          </w:p>
          <w:p w:rsidR="000C7452" w:rsidRDefault="000C74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Mozaweb. Nagyon hasznos, rövid videó (max. 5 perc) a kolost</w:t>
            </w:r>
            <w:r w:rsidR="00AE321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rokról és a katolikus egyház felelemkedéséről a középkorban. Regisztráció szükséges.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https://www.youtube.com/watch?v=w5p7n4OcU1s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Kb. 55 perces videó. A teljes film nem alkalmas iskolai vetítésre, de részletek kiválaszhatók belőle. Pl.: szerzetes</w:t>
            </w:r>
            <w:r w:rsidR="00AE3214">
              <w:rPr>
                <w:rFonts w:ascii="Times New Roman" w:hAnsi="Times New Roman"/>
                <w:sz w:val="24"/>
                <w:szCs w:val="24"/>
              </w:rPr>
              <w:t>rendek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szabályai 10:45-től 11:20-ig.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https://www.youtube.com/watch?v=SkKe_OoSs7o&amp;list=PL0hWfPdqf_3ZEkXyIeGmw-u3zoW1hkqRY&amp;index=20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Videótanár 18 percben. Tanórán kevésbé használható. A gyerekek otthoni felkészüléséhez ajánlható.</w:t>
            </w:r>
          </w:p>
        </w:tc>
      </w:tr>
    </w:tbl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C7452">
        <w:tc>
          <w:tcPr>
            <w:tcW w:w="4533" w:type="dxa"/>
            <w:shd w:val="clear" w:color="auto" w:fill="D9E2F3" w:themeFill="accent5" w:themeFillTint="33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D8525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https://www.youtube.com/watch?v=eHsguPlHNKM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magyar szentek himnusza. Lejátszási idő: 3:20. A videó nem használható tanórán, csak  a hanganyagot vagy annak egy részletét játsszuk le.</w:t>
            </w:r>
          </w:p>
        </w:tc>
      </w:tr>
    </w:tbl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C7452">
        <w:tc>
          <w:tcPr>
            <w:tcW w:w="4533" w:type="dxa"/>
            <w:shd w:val="clear" w:color="auto" w:fill="D9E2F3" w:themeFill="accent5" w:themeFillTint="33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https://learningapps.org/5385727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Interaktív táblára készült.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 kereszténységhez kapcsolódó fogalmakat számonkérő</w:t>
            </w:r>
            <w:r w:rsidR="00AE32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párosítós feladat. Óra végi vagy órai eleji alkalmazó ellenőrzésre használható. Saját.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https://learningapps.org/5385945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Interaktív táblán használható. A válaszokat a gyerekeknek kell begépelni, ezért okostelefonon vagy tableten is használható, akár csoportmunka során is.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ker</w:t>
            </w:r>
            <w:r w:rsidR="00AE321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szténység kialakulásához köthető ismeretek ismétlésére alkalmas. Saját.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https://learningapps.org/2133180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táblán használható. Nyilvános tankocka. Hiányos szöveg kiegészítése a kereszténység születésével kapcsolatban. Ismétlésre is használható.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https://learningapps.org/3273345</w:t>
              </w:r>
            </w:hyperlink>
          </w:p>
          <w:p w:rsidR="000C7452" w:rsidRDefault="000C7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táblán használható. Nyilvános tankocka. A középkori keresztény Európa témában párosítós feladat.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https://create.kahoot.it/details/kozepkori-kereszteny-egyhaz/4d59203b-a523-4108-ac8b-c1a26d14ae24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kérdésből álló kvíz a középkori keresztény egyház kapcsolódóan. Int</w:t>
            </w:r>
            <w:r w:rsidR="00AE3214"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netes hozzáférés szükséges a tanulóknak is. Saját.</w:t>
            </w:r>
          </w:p>
        </w:tc>
      </w:tr>
    </w:tbl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C7452">
        <w:tc>
          <w:tcPr>
            <w:tcW w:w="4533" w:type="dxa"/>
            <w:shd w:val="clear" w:color="auto" w:fill="D9E2F3" w:themeFill="accent5" w:themeFillTint="33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3" w:history="1">
              <w:r w:rsidR="00D8525B">
                <w:rPr>
                  <w:rStyle w:val="Hiperhivatkozs"/>
                  <w:rFonts w:ascii="Times New Roman" w:hAnsi="Times New Roman"/>
                  <w:iCs/>
                  <w:sz w:val="24"/>
                  <w:szCs w:val="24"/>
                </w:rPr>
                <w:t>https://www.mozaweb.hu/Search/global?search=kereszt%C3%A9ny</w:t>
              </w:r>
            </w:hyperlink>
          </w:p>
          <w:p w:rsidR="000C7452" w:rsidRDefault="000C745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Regisztrálás után hetente 10 videó ingyenesen használható. 3D</w:t>
            </w:r>
            <w:r w:rsidR="00AE321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vetítővel kivetíthető max. 5 perces animációk, kvízkérdések és virtuális séta. Pl: A középkori keresztény egyház hierarchiája 3D animáció.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http://www.hittansuli.hu/dokumentumok/tanul%C3%B3knak/oszt%C3%A1lyhoz-nem-k%C3%B6t%C3%B6tt-%C3%ADr%C3%A1sos-anyagok/szentek_unnepei</w:t>
              </w:r>
            </w:hyperlink>
          </w:p>
          <w:p w:rsidR="000C7452" w:rsidRDefault="000C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szentek életéről rövid leírások olvashatók a szent nevére rákattintva. Gyerek</w:t>
            </w:r>
            <w:r w:rsidR="00AE3214">
              <w:rPr>
                <w:rFonts w:ascii="Times New Roman" w:hAnsi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/>
                <w:sz w:val="24"/>
                <w:szCs w:val="24"/>
              </w:rPr>
              <w:t>nek is alkalmas önálló szövegfeldolgozásra.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5" w:history="1">
              <w:r w:rsidR="00D8525B">
                <w:rPr>
                  <w:rStyle w:val="Hiperhivatkozs"/>
                  <w:rFonts w:ascii="Times New Roman" w:hAnsi="Times New Roman"/>
                  <w:iCs/>
                  <w:sz w:val="24"/>
                  <w:szCs w:val="24"/>
                </w:rPr>
                <w:t>http://tudasbazis.sulinet.hu/hu/tarsadalomtudomanyok/tortenelem/a-kozepkor-tortenete-476-1492/a-kora-kozepkor-tarsadalma/a-pap-es-a-szerzetes-a-kozepkorban</w:t>
              </w:r>
            </w:hyperlink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egyházi rend a középkorban. Fogalmak, feladatok, módszertani ajánlás. Jól használható tanári felkészüléshez és a tesztfeladatlapok órán is kitölthetők, azonnal ellenőrizhetők.</w:t>
            </w:r>
          </w:p>
        </w:tc>
      </w:tr>
      <w:tr w:rsidR="000C7452">
        <w:tc>
          <w:tcPr>
            <w:tcW w:w="4533" w:type="dxa"/>
          </w:tcPr>
          <w:p w:rsidR="000C7452" w:rsidRDefault="001F0C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D8525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http://www.adontes.hu/alkotasok/az-arpadhaz-szentjei</w:t>
              </w:r>
            </w:hyperlink>
          </w:p>
        </w:tc>
        <w:tc>
          <w:tcPr>
            <w:tcW w:w="4534" w:type="dxa"/>
          </w:tcPr>
          <w:p w:rsidR="000C7452" w:rsidRDefault="00D8525B" w:rsidP="00AE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képekre kattintva rövid ismertető olvasható a szentekről </w:t>
            </w:r>
            <w:r w:rsidR="00AE32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akár órai kutatómunkához is használható </w:t>
            </w:r>
            <w:r w:rsidR="00AE32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aztán Padlet-ben vagy egyéb faliújság típusú alkalmazásban megvalósítható egyénileg vagy csoportban. Ehhez szükséges</w:t>
            </w:r>
            <w:r w:rsidR="00AE3214">
              <w:rPr>
                <w:rFonts w:ascii="Times New Roman" w:hAnsi="Times New Roman"/>
                <w:sz w:val="24"/>
                <w:szCs w:val="24"/>
              </w:rPr>
              <w:t>, hogy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tanulók csoportonként </w:t>
            </w:r>
            <w:r w:rsidR="00AE3214">
              <w:rPr>
                <w:rFonts w:ascii="Times New Roman" w:hAnsi="Times New Roman"/>
                <w:sz w:val="24"/>
                <w:szCs w:val="24"/>
              </w:rPr>
              <w:t xml:space="preserve">legalább </w:t>
            </w: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 w:rsidR="00AE32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internetes eléréssel rendelkező számítógéppel dolgozhassank.</w:t>
            </w:r>
          </w:p>
        </w:tc>
      </w:tr>
      <w:tr w:rsidR="00BB1EDA" w:rsidTr="00BB1EDA">
        <w:tc>
          <w:tcPr>
            <w:tcW w:w="4533" w:type="dxa"/>
          </w:tcPr>
          <w:p w:rsidR="00BB1EDA" w:rsidRDefault="001F0C5D" w:rsidP="00A203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7" w:history="1">
              <w:r w:rsidR="00BB1EDA">
                <w:rPr>
                  <w:rStyle w:val="Hiperhivatkozs"/>
                  <w:rFonts w:ascii="Times New Roman" w:hAnsi="Times New Roman"/>
                  <w:iCs/>
                  <w:sz w:val="24"/>
                  <w:szCs w:val="24"/>
                </w:rPr>
                <w:t>https://prezi.com/jcwjevtpuhpc/29-a-kozepkori-kereszteny-egyhaz/</w:t>
              </w:r>
            </w:hyperlink>
          </w:p>
          <w:p w:rsidR="00BB1EDA" w:rsidRDefault="00BB1EDA" w:rsidP="00A203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4" w:type="dxa"/>
          </w:tcPr>
          <w:p w:rsidR="00BB1EDA" w:rsidRDefault="00BB1EDA" w:rsidP="00A203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Nyilvános prezi a középkori keresztény egyházról. Több dia esetében szöveges kiegészítést kell tenni. </w:t>
            </w:r>
          </w:p>
        </w:tc>
      </w:tr>
      <w:tr w:rsidR="00BB1EDA" w:rsidTr="00BB1EDA">
        <w:tc>
          <w:tcPr>
            <w:tcW w:w="4533" w:type="dxa"/>
          </w:tcPr>
          <w:p w:rsidR="00BB1EDA" w:rsidRDefault="001F0C5D" w:rsidP="00A2030F">
            <w:pPr>
              <w:jc w:val="both"/>
              <w:rPr>
                <w:rFonts w:ascii="Times New Roman" w:eastAsia="SimSun" w:hAnsi="Times New Roman"/>
                <w:iCs/>
                <w:color w:val="006621"/>
                <w:sz w:val="24"/>
                <w:szCs w:val="24"/>
                <w:shd w:val="clear" w:color="auto" w:fill="FFFFFF"/>
              </w:rPr>
            </w:pPr>
            <w:hyperlink r:id="rId38" w:history="1">
              <w:r w:rsidR="00BB1EDA">
                <w:rPr>
                  <w:rStyle w:val="Hiperhivatkozs"/>
                  <w:rFonts w:ascii="Times New Roman" w:eastAsia="SimSun" w:hAnsi="Times New Roman"/>
                  <w:iCs/>
                  <w:sz w:val="24"/>
                  <w:szCs w:val="24"/>
                  <w:shd w:val="clear" w:color="auto" w:fill="FFFFFF"/>
                </w:rPr>
                <w:t>https://ankhistory.files.wordpress.com/2017/04/a-kc3b6zc3a9pkori-egyhc3a1z.ppt</w:t>
              </w:r>
            </w:hyperlink>
          </w:p>
          <w:p w:rsidR="00BB1EDA" w:rsidRDefault="00BB1EDA" w:rsidP="00A2030F">
            <w:pPr>
              <w:jc w:val="both"/>
              <w:rPr>
                <w:rFonts w:ascii="Times New Roman" w:eastAsia="SimSun" w:hAnsi="Times New Roman"/>
                <w:iCs/>
                <w:color w:val="0066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BB1EDA" w:rsidRDefault="00BB1EDA" w:rsidP="00A203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Szerzetesrendekről szóló ppt. Jól használható, néhány fogalom esetében szükség van magyarázatra (oka: nem ált. isk. tananyag része)</w:t>
            </w:r>
            <w:r w:rsidR="00AE32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B1EDA" w:rsidTr="00BB1EDA">
        <w:tc>
          <w:tcPr>
            <w:tcW w:w="4533" w:type="dxa"/>
          </w:tcPr>
          <w:p w:rsidR="00BB1EDA" w:rsidRDefault="001F0C5D" w:rsidP="00A203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9" w:history="1">
              <w:r w:rsidR="00BB1EDA">
                <w:rPr>
                  <w:rStyle w:val="Hiperhivatkozs"/>
                  <w:rFonts w:ascii="Times New Roman" w:hAnsi="Times New Roman"/>
                  <w:iCs/>
                  <w:sz w:val="24"/>
                  <w:szCs w:val="24"/>
                </w:rPr>
                <w:t>https://www.slideserve.com/amie/k-z-pkori-egyh-z</w:t>
              </w:r>
            </w:hyperlink>
          </w:p>
        </w:tc>
        <w:tc>
          <w:tcPr>
            <w:tcW w:w="4534" w:type="dxa"/>
          </w:tcPr>
          <w:p w:rsidR="00BB1EDA" w:rsidRDefault="00BB1EDA" w:rsidP="00A203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 diából álló</w:t>
            </w:r>
            <w:r w:rsidR="00AE321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nagyon jól használható prezentáció. Képekkel, magyarázatokkal.</w:t>
            </w:r>
          </w:p>
        </w:tc>
      </w:tr>
      <w:tr w:rsidR="00BB1EDA" w:rsidTr="00BB1EDA">
        <w:tc>
          <w:tcPr>
            <w:tcW w:w="4533" w:type="dxa"/>
          </w:tcPr>
          <w:p w:rsidR="00BB1EDA" w:rsidRDefault="001F0C5D" w:rsidP="00A203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0" w:history="1">
              <w:r w:rsidR="00BB1EDA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https://drive.google.com/file/d/0BwN_LAHyfzLjZC14Sl83VDR5Nm8/view</w:t>
              </w:r>
            </w:hyperlink>
          </w:p>
        </w:tc>
        <w:tc>
          <w:tcPr>
            <w:tcW w:w="4534" w:type="dxa"/>
          </w:tcPr>
          <w:p w:rsidR="00BB1EDA" w:rsidRDefault="00BB1EDA" w:rsidP="00A20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Nagyon jól használható prezentáció. Letölthető, nyomtatható. Tanórán kivetíthető. </w:t>
            </w:r>
          </w:p>
        </w:tc>
      </w:tr>
      <w:tr w:rsidR="00BB1EDA" w:rsidTr="00BB1EDA">
        <w:tc>
          <w:tcPr>
            <w:tcW w:w="4533" w:type="dxa"/>
          </w:tcPr>
          <w:p w:rsidR="00BB1EDA" w:rsidRDefault="00D803E7" w:rsidP="003270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3E7">
              <w:rPr>
                <w:rFonts w:ascii="Times New Roman" w:hAnsi="Times New Roman"/>
                <w:i/>
                <w:sz w:val="24"/>
                <w:szCs w:val="24"/>
              </w:rPr>
              <w:t>https://player.nkp.hu/play/201974/false/undefined</w:t>
            </w:r>
          </w:p>
        </w:tc>
        <w:tc>
          <w:tcPr>
            <w:tcW w:w="4534" w:type="dxa"/>
          </w:tcPr>
          <w:p w:rsidR="00BB1EDA" w:rsidRDefault="00BB1EDA" w:rsidP="00327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Újgenerációs Történelem munkafüzet 5. (82</w:t>
            </w:r>
            <w:r w:rsidR="00AE3214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83. old.) Kereszténységhez kapcsolódó feladatok. Letölthető, kivetíthető, nyomtatható</w:t>
            </w:r>
          </w:p>
        </w:tc>
      </w:tr>
    </w:tbl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52" w:rsidRDefault="00D852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C7452">
        <w:tc>
          <w:tcPr>
            <w:tcW w:w="4533" w:type="dxa"/>
            <w:shd w:val="clear" w:color="auto" w:fill="D9E2F3" w:themeFill="accent5" w:themeFillTint="33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 )</w:t>
            </w:r>
          </w:p>
        </w:tc>
        <w:tc>
          <w:tcPr>
            <w:tcW w:w="4534" w:type="dxa"/>
          </w:tcPr>
          <w:p w:rsidR="000C7452" w:rsidRDefault="00D8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C7452">
        <w:tc>
          <w:tcPr>
            <w:tcW w:w="4533" w:type="dxa"/>
          </w:tcPr>
          <w:p w:rsidR="000C7452" w:rsidRPr="00BB1EDA" w:rsidRDefault="00BB1ED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1EDA">
              <w:rPr>
                <w:rFonts w:ascii="Times New Roman" w:hAnsi="Times New Roman"/>
                <w:i/>
              </w:rPr>
              <w:t>Tori_5_evf_24_tmcs_KG_sanyag1</w:t>
            </w:r>
          </w:p>
        </w:tc>
        <w:tc>
          <w:tcPr>
            <w:tcW w:w="4534" w:type="dxa"/>
          </w:tcPr>
          <w:p w:rsidR="000C7452" w:rsidRDefault="00BB1ED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Szakköri óraterv.</w:t>
            </w:r>
          </w:p>
        </w:tc>
      </w:tr>
      <w:tr w:rsidR="000C7452">
        <w:tc>
          <w:tcPr>
            <w:tcW w:w="4533" w:type="dxa"/>
          </w:tcPr>
          <w:p w:rsidR="000C7452" w:rsidRPr="00BB1EDA" w:rsidRDefault="00BB1EDA">
            <w:pPr>
              <w:jc w:val="both"/>
              <w:rPr>
                <w:rFonts w:ascii="Times New Roman" w:eastAsia="SimSun" w:hAnsi="Times New Roman"/>
                <w:i/>
                <w:iCs/>
                <w:color w:val="006621"/>
                <w:sz w:val="24"/>
                <w:szCs w:val="24"/>
                <w:shd w:val="clear" w:color="auto" w:fill="FFFFFF"/>
              </w:rPr>
            </w:pPr>
            <w:r w:rsidRPr="00BB1EDA">
              <w:rPr>
                <w:rFonts w:ascii="Times New Roman" w:hAnsi="Times New Roman"/>
                <w:i/>
              </w:rPr>
              <w:t>Tori_5_evf_24_tmcs_KG_sanyag2</w:t>
            </w:r>
          </w:p>
        </w:tc>
        <w:tc>
          <w:tcPr>
            <w:tcW w:w="4534" w:type="dxa"/>
          </w:tcPr>
          <w:p w:rsidR="000C7452" w:rsidRDefault="00AE321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BB1EDA">
              <w:rPr>
                <w:rFonts w:ascii="Times New Roman" w:hAnsi="Times New Roman"/>
                <w:iCs/>
                <w:sz w:val="24"/>
                <w:szCs w:val="24"/>
              </w:rPr>
              <w:t>Ki vagyok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  <w:bookmarkStart w:id="0" w:name="_GoBack"/>
            <w:bookmarkEnd w:id="0"/>
            <w:r w:rsidR="00BB1EDA">
              <w:rPr>
                <w:rFonts w:ascii="Times New Roman" w:hAnsi="Times New Roman"/>
                <w:iCs/>
                <w:sz w:val="24"/>
                <w:szCs w:val="24"/>
              </w:rPr>
              <w:t xml:space="preserve"> kártyák a szakköri foglalkozáshoz.</w:t>
            </w:r>
          </w:p>
        </w:tc>
      </w:tr>
    </w:tbl>
    <w:p w:rsidR="000C7452" w:rsidRDefault="000C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7452" w:rsidSect="000C7452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5D" w:rsidRDefault="001F0C5D" w:rsidP="000C7452">
      <w:pPr>
        <w:spacing w:after="0" w:line="240" w:lineRule="auto"/>
      </w:pPr>
      <w:r>
        <w:separator/>
      </w:r>
    </w:p>
  </w:endnote>
  <w:endnote w:type="continuationSeparator" w:id="0">
    <w:p w:rsidR="001F0C5D" w:rsidRDefault="001F0C5D" w:rsidP="000C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Print"/>
    <w:charset w:val="00"/>
    <w:family w:val="auto"/>
    <w:pitch w:val="default"/>
  </w:font>
  <w:font w:name="Roboto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2" w:rsidRDefault="00D8525B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5D" w:rsidRDefault="001F0C5D" w:rsidP="000C7452">
      <w:pPr>
        <w:spacing w:after="0" w:line="240" w:lineRule="auto"/>
      </w:pPr>
      <w:r>
        <w:separator/>
      </w:r>
    </w:p>
  </w:footnote>
  <w:footnote w:type="continuationSeparator" w:id="0">
    <w:p w:rsidR="001F0C5D" w:rsidRDefault="001F0C5D" w:rsidP="000C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2" w:rsidRDefault="00D8525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9095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B9AA"/>
    <w:multiLevelType w:val="singleLevel"/>
    <w:tmpl w:val="5B07B9AA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B39DC90"/>
    <w:multiLevelType w:val="singleLevel"/>
    <w:tmpl w:val="5B39DC9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7523"/>
    <w:rsid w:val="000377F6"/>
    <w:rsid w:val="00063A3E"/>
    <w:rsid w:val="000874E9"/>
    <w:rsid w:val="000A0C72"/>
    <w:rsid w:val="000C7452"/>
    <w:rsid w:val="000C7660"/>
    <w:rsid w:val="000E6811"/>
    <w:rsid w:val="00103661"/>
    <w:rsid w:val="00122B3C"/>
    <w:rsid w:val="00147099"/>
    <w:rsid w:val="001554D4"/>
    <w:rsid w:val="00180157"/>
    <w:rsid w:val="001A419D"/>
    <w:rsid w:val="001A46A1"/>
    <w:rsid w:val="001A7F45"/>
    <w:rsid w:val="001B5E18"/>
    <w:rsid w:val="001C56BE"/>
    <w:rsid w:val="001F0C5D"/>
    <w:rsid w:val="002A4037"/>
    <w:rsid w:val="002F5906"/>
    <w:rsid w:val="00317078"/>
    <w:rsid w:val="0032703E"/>
    <w:rsid w:val="00385ECC"/>
    <w:rsid w:val="00390A13"/>
    <w:rsid w:val="0042503D"/>
    <w:rsid w:val="0045019F"/>
    <w:rsid w:val="00482752"/>
    <w:rsid w:val="0049471F"/>
    <w:rsid w:val="004C451C"/>
    <w:rsid w:val="00517F7B"/>
    <w:rsid w:val="0053368C"/>
    <w:rsid w:val="005445BB"/>
    <w:rsid w:val="00545BDF"/>
    <w:rsid w:val="005B4E6C"/>
    <w:rsid w:val="00602832"/>
    <w:rsid w:val="006A3438"/>
    <w:rsid w:val="006B4770"/>
    <w:rsid w:val="00700354"/>
    <w:rsid w:val="00705F96"/>
    <w:rsid w:val="007E78AC"/>
    <w:rsid w:val="007F7628"/>
    <w:rsid w:val="0086461D"/>
    <w:rsid w:val="00891FE7"/>
    <w:rsid w:val="008B17DE"/>
    <w:rsid w:val="008C149A"/>
    <w:rsid w:val="008D26A3"/>
    <w:rsid w:val="008D3365"/>
    <w:rsid w:val="008D3CB3"/>
    <w:rsid w:val="009601C3"/>
    <w:rsid w:val="009A26FF"/>
    <w:rsid w:val="009C61F6"/>
    <w:rsid w:val="00A0780C"/>
    <w:rsid w:val="00AC3108"/>
    <w:rsid w:val="00AE3214"/>
    <w:rsid w:val="00B27A83"/>
    <w:rsid w:val="00B32606"/>
    <w:rsid w:val="00B364A5"/>
    <w:rsid w:val="00B87476"/>
    <w:rsid w:val="00BB1EDA"/>
    <w:rsid w:val="00C338DC"/>
    <w:rsid w:val="00C522DF"/>
    <w:rsid w:val="00D07523"/>
    <w:rsid w:val="00D514C4"/>
    <w:rsid w:val="00D57FF0"/>
    <w:rsid w:val="00D803E7"/>
    <w:rsid w:val="00D8525B"/>
    <w:rsid w:val="00DE66A5"/>
    <w:rsid w:val="00E31FBB"/>
    <w:rsid w:val="00E55C2D"/>
    <w:rsid w:val="00E60980"/>
    <w:rsid w:val="00EB55B5"/>
    <w:rsid w:val="00EC37FF"/>
    <w:rsid w:val="00EE0C20"/>
    <w:rsid w:val="00EE359F"/>
    <w:rsid w:val="00F21ACD"/>
    <w:rsid w:val="00F25471"/>
    <w:rsid w:val="00F52DF2"/>
    <w:rsid w:val="00F62693"/>
    <w:rsid w:val="00F64FD7"/>
    <w:rsid w:val="00F6516E"/>
    <w:rsid w:val="00FB0CA7"/>
    <w:rsid w:val="00FB2129"/>
    <w:rsid w:val="00FC465B"/>
    <w:rsid w:val="00FD11D8"/>
    <w:rsid w:val="05A367E6"/>
    <w:rsid w:val="08C64F8E"/>
    <w:rsid w:val="30A76612"/>
    <w:rsid w:val="3BAA09B9"/>
    <w:rsid w:val="5B2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4C18"/>
  <w15:docId w15:val="{CE5CE909-5A73-479C-A53C-F3F8B2B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452"/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C7452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C745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qFormat/>
    <w:rsid w:val="000C74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0C7452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qFormat/>
    <w:rsid w:val="000C7452"/>
    <w:rPr>
      <w:b/>
      <w:bCs/>
    </w:rPr>
  </w:style>
  <w:style w:type="paragraph" w:styleId="llb">
    <w:name w:val="footer"/>
    <w:basedOn w:val="Norml"/>
    <w:link w:val="llbChar"/>
    <w:uiPriority w:val="99"/>
    <w:unhideWhenUsed/>
    <w:qFormat/>
    <w:rsid w:val="000C7452"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qFormat/>
    <w:rsid w:val="000C7452"/>
    <w:pPr>
      <w:tabs>
        <w:tab w:val="center" w:pos="4536"/>
        <w:tab w:val="right" w:pos="9072"/>
      </w:tabs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qFormat/>
    <w:rsid w:val="000C7452"/>
    <w:rPr>
      <w:sz w:val="16"/>
      <w:szCs w:val="16"/>
    </w:rPr>
  </w:style>
  <w:style w:type="character" w:styleId="Mrltotthiperhivatkozs">
    <w:name w:val="FollowedHyperlink"/>
    <w:basedOn w:val="Bekezdsalapbettpusa"/>
    <w:uiPriority w:val="99"/>
    <w:unhideWhenUsed/>
    <w:qFormat/>
    <w:rsid w:val="000C7452"/>
    <w:rPr>
      <w:color w:val="954F72" w:themeColor="followedHyperlink"/>
      <w:u w:val="single"/>
    </w:rPr>
  </w:style>
  <w:style w:type="character" w:styleId="Hiperhivatkozs">
    <w:name w:val="Hyperlink"/>
    <w:uiPriority w:val="99"/>
    <w:unhideWhenUsed/>
    <w:qFormat/>
    <w:rsid w:val="000C7452"/>
    <w:rPr>
      <w:color w:val="0000FF"/>
      <w:u w:val="single"/>
    </w:rPr>
  </w:style>
  <w:style w:type="table" w:styleId="Rcsostblzat">
    <w:name w:val="Table Grid"/>
    <w:basedOn w:val="Normltblzat"/>
    <w:uiPriority w:val="59"/>
    <w:qFormat/>
    <w:rsid w:val="000C7452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qFormat/>
    <w:rsid w:val="000C7452"/>
  </w:style>
  <w:style w:type="character" w:customStyle="1" w:styleId="llbChar">
    <w:name w:val="Élőláb Char"/>
    <w:basedOn w:val="Bekezdsalapbettpusa"/>
    <w:link w:val="llb"/>
    <w:uiPriority w:val="99"/>
    <w:qFormat/>
    <w:rsid w:val="000C7452"/>
  </w:style>
  <w:style w:type="character" w:customStyle="1" w:styleId="Cmsor1Char">
    <w:name w:val="Címsor 1 Char"/>
    <w:basedOn w:val="Bekezdsalapbettpusa"/>
    <w:link w:val="Cmsor1"/>
    <w:uiPriority w:val="99"/>
    <w:qFormat/>
    <w:rsid w:val="000C745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7452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paragraph" w:customStyle="1" w:styleId="Listaszerbekezds1">
    <w:name w:val="Listaszerű bekezdés1"/>
    <w:basedOn w:val="Norml"/>
    <w:uiPriority w:val="34"/>
    <w:qFormat/>
    <w:rsid w:val="000C7452"/>
    <w:pPr>
      <w:ind w:left="708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0C7452"/>
    <w:rPr>
      <w:rFonts w:ascii="Calibri" w:eastAsia="Calibri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0C745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C74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ettanterv.ofi.hu/02_melleklet_5-8/index_alt_isk_felso.html" TargetMode="External"/><Relationship Id="rId13" Type="http://schemas.openxmlformats.org/officeDocument/2006/relationships/hyperlink" Target="http://www.crnlg.hu/_user/browser/File/fajlok/magyar_szentek_es_boldogok.pdf" TargetMode="External"/><Relationship Id="rId18" Type="http://schemas.openxmlformats.org/officeDocument/2006/relationships/hyperlink" Target="https://hu.wikipedia.org/wiki/%C3%81rp%C3%A1d-h%C3%A1zi_Szent_Erzs%C3%A9bet" TargetMode="External"/><Relationship Id="rId26" Type="http://schemas.openxmlformats.org/officeDocument/2006/relationships/hyperlink" Target="https://www.youtube.com/watch?v=SkKe_OoSs7o&amp;list=PL0hWfPdqf_3ZEkXyIeGmw-u3zoW1hkqRY&amp;index=20" TargetMode="External"/><Relationship Id="rId39" Type="http://schemas.openxmlformats.org/officeDocument/2006/relationships/hyperlink" Target="https://www.slideserve.com/amie/k-z-pkori-egyh-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IlQ8LVlwBY" TargetMode="External"/><Relationship Id="rId34" Type="http://schemas.openxmlformats.org/officeDocument/2006/relationships/hyperlink" Target="http://www.hittansuli.hu/dokumentumok/tanul%C3%B3knak/oszt%C3%A1lyhoz-nem-k%C3%B6t%C3%B6tt-%C3%ADr%C3%A1sos-anyagok/szentek_unnepei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Magyar_szentek_%C3%A9s_boldogok_list%C3%A1ja" TargetMode="External"/><Relationship Id="rId17" Type="http://schemas.openxmlformats.org/officeDocument/2006/relationships/hyperlink" Target="https://hu.wikipedia.org/wiki/Szent_Imre" TargetMode="External"/><Relationship Id="rId25" Type="http://schemas.openxmlformats.org/officeDocument/2006/relationships/hyperlink" Target="https://www.youtube.com/watch?v=w5p7n4OcU1s" TargetMode="External"/><Relationship Id="rId33" Type="http://schemas.openxmlformats.org/officeDocument/2006/relationships/hyperlink" Target="https://www.mozaweb.hu/Search/global?search=kereszt%C3%A9ny" TargetMode="External"/><Relationship Id="rId38" Type="http://schemas.openxmlformats.org/officeDocument/2006/relationships/hyperlink" Target="https://ankhistory.files.wordpress.com/2017/04/a-kc3b6zc3a9pkori-egyhc3a1z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%C3%81rp%C3%A1d-h%C3%A1zi_Szent_Margit" TargetMode="External"/><Relationship Id="rId20" Type="http://schemas.openxmlformats.org/officeDocument/2006/relationships/hyperlink" Target="https://filmhiradokonline.hu/watch.php?id=9821" TargetMode="External"/><Relationship Id="rId29" Type="http://schemas.openxmlformats.org/officeDocument/2006/relationships/hyperlink" Target="https://learningapps.org/538594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a.oszk.hu/02300/02387/00035/pdf/EPA02387_osi_gyoker_2015_1-2_041-054.pdf" TargetMode="External"/><Relationship Id="rId24" Type="http://schemas.openxmlformats.org/officeDocument/2006/relationships/hyperlink" Target="http://www.mozaweb.hu/lexikon.php?cmd=getlist&amp;let=VIDEO&amp;sid=TOR&amp;pg=4" TargetMode="External"/><Relationship Id="rId32" Type="http://schemas.openxmlformats.org/officeDocument/2006/relationships/hyperlink" Target="https://create.kahoot.it/details/kozepkori-kereszteny-egyhaz/4d59203b-a523-4108-ac8b-c1a26d14ae24" TargetMode="External"/><Relationship Id="rId37" Type="http://schemas.openxmlformats.org/officeDocument/2006/relationships/hyperlink" Target="https://prezi.com/jcwjevtpuhpc/29-a-kozepkori-kereszteny-egyhaz/" TargetMode="External"/><Relationship Id="rId40" Type="http://schemas.openxmlformats.org/officeDocument/2006/relationships/hyperlink" Target="https://drive.google.com/file/d/0BwN_LAHyfzLjZC14Sl83VDR5Nm8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I._L%C3%A1szl%C3%B3_magyar_kir%C3%A1ly" TargetMode="External"/><Relationship Id="rId23" Type="http://schemas.openxmlformats.org/officeDocument/2006/relationships/hyperlink" Target="https://www.youtube.com/watch?v=BW0Qjx37lw4" TargetMode="External"/><Relationship Id="rId28" Type="http://schemas.openxmlformats.org/officeDocument/2006/relationships/hyperlink" Target="https://learningapps.org/5385727" TargetMode="External"/><Relationship Id="rId36" Type="http://schemas.openxmlformats.org/officeDocument/2006/relationships/hyperlink" Target="http://www.adontes.hu/alkotasok/az-arpadhaz-szentjei" TargetMode="External"/><Relationship Id="rId10" Type="http://schemas.openxmlformats.org/officeDocument/2006/relationships/hyperlink" Target="http://tortenelemcikkek.hu/node/170" TargetMode="External"/><Relationship Id="rId19" Type="http://schemas.openxmlformats.org/officeDocument/2006/relationships/hyperlink" Target="https://www.youtube.com/watch?v=DSutrPs9nPQ" TargetMode="External"/><Relationship Id="rId31" Type="http://schemas.openxmlformats.org/officeDocument/2006/relationships/hyperlink" Target="https://learningapps.org/327334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ookline.hu/szerzo/markus-hattstein/129235" TargetMode="External"/><Relationship Id="rId14" Type="http://schemas.openxmlformats.org/officeDocument/2006/relationships/hyperlink" Target="https://www.kozterkep.hu/~/1720/Szent_Istvan_kiraly_lovasszobra_Budapest_1906.html" TargetMode="External"/><Relationship Id="rId22" Type="http://schemas.openxmlformats.org/officeDocument/2006/relationships/hyperlink" Target="https://www.youtube.com/watch?v=QYpqlrzEbQM" TargetMode="External"/><Relationship Id="rId27" Type="http://schemas.openxmlformats.org/officeDocument/2006/relationships/hyperlink" Target="https://www.youtube.com/watch?v=eHsguPlHNKM" TargetMode="External"/><Relationship Id="rId30" Type="http://schemas.openxmlformats.org/officeDocument/2006/relationships/hyperlink" Target="https://learningapps.org/2133180" TargetMode="External"/><Relationship Id="rId35" Type="http://schemas.openxmlformats.org/officeDocument/2006/relationships/hyperlink" Target="http://tudasbazis.sulinet.hu/hu/tarsadalomtudomanyok/tortenelem/a-kozepkor-tortenete-476-1492/a-kora-kozepkor-tarsadalma/a-pap-es-a-szerzetes-a-kozepkorban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12600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Gyimesné Szekeres Ágnes</cp:lastModifiedBy>
  <cp:revision>3</cp:revision>
  <cp:lastPrinted>2018-05-15T08:55:00Z</cp:lastPrinted>
  <dcterms:created xsi:type="dcterms:W3CDTF">2018-08-06T09:34:00Z</dcterms:created>
  <dcterms:modified xsi:type="dcterms:W3CDTF">2018-08-06T09:35:00Z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