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C4" w:rsidRPr="00DD63AE" w:rsidRDefault="00D514C4" w:rsidP="00D514C4">
      <w:pPr>
        <w:pStyle w:val="Cmsor1"/>
        <w:spacing w:line="240" w:lineRule="auto"/>
        <w:jc w:val="center"/>
      </w:pPr>
    </w:p>
    <w:p w:rsidR="00D514C4" w:rsidRPr="00DD63AE" w:rsidRDefault="00857D7A" w:rsidP="00D514C4">
      <w:pPr>
        <w:pStyle w:val="Cmsor1"/>
        <w:spacing w:line="240" w:lineRule="auto"/>
        <w:jc w:val="center"/>
      </w:pPr>
      <w:r>
        <w:t>Görög művelődéstörténet</w:t>
      </w:r>
    </w:p>
    <w:p w:rsidR="00DD63AE" w:rsidRPr="00DD63AE" w:rsidRDefault="00DD63AE" w:rsidP="00DD63AE">
      <w:pPr>
        <w:rPr>
          <w:rFonts w:ascii="Times New Roman" w:hAnsi="Times New Roman"/>
        </w:rPr>
      </w:pPr>
    </w:p>
    <w:p w:rsidR="00DD63AE" w:rsidRPr="00DD63AE" w:rsidRDefault="00857D7A" w:rsidP="00DD63AE">
      <w:pPr>
        <w:jc w:val="center"/>
        <w:rPr>
          <w:rFonts w:ascii="Times New Roman" w:hAnsi="Times New Roman"/>
          <w:b/>
          <w:sz w:val="32"/>
          <w:szCs w:val="32"/>
        </w:rPr>
      </w:pPr>
      <w:r>
        <w:rPr>
          <w:rFonts w:ascii="Times New Roman" w:hAnsi="Times New Roman"/>
          <w:b/>
          <w:sz w:val="32"/>
          <w:szCs w:val="32"/>
        </w:rPr>
        <w:t xml:space="preserve">De mit adtak nekünk a </w:t>
      </w:r>
      <w:r w:rsidR="00BA1533">
        <w:rPr>
          <w:rFonts w:ascii="Times New Roman" w:hAnsi="Times New Roman"/>
          <w:b/>
          <w:sz w:val="32"/>
          <w:szCs w:val="32"/>
        </w:rPr>
        <w:t>görögök</w:t>
      </w:r>
      <w:r>
        <w:rPr>
          <w:rFonts w:ascii="Times New Roman" w:hAnsi="Times New Roman"/>
          <w:b/>
          <w:sz w:val="32"/>
          <w:szCs w:val="32"/>
        </w:rPr>
        <w:t>?</w:t>
      </w:r>
    </w:p>
    <w:p w:rsidR="00D514C4" w:rsidRPr="00DD63AE" w:rsidRDefault="00D514C4" w:rsidP="00D514C4">
      <w:pPr>
        <w:spacing w:after="0"/>
        <w:jc w:val="center"/>
        <w:rPr>
          <w:rFonts w:ascii="Times New Roman" w:hAnsi="Times New Roman"/>
          <w:sz w:val="24"/>
          <w:szCs w:val="24"/>
        </w:rPr>
      </w:pPr>
    </w:p>
    <w:tbl>
      <w:tblPr>
        <w:tblStyle w:val="Rcsostblzat"/>
        <w:tblW w:w="0" w:type="auto"/>
        <w:tblLook w:val="04A0"/>
      </w:tblPr>
      <w:tblGrid>
        <w:gridCol w:w="1812"/>
        <w:gridCol w:w="1812"/>
        <w:gridCol w:w="1812"/>
        <w:gridCol w:w="1813"/>
        <w:gridCol w:w="1813"/>
      </w:tblGrid>
      <w:tr w:rsidR="00D514C4" w:rsidRPr="00DD63AE" w:rsidTr="00D8621D">
        <w:tc>
          <w:tcPr>
            <w:tcW w:w="3624" w:type="dxa"/>
            <w:gridSpan w:val="2"/>
          </w:tcPr>
          <w:p w:rsidR="00D514C4" w:rsidRPr="00DD63AE" w:rsidRDefault="00D514C4">
            <w:pPr>
              <w:jc w:val="both"/>
              <w:rPr>
                <w:rFonts w:ascii="Times New Roman" w:hAnsi="Times New Roman"/>
                <w:sz w:val="24"/>
                <w:szCs w:val="24"/>
              </w:rPr>
            </w:pPr>
            <w:r w:rsidRPr="00DD63AE">
              <w:rPr>
                <w:rFonts w:ascii="Times New Roman" w:hAnsi="Times New Roman"/>
                <w:sz w:val="24"/>
                <w:szCs w:val="24"/>
              </w:rPr>
              <w:t xml:space="preserve">A </w:t>
            </w:r>
            <w:r w:rsidR="00FB0CA7" w:rsidRPr="00DD63AE">
              <w:rPr>
                <w:rFonts w:ascii="Times New Roman" w:hAnsi="Times New Roman"/>
                <w:sz w:val="24"/>
                <w:szCs w:val="24"/>
              </w:rPr>
              <w:t>Törikalauzt</w:t>
            </w:r>
            <w:r w:rsidRPr="00DD63AE">
              <w:rPr>
                <w:rFonts w:ascii="Times New Roman" w:hAnsi="Times New Roman"/>
                <w:sz w:val="24"/>
                <w:szCs w:val="24"/>
              </w:rPr>
              <w:t xml:space="preserve"> összeállította:</w:t>
            </w:r>
          </w:p>
        </w:tc>
        <w:tc>
          <w:tcPr>
            <w:tcW w:w="5438" w:type="dxa"/>
            <w:gridSpan w:val="3"/>
          </w:tcPr>
          <w:p w:rsidR="00D514C4" w:rsidRPr="00DD63AE" w:rsidRDefault="00B632A6" w:rsidP="004F1CD4">
            <w:pPr>
              <w:jc w:val="both"/>
              <w:rPr>
                <w:rFonts w:ascii="Times New Roman" w:hAnsi="Times New Roman"/>
                <w:sz w:val="24"/>
                <w:szCs w:val="24"/>
              </w:rPr>
            </w:pPr>
            <w:r w:rsidRPr="00DD63AE">
              <w:rPr>
                <w:rFonts w:ascii="Times New Roman" w:hAnsi="Times New Roman"/>
                <w:sz w:val="24"/>
                <w:szCs w:val="24"/>
              </w:rPr>
              <w:t>Dr. Czeglédi Sándor</w:t>
            </w:r>
          </w:p>
        </w:tc>
      </w:tr>
      <w:tr w:rsidR="00D514C4" w:rsidRPr="00DD63AE" w:rsidTr="00465F02">
        <w:tc>
          <w:tcPr>
            <w:tcW w:w="3624" w:type="dxa"/>
            <w:gridSpan w:val="2"/>
          </w:tcPr>
          <w:p w:rsidR="00D514C4" w:rsidRPr="00DD63AE" w:rsidRDefault="00D514C4" w:rsidP="004F1CD4">
            <w:pPr>
              <w:jc w:val="both"/>
              <w:rPr>
                <w:rFonts w:ascii="Times New Roman" w:hAnsi="Times New Roman"/>
                <w:sz w:val="24"/>
                <w:szCs w:val="24"/>
              </w:rPr>
            </w:pPr>
            <w:r w:rsidRPr="00DD63AE">
              <w:rPr>
                <w:rFonts w:ascii="Times New Roman" w:hAnsi="Times New Roman"/>
                <w:sz w:val="24"/>
                <w:szCs w:val="24"/>
              </w:rPr>
              <w:t>Évfolyam:</w:t>
            </w:r>
          </w:p>
        </w:tc>
        <w:tc>
          <w:tcPr>
            <w:tcW w:w="5438" w:type="dxa"/>
            <w:gridSpan w:val="3"/>
          </w:tcPr>
          <w:p w:rsidR="00D514C4" w:rsidRPr="00DD63AE" w:rsidRDefault="00DA65D6" w:rsidP="004F1CD4">
            <w:pPr>
              <w:jc w:val="both"/>
              <w:rPr>
                <w:rFonts w:ascii="Times New Roman" w:hAnsi="Times New Roman"/>
                <w:sz w:val="24"/>
                <w:szCs w:val="24"/>
              </w:rPr>
            </w:pPr>
            <w:r>
              <w:rPr>
                <w:rFonts w:ascii="Times New Roman" w:hAnsi="Times New Roman"/>
                <w:sz w:val="24"/>
                <w:szCs w:val="24"/>
              </w:rPr>
              <w:t>9–</w:t>
            </w:r>
            <w:r w:rsidR="00B632A6" w:rsidRPr="00DD63AE">
              <w:rPr>
                <w:rFonts w:ascii="Times New Roman" w:hAnsi="Times New Roman"/>
                <w:sz w:val="24"/>
                <w:szCs w:val="24"/>
              </w:rPr>
              <w:t>12</w:t>
            </w:r>
            <w:r w:rsidR="00D514C4" w:rsidRPr="00DD63AE">
              <w:rPr>
                <w:rFonts w:ascii="Times New Roman" w:hAnsi="Times New Roman"/>
                <w:sz w:val="24"/>
                <w:szCs w:val="24"/>
              </w:rPr>
              <w:t xml:space="preserve"> évfolyam</w:t>
            </w:r>
          </w:p>
        </w:tc>
      </w:tr>
      <w:tr w:rsidR="00D514C4" w:rsidRPr="00DD63AE" w:rsidTr="004F1CD4">
        <w:tc>
          <w:tcPr>
            <w:tcW w:w="1812" w:type="dxa"/>
          </w:tcPr>
          <w:p w:rsidR="00D514C4" w:rsidRPr="00DD63AE" w:rsidRDefault="00D514C4">
            <w:pPr>
              <w:jc w:val="both"/>
              <w:rPr>
                <w:rFonts w:ascii="Times New Roman" w:hAnsi="Times New Roman"/>
                <w:sz w:val="24"/>
                <w:szCs w:val="24"/>
              </w:rPr>
            </w:pPr>
            <w:r w:rsidRPr="00DD63AE">
              <w:rPr>
                <w:rFonts w:ascii="Times New Roman" w:hAnsi="Times New Roman"/>
                <w:sz w:val="24"/>
                <w:szCs w:val="24"/>
              </w:rPr>
              <w:t xml:space="preserve">A </w:t>
            </w:r>
            <w:r w:rsidR="00FB0CA7" w:rsidRPr="00DD63AE">
              <w:rPr>
                <w:rFonts w:ascii="Times New Roman" w:hAnsi="Times New Roman"/>
                <w:sz w:val="24"/>
                <w:szCs w:val="24"/>
              </w:rPr>
              <w:t>Törikalauz</w:t>
            </w:r>
            <w:r w:rsidRPr="00DD63AE">
              <w:rPr>
                <w:rFonts w:ascii="Times New Roman" w:hAnsi="Times New Roman"/>
                <w:sz w:val="24"/>
                <w:szCs w:val="24"/>
              </w:rPr>
              <w:t xml:space="preserve"> célcsoportja:</w:t>
            </w:r>
          </w:p>
        </w:tc>
        <w:tc>
          <w:tcPr>
            <w:tcW w:w="1812" w:type="dxa"/>
          </w:tcPr>
          <w:p w:rsidR="00D514C4" w:rsidRPr="00DD63AE" w:rsidRDefault="00D514C4" w:rsidP="004F1CD4">
            <w:pPr>
              <w:jc w:val="both"/>
              <w:rPr>
                <w:rFonts w:ascii="Times New Roman" w:hAnsi="Times New Roman"/>
                <w:sz w:val="24"/>
                <w:szCs w:val="24"/>
              </w:rPr>
            </w:pPr>
            <w:r w:rsidRPr="00DD63AE">
              <w:rPr>
                <w:rFonts w:ascii="Times New Roman" w:hAnsi="Times New Roman"/>
                <w:sz w:val="24"/>
                <w:szCs w:val="24"/>
              </w:rPr>
              <w:t>Általános iskola</w:t>
            </w:r>
          </w:p>
        </w:tc>
        <w:tc>
          <w:tcPr>
            <w:tcW w:w="1812" w:type="dxa"/>
          </w:tcPr>
          <w:p w:rsidR="00D514C4" w:rsidRPr="00DD63AE" w:rsidRDefault="00D514C4" w:rsidP="004F1CD4">
            <w:pPr>
              <w:jc w:val="both"/>
              <w:rPr>
                <w:rFonts w:ascii="Times New Roman" w:hAnsi="Times New Roman"/>
                <w:sz w:val="24"/>
                <w:szCs w:val="24"/>
              </w:rPr>
            </w:pPr>
            <w:r w:rsidRPr="00DD63AE">
              <w:rPr>
                <w:rFonts w:ascii="Times New Roman" w:hAnsi="Times New Roman"/>
                <w:sz w:val="24"/>
                <w:szCs w:val="24"/>
              </w:rPr>
              <w:t>Középiskola</w:t>
            </w:r>
          </w:p>
          <w:p w:rsidR="00D514C4" w:rsidRPr="00DD63AE" w:rsidRDefault="00D514C4" w:rsidP="004F1CD4">
            <w:pPr>
              <w:jc w:val="both"/>
              <w:rPr>
                <w:rFonts w:ascii="Times New Roman" w:hAnsi="Times New Roman"/>
                <w:sz w:val="24"/>
                <w:szCs w:val="24"/>
              </w:rPr>
            </w:pPr>
            <w:r w:rsidRPr="00DD63AE">
              <w:rPr>
                <w:rFonts w:ascii="Times New Roman" w:hAnsi="Times New Roman"/>
                <w:sz w:val="24"/>
                <w:szCs w:val="24"/>
              </w:rPr>
              <w:t>Gimnázium</w:t>
            </w:r>
          </w:p>
          <w:p w:rsidR="00D514C4" w:rsidRPr="00DD63AE" w:rsidRDefault="00AD4B2C" w:rsidP="004F1CD4">
            <w:pPr>
              <w:jc w:val="both"/>
              <w:rPr>
                <w:rFonts w:ascii="Times New Roman" w:hAnsi="Times New Roman"/>
                <w:sz w:val="24"/>
                <w:szCs w:val="24"/>
              </w:rPr>
            </w:pPr>
            <w:r>
              <w:rPr>
                <w:rFonts w:ascii="Times New Roman" w:hAnsi="Times New Roman"/>
                <w:sz w:val="24"/>
                <w:szCs w:val="24"/>
              </w:rPr>
              <w:t>X</w:t>
            </w:r>
          </w:p>
        </w:tc>
        <w:tc>
          <w:tcPr>
            <w:tcW w:w="1813" w:type="dxa"/>
          </w:tcPr>
          <w:p w:rsidR="00D514C4" w:rsidRPr="00DD63AE" w:rsidRDefault="00D514C4" w:rsidP="004F1CD4">
            <w:pPr>
              <w:jc w:val="both"/>
              <w:rPr>
                <w:rFonts w:ascii="Times New Roman" w:hAnsi="Times New Roman"/>
                <w:sz w:val="24"/>
                <w:szCs w:val="24"/>
              </w:rPr>
            </w:pPr>
            <w:r w:rsidRPr="00DD63AE">
              <w:rPr>
                <w:rFonts w:ascii="Times New Roman" w:hAnsi="Times New Roman"/>
                <w:sz w:val="24"/>
                <w:szCs w:val="24"/>
              </w:rPr>
              <w:t>Középiskola</w:t>
            </w:r>
          </w:p>
          <w:p w:rsidR="00D514C4" w:rsidRPr="00DD63AE" w:rsidRDefault="00D514C4" w:rsidP="004F1CD4">
            <w:pPr>
              <w:jc w:val="both"/>
              <w:rPr>
                <w:rFonts w:ascii="Times New Roman" w:hAnsi="Times New Roman"/>
                <w:sz w:val="24"/>
                <w:szCs w:val="24"/>
              </w:rPr>
            </w:pPr>
            <w:r w:rsidRPr="00DD63AE">
              <w:rPr>
                <w:rFonts w:ascii="Times New Roman" w:hAnsi="Times New Roman"/>
                <w:sz w:val="24"/>
                <w:szCs w:val="24"/>
              </w:rPr>
              <w:t>Szakgimnázium</w:t>
            </w:r>
          </w:p>
          <w:p w:rsidR="00D514C4" w:rsidRPr="00DD63AE" w:rsidRDefault="00AD4B2C" w:rsidP="004F1CD4">
            <w:pPr>
              <w:jc w:val="both"/>
              <w:rPr>
                <w:rFonts w:ascii="Times New Roman" w:hAnsi="Times New Roman"/>
                <w:sz w:val="24"/>
                <w:szCs w:val="24"/>
              </w:rPr>
            </w:pPr>
            <w:r>
              <w:rPr>
                <w:rFonts w:ascii="Times New Roman" w:hAnsi="Times New Roman"/>
                <w:sz w:val="24"/>
                <w:szCs w:val="24"/>
              </w:rPr>
              <w:t>X</w:t>
            </w:r>
          </w:p>
        </w:tc>
        <w:tc>
          <w:tcPr>
            <w:tcW w:w="1813" w:type="dxa"/>
          </w:tcPr>
          <w:p w:rsidR="00D514C4" w:rsidRPr="00DD63AE" w:rsidRDefault="00D514C4" w:rsidP="004F1CD4">
            <w:pPr>
              <w:jc w:val="both"/>
              <w:rPr>
                <w:rFonts w:ascii="Times New Roman" w:hAnsi="Times New Roman"/>
                <w:sz w:val="24"/>
                <w:szCs w:val="24"/>
              </w:rPr>
            </w:pPr>
            <w:r w:rsidRPr="00DD63AE">
              <w:rPr>
                <w:rFonts w:ascii="Times New Roman" w:hAnsi="Times New Roman"/>
                <w:sz w:val="24"/>
                <w:szCs w:val="24"/>
              </w:rPr>
              <w:t>Középiskola</w:t>
            </w:r>
          </w:p>
          <w:p w:rsidR="00D514C4" w:rsidRPr="00DD63AE" w:rsidRDefault="00D514C4" w:rsidP="004F1CD4">
            <w:pPr>
              <w:jc w:val="both"/>
              <w:rPr>
                <w:rFonts w:ascii="Times New Roman" w:hAnsi="Times New Roman"/>
                <w:sz w:val="24"/>
                <w:szCs w:val="24"/>
              </w:rPr>
            </w:pPr>
            <w:r w:rsidRPr="00DD63AE">
              <w:rPr>
                <w:rFonts w:ascii="Times New Roman" w:hAnsi="Times New Roman"/>
                <w:sz w:val="24"/>
                <w:szCs w:val="24"/>
              </w:rPr>
              <w:t>Szakképzés</w:t>
            </w:r>
          </w:p>
        </w:tc>
      </w:tr>
    </w:tbl>
    <w:p w:rsidR="00DA65D6" w:rsidRPr="00DD63AE" w:rsidRDefault="00DA65D6" w:rsidP="00D514C4">
      <w:pPr>
        <w:spacing w:after="0" w:line="240" w:lineRule="auto"/>
        <w:jc w:val="both"/>
        <w:rPr>
          <w:rFonts w:ascii="Times New Roman" w:hAnsi="Times New Roman"/>
          <w:sz w:val="24"/>
          <w:szCs w:val="24"/>
        </w:rPr>
      </w:pPr>
    </w:p>
    <w:p w:rsidR="003F33A5" w:rsidRDefault="00DA65D6" w:rsidP="000C2788">
      <w:pPr>
        <w:spacing w:after="0" w:line="240" w:lineRule="auto"/>
        <w:ind w:firstLine="142"/>
        <w:jc w:val="both"/>
        <w:rPr>
          <w:rFonts w:ascii="Times New Roman" w:hAnsi="Times New Roman"/>
          <w:sz w:val="24"/>
          <w:szCs w:val="24"/>
        </w:rPr>
      </w:pPr>
      <w:r>
        <w:rPr>
          <w:rFonts w:ascii="Times New Roman" w:hAnsi="Times New Roman"/>
          <w:sz w:val="24"/>
          <w:szCs w:val="24"/>
        </w:rPr>
        <w:t>„</w:t>
      </w:r>
      <w:r w:rsidR="000C2788">
        <w:rPr>
          <w:rFonts w:ascii="Times New Roman" w:hAnsi="Times New Roman"/>
          <w:sz w:val="24"/>
          <w:szCs w:val="24"/>
        </w:rPr>
        <w:t>Mit adtak nekünk a görögök?</w:t>
      </w:r>
      <w:r>
        <w:rPr>
          <w:rFonts w:ascii="Times New Roman" w:hAnsi="Times New Roman"/>
          <w:sz w:val="24"/>
          <w:szCs w:val="24"/>
        </w:rPr>
        <w:t>”</w:t>
      </w:r>
      <w:r w:rsidR="000C2788">
        <w:rPr>
          <w:rFonts w:ascii="Times New Roman" w:hAnsi="Times New Roman"/>
          <w:sz w:val="24"/>
          <w:szCs w:val="24"/>
        </w:rPr>
        <w:t xml:space="preserve"> Ebben a törikalauzban arra vállalkozunk, hogy a kezdetektől a hellénizmus koráig próbáljunk meg segítséget adni a </w:t>
      </w:r>
      <w:r>
        <w:rPr>
          <w:rFonts w:ascii="Times New Roman" w:hAnsi="Times New Roman"/>
          <w:sz w:val="24"/>
          <w:szCs w:val="24"/>
        </w:rPr>
        <w:t>„</w:t>
      </w:r>
      <w:r w:rsidR="000C2788">
        <w:rPr>
          <w:rFonts w:ascii="Times New Roman" w:hAnsi="Times New Roman"/>
          <w:sz w:val="24"/>
          <w:szCs w:val="24"/>
        </w:rPr>
        <w:t>görög csoda</w:t>
      </w:r>
      <w:r>
        <w:rPr>
          <w:rFonts w:ascii="Times New Roman" w:hAnsi="Times New Roman"/>
          <w:sz w:val="24"/>
          <w:szCs w:val="24"/>
        </w:rPr>
        <w:t>”</w:t>
      </w:r>
      <w:r w:rsidR="000C2788">
        <w:rPr>
          <w:rFonts w:ascii="Times New Roman" w:hAnsi="Times New Roman"/>
          <w:sz w:val="24"/>
          <w:szCs w:val="24"/>
        </w:rPr>
        <w:t xml:space="preserve"> tanításához. Segíteni szeretnénk az iskolai oktatásban szaktárgyakra szakadt műveltséganyag egyben látását. Pl. hogyan </w:t>
      </w:r>
      <w:r w:rsidR="003F33A5">
        <w:rPr>
          <w:rFonts w:ascii="Times New Roman" w:hAnsi="Times New Roman"/>
          <w:sz w:val="24"/>
          <w:szCs w:val="24"/>
        </w:rPr>
        <w:t>különült el</w:t>
      </w:r>
      <w:r w:rsidR="000C2788">
        <w:rPr>
          <w:rFonts w:ascii="Times New Roman" w:hAnsi="Times New Roman"/>
          <w:sz w:val="24"/>
          <w:szCs w:val="24"/>
        </w:rPr>
        <w:t xml:space="preserve"> a</w:t>
      </w:r>
      <w:r w:rsidR="003F33A5">
        <w:rPr>
          <w:rFonts w:ascii="Times New Roman" w:hAnsi="Times New Roman"/>
          <w:sz w:val="24"/>
          <w:szCs w:val="24"/>
        </w:rPr>
        <w:t xml:space="preserve"> hitvilág,</w:t>
      </w:r>
      <w:r w:rsidR="000C2788">
        <w:rPr>
          <w:rFonts w:ascii="Times New Roman" w:hAnsi="Times New Roman"/>
          <w:sz w:val="24"/>
          <w:szCs w:val="24"/>
        </w:rPr>
        <w:t xml:space="preserve"> </w:t>
      </w:r>
      <w:r w:rsidR="003F33A5">
        <w:rPr>
          <w:rFonts w:ascii="Times New Roman" w:hAnsi="Times New Roman"/>
          <w:sz w:val="24"/>
          <w:szCs w:val="24"/>
        </w:rPr>
        <w:t xml:space="preserve">az </w:t>
      </w:r>
      <w:r w:rsidR="000C2788">
        <w:rPr>
          <w:rFonts w:ascii="Times New Roman" w:hAnsi="Times New Roman"/>
          <w:sz w:val="24"/>
          <w:szCs w:val="24"/>
        </w:rPr>
        <w:t>irodalom</w:t>
      </w:r>
      <w:r w:rsidR="003F33A5">
        <w:rPr>
          <w:rFonts w:ascii="Times New Roman" w:hAnsi="Times New Roman"/>
          <w:sz w:val="24"/>
          <w:szCs w:val="24"/>
        </w:rPr>
        <w:t xml:space="preserve"> és a</w:t>
      </w:r>
      <w:r w:rsidR="000C2788">
        <w:rPr>
          <w:rFonts w:ascii="Times New Roman" w:hAnsi="Times New Roman"/>
          <w:sz w:val="24"/>
          <w:szCs w:val="24"/>
        </w:rPr>
        <w:t xml:space="preserve"> filozófia</w:t>
      </w:r>
      <w:r w:rsidR="003F33A5">
        <w:rPr>
          <w:rFonts w:ascii="Times New Roman" w:hAnsi="Times New Roman"/>
          <w:sz w:val="24"/>
          <w:szCs w:val="24"/>
        </w:rPr>
        <w:t xml:space="preserve">, s hogyan </w:t>
      </w:r>
      <w:r w:rsidR="009E383C">
        <w:rPr>
          <w:rFonts w:ascii="Times New Roman" w:hAnsi="Times New Roman"/>
          <w:sz w:val="24"/>
          <w:szCs w:val="24"/>
        </w:rPr>
        <w:t>hatottak egymásra</w:t>
      </w:r>
      <w:r w:rsidR="009E383C" w:rsidRPr="009E383C">
        <w:rPr>
          <w:rFonts w:ascii="Times New Roman" w:hAnsi="Times New Roman"/>
          <w:sz w:val="24"/>
          <w:szCs w:val="24"/>
        </w:rPr>
        <w:t xml:space="preserve"> </w:t>
      </w:r>
      <w:r w:rsidR="009E383C">
        <w:rPr>
          <w:rFonts w:ascii="Times New Roman" w:hAnsi="Times New Roman"/>
          <w:sz w:val="24"/>
          <w:szCs w:val="24"/>
        </w:rPr>
        <w:t>egy-egy korban</w:t>
      </w:r>
      <w:r w:rsidR="008F3D5E">
        <w:rPr>
          <w:rFonts w:ascii="Times New Roman" w:hAnsi="Times New Roman"/>
          <w:sz w:val="24"/>
          <w:szCs w:val="24"/>
        </w:rPr>
        <w:t>.</w:t>
      </w:r>
    </w:p>
    <w:p w:rsidR="008B17DE" w:rsidRDefault="003F33A5" w:rsidP="000C2788">
      <w:pPr>
        <w:spacing w:after="0" w:line="240" w:lineRule="auto"/>
        <w:ind w:firstLine="142"/>
        <w:jc w:val="both"/>
        <w:rPr>
          <w:rFonts w:ascii="Times New Roman" w:hAnsi="Times New Roman"/>
          <w:sz w:val="24"/>
          <w:szCs w:val="24"/>
        </w:rPr>
      </w:pPr>
      <w:r>
        <w:rPr>
          <w:rFonts w:ascii="Times New Roman" w:hAnsi="Times New Roman"/>
          <w:sz w:val="24"/>
          <w:szCs w:val="24"/>
        </w:rPr>
        <w:t xml:space="preserve">Ugyanakkor </w:t>
      </w:r>
      <w:r w:rsidR="009E383C">
        <w:rPr>
          <w:rFonts w:ascii="Times New Roman" w:hAnsi="Times New Roman"/>
          <w:sz w:val="24"/>
          <w:szCs w:val="24"/>
        </w:rPr>
        <w:t xml:space="preserve">igyekeztünk </w:t>
      </w:r>
      <w:r>
        <w:rPr>
          <w:rFonts w:ascii="Times New Roman" w:hAnsi="Times New Roman"/>
          <w:sz w:val="24"/>
          <w:szCs w:val="24"/>
        </w:rPr>
        <w:t>ügyeln</w:t>
      </w:r>
      <w:r w:rsidR="009E383C">
        <w:rPr>
          <w:rFonts w:ascii="Times New Roman" w:hAnsi="Times New Roman"/>
          <w:sz w:val="24"/>
          <w:szCs w:val="24"/>
        </w:rPr>
        <w:t>i</w:t>
      </w:r>
      <w:r>
        <w:rPr>
          <w:rFonts w:ascii="Times New Roman" w:hAnsi="Times New Roman"/>
          <w:sz w:val="24"/>
          <w:szCs w:val="24"/>
        </w:rPr>
        <w:t xml:space="preserve"> a hazai tantárgyi struktúra sajátosságaira is. A görög irodalmat csak érintjük, mert </w:t>
      </w:r>
      <w:r w:rsidR="009E383C">
        <w:rPr>
          <w:rFonts w:ascii="Times New Roman" w:hAnsi="Times New Roman"/>
          <w:sz w:val="24"/>
          <w:szCs w:val="24"/>
        </w:rPr>
        <w:t>ez nagyrészt a</w:t>
      </w:r>
      <w:r>
        <w:rPr>
          <w:rFonts w:ascii="Times New Roman" w:hAnsi="Times New Roman"/>
          <w:sz w:val="24"/>
          <w:szCs w:val="24"/>
        </w:rPr>
        <w:t xml:space="preserve"> magyar nyelv és irodalom tantárgy</w:t>
      </w:r>
      <w:r w:rsidR="009E383C">
        <w:rPr>
          <w:rFonts w:ascii="Times New Roman" w:hAnsi="Times New Roman"/>
          <w:sz w:val="24"/>
          <w:szCs w:val="24"/>
        </w:rPr>
        <w:t>hoz</w:t>
      </w:r>
      <w:r>
        <w:rPr>
          <w:rFonts w:ascii="Times New Roman" w:hAnsi="Times New Roman"/>
          <w:sz w:val="24"/>
          <w:szCs w:val="24"/>
        </w:rPr>
        <w:t xml:space="preserve"> </w:t>
      </w:r>
      <w:r w:rsidR="009E383C">
        <w:rPr>
          <w:rFonts w:ascii="Times New Roman" w:hAnsi="Times New Roman"/>
          <w:sz w:val="24"/>
          <w:szCs w:val="24"/>
        </w:rPr>
        <w:t>tartozik. Művészettörténettel többet foglalkozunk, mert ennek súlya eltérő az egyes iskolák pedagógiai programjában. A filozófia nagyobb súlyt kap</w:t>
      </w:r>
      <w:r w:rsidR="00DA65D6">
        <w:rPr>
          <w:rFonts w:ascii="Times New Roman" w:hAnsi="Times New Roman"/>
          <w:sz w:val="24"/>
          <w:szCs w:val="24"/>
        </w:rPr>
        <w:t>,</w:t>
      </w:r>
      <w:r w:rsidR="009E383C">
        <w:rPr>
          <w:rFonts w:ascii="Times New Roman" w:hAnsi="Times New Roman"/>
          <w:sz w:val="24"/>
          <w:szCs w:val="24"/>
        </w:rPr>
        <w:t xml:space="preserve"> egyrészt az összefüggések megértése miatt, másrészt mert ez a tantárgy a magyar középiskolákból kiszorulni látszik.</w:t>
      </w:r>
    </w:p>
    <w:p w:rsidR="003F33A5" w:rsidRDefault="009E383C" w:rsidP="000C2788">
      <w:pPr>
        <w:spacing w:after="0" w:line="240" w:lineRule="auto"/>
        <w:ind w:firstLine="142"/>
        <w:jc w:val="both"/>
        <w:rPr>
          <w:rFonts w:ascii="Times New Roman" w:hAnsi="Times New Roman"/>
          <w:sz w:val="24"/>
          <w:szCs w:val="24"/>
        </w:rPr>
      </w:pPr>
      <w:r>
        <w:rPr>
          <w:rFonts w:ascii="Times New Roman" w:hAnsi="Times New Roman"/>
          <w:sz w:val="24"/>
          <w:szCs w:val="24"/>
        </w:rPr>
        <w:t>A kompetenciaközpontú oktatás elvei szerint törekedtünk minél több lehetőséget adni arra, hogy órán az említett bőséges műveltséganyag egyes elemeit változatos módszerekkel feldolgozhassuk, elemezhessük</w:t>
      </w:r>
      <w:r w:rsidR="008F3D5E">
        <w:rPr>
          <w:rFonts w:ascii="Times New Roman" w:hAnsi="Times New Roman"/>
          <w:sz w:val="24"/>
          <w:szCs w:val="24"/>
        </w:rPr>
        <w:t>, hogy</w:t>
      </w:r>
      <w:r w:rsidR="00DB529E">
        <w:rPr>
          <w:rFonts w:ascii="Times New Roman" w:hAnsi="Times New Roman"/>
          <w:sz w:val="24"/>
          <w:szCs w:val="24"/>
        </w:rPr>
        <w:t xml:space="preserve"> élményt jelentsen a diákoknak egy szoborral, épülettel vagy gondolatmenettel való ismerkedés.</w:t>
      </w:r>
    </w:p>
    <w:p w:rsidR="00DB529E" w:rsidRPr="00DD63AE" w:rsidRDefault="00DB529E" w:rsidP="000C2788">
      <w:pPr>
        <w:spacing w:after="0" w:line="240" w:lineRule="auto"/>
        <w:ind w:firstLine="142"/>
        <w:jc w:val="both"/>
        <w:rPr>
          <w:rFonts w:ascii="Times New Roman" w:hAnsi="Times New Roman"/>
          <w:sz w:val="24"/>
          <w:szCs w:val="24"/>
        </w:rPr>
      </w:pPr>
      <w:r>
        <w:rPr>
          <w:rFonts w:ascii="Times New Roman" w:hAnsi="Times New Roman"/>
          <w:sz w:val="24"/>
          <w:szCs w:val="24"/>
        </w:rPr>
        <w:t xml:space="preserve">A keresztyén neveléshez egyrészt az élményen keresztül kapcsolódunk: a témánkhoz tartozó szövegek elemzéséből születő élmény segítheti biblikus szövegek feldolgozását. A görög-római kultúra </w:t>
      </w:r>
      <w:r w:rsidR="008F3D5E">
        <w:rPr>
          <w:rFonts w:ascii="Times New Roman" w:hAnsi="Times New Roman"/>
          <w:sz w:val="24"/>
          <w:szCs w:val="24"/>
        </w:rPr>
        <w:t xml:space="preserve">a kezdetektől fogva </w:t>
      </w:r>
      <w:r>
        <w:rPr>
          <w:rFonts w:ascii="Times New Roman" w:hAnsi="Times New Roman"/>
          <w:sz w:val="24"/>
          <w:szCs w:val="24"/>
        </w:rPr>
        <w:t xml:space="preserve">hatott a keresztyénségre. Pl. Pál apostol </w:t>
      </w:r>
      <w:r w:rsidR="008F3D5E">
        <w:rPr>
          <w:rFonts w:ascii="Times New Roman" w:hAnsi="Times New Roman"/>
          <w:sz w:val="24"/>
          <w:szCs w:val="24"/>
        </w:rPr>
        <w:t>Kleanthész</w:t>
      </w:r>
      <w:r>
        <w:rPr>
          <w:rFonts w:ascii="Times New Roman" w:hAnsi="Times New Roman"/>
          <w:sz w:val="24"/>
          <w:szCs w:val="24"/>
        </w:rPr>
        <w:t xml:space="preserve">t </w:t>
      </w:r>
      <w:r w:rsidR="008F3D5E">
        <w:rPr>
          <w:rFonts w:ascii="Times New Roman" w:hAnsi="Times New Roman"/>
          <w:sz w:val="24"/>
          <w:szCs w:val="24"/>
        </w:rPr>
        <w:t xml:space="preserve">idézi </w:t>
      </w:r>
      <w:r>
        <w:rPr>
          <w:rFonts w:ascii="Times New Roman" w:hAnsi="Times New Roman"/>
          <w:sz w:val="24"/>
          <w:szCs w:val="24"/>
        </w:rPr>
        <w:t xml:space="preserve">(Ap. Csel. </w:t>
      </w:r>
      <w:r w:rsidR="008F3D5E">
        <w:rPr>
          <w:rFonts w:ascii="Times New Roman" w:hAnsi="Times New Roman"/>
          <w:sz w:val="24"/>
          <w:szCs w:val="24"/>
        </w:rPr>
        <w:t>17:28), vagy János evangélista és a görög dráma kapcsolata. Görög szavak továbbélését is megfigyelhetjük.</w:t>
      </w:r>
    </w:p>
    <w:p w:rsidR="00F6516E" w:rsidRPr="00DD63AE" w:rsidRDefault="00F6516E" w:rsidP="00D514C4">
      <w:pPr>
        <w:spacing w:after="0" w:line="240" w:lineRule="auto"/>
        <w:jc w:val="both"/>
        <w:rPr>
          <w:rFonts w:ascii="Times New Roman" w:hAnsi="Times New Roman"/>
          <w:sz w:val="24"/>
          <w:szCs w:val="24"/>
        </w:rPr>
      </w:pPr>
    </w:p>
    <w:p w:rsidR="00F6516E" w:rsidRPr="00017ABD" w:rsidRDefault="001B5E18" w:rsidP="00D514C4">
      <w:pPr>
        <w:spacing w:after="0" w:line="240" w:lineRule="auto"/>
        <w:jc w:val="both"/>
        <w:rPr>
          <w:rFonts w:ascii="Times New Roman" w:eastAsia="Times New Roman" w:hAnsi="Times New Roman"/>
          <w:b/>
          <w:bCs/>
          <w:sz w:val="24"/>
          <w:szCs w:val="24"/>
          <w:u w:val="single"/>
          <w:lang w:bidi="en-US"/>
        </w:rPr>
      </w:pPr>
      <w:r w:rsidRPr="00017ABD">
        <w:rPr>
          <w:rFonts w:ascii="Times New Roman" w:eastAsia="Times New Roman" w:hAnsi="Times New Roman"/>
          <w:b/>
          <w:bCs/>
          <w:sz w:val="24"/>
          <w:szCs w:val="24"/>
          <w:u w:val="single"/>
          <w:lang w:bidi="en-US"/>
        </w:rPr>
        <w:t xml:space="preserve">Fejlesztési célok: </w:t>
      </w:r>
    </w:p>
    <w:p w:rsidR="00317078" w:rsidRPr="00DD63AE" w:rsidRDefault="00317078" w:rsidP="00D514C4">
      <w:pPr>
        <w:spacing w:after="0" w:line="240" w:lineRule="auto"/>
        <w:jc w:val="both"/>
        <w:rPr>
          <w:rFonts w:ascii="Times New Roman" w:hAnsi="Times New Roman"/>
          <w:sz w:val="24"/>
          <w:szCs w:val="24"/>
        </w:rPr>
      </w:pPr>
    </w:p>
    <w:tbl>
      <w:tblPr>
        <w:tblW w:w="0" w:type="auto"/>
        <w:tblInd w:w="71" w:type="dxa"/>
        <w:tblLayout w:type="fixed"/>
        <w:tblCellMar>
          <w:left w:w="71" w:type="dxa"/>
          <w:right w:w="71" w:type="dxa"/>
        </w:tblCellMar>
        <w:tblLook w:val="0000"/>
      </w:tblPr>
      <w:tblGrid>
        <w:gridCol w:w="306"/>
        <w:gridCol w:w="8769"/>
      </w:tblGrid>
      <w:tr w:rsidR="00612732" w:rsidRPr="00612732" w:rsidTr="00BA1533">
        <w:trPr>
          <w:cantSplit/>
        </w:trPr>
        <w:tc>
          <w:tcPr>
            <w:tcW w:w="306" w:type="dxa"/>
          </w:tcPr>
          <w:p w:rsidR="00612732" w:rsidRPr="00612732" w:rsidRDefault="00612732" w:rsidP="00612732">
            <w:pPr>
              <w:numPr>
                <w:ilvl w:val="0"/>
                <w:numId w:val="4"/>
              </w:numPr>
              <w:spacing w:after="0" w:line="240" w:lineRule="auto"/>
              <w:ind w:firstLine="113"/>
              <w:rPr>
                <w:rFonts w:ascii="Times New Roman" w:eastAsia="Times New Roman" w:hAnsi="Times New Roman"/>
                <w:sz w:val="24"/>
                <w:szCs w:val="20"/>
                <w:lang w:eastAsia="hu-HU"/>
              </w:rPr>
            </w:pPr>
          </w:p>
        </w:tc>
        <w:tc>
          <w:tcPr>
            <w:tcW w:w="8769" w:type="dxa"/>
          </w:tcPr>
          <w:p w:rsidR="00612732" w:rsidRPr="00612732" w:rsidRDefault="00612732" w:rsidP="00BA1533">
            <w:pPr>
              <w:numPr>
                <w:ilvl w:val="12"/>
                <w:numId w:val="0"/>
              </w:numPr>
              <w:spacing w:after="0" w:line="240" w:lineRule="auto"/>
              <w:ind w:left="193" w:hanging="193"/>
              <w:jc w:val="both"/>
              <w:rPr>
                <w:rFonts w:ascii="Times New Roman" w:eastAsia="Times New Roman" w:hAnsi="Times New Roman"/>
                <w:sz w:val="24"/>
                <w:szCs w:val="20"/>
                <w:lang w:eastAsia="hu-HU"/>
              </w:rPr>
            </w:pPr>
            <w:r w:rsidRPr="00612732">
              <w:rPr>
                <w:rFonts w:ascii="Times New Roman" w:eastAsia="Times New Roman" w:hAnsi="Times New Roman"/>
                <w:sz w:val="24"/>
                <w:szCs w:val="20"/>
                <w:lang w:eastAsia="hu-HU"/>
              </w:rPr>
              <w:t xml:space="preserve">A </w:t>
            </w:r>
            <w:r w:rsidR="00BA1533">
              <w:rPr>
                <w:rFonts w:ascii="Times New Roman" w:eastAsia="Times New Roman" w:hAnsi="Times New Roman"/>
                <w:sz w:val="24"/>
                <w:szCs w:val="20"/>
                <w:lang w:eastAsia="hu-HU"/>
              </w:rPr>
              <w:t>görög kultúrával</w:t>
            </w:r>
            <w:r w:rsidRPr="00612732">
              <w:rPr>
                <w:rFonts w:ascii="Times New Roman" w:eastAsia="Times New Roman" w:hAnsi="Times New Roman"/>
                <w:sz w:val="24"/>
                <w:szCs w:val="20"/>
                <w:lang w:eastAsia="hu-HU"/>
              </w:rPr>
              <w:t xml:space="preserve"> való foglalkozás, a tantárgy tanulása nyújtson élményt, örömöt a tanulóknak.</w:t>
            </w:r>
          </w:p>
        </w:tc>
      </w:tr>
      <w:tr w:rsidR="00BA1533" w:rsidRPr="00612732" w:rsidTr="00305218">
        <w:trPr>
          <w:cantSplit/>
        </w:trPr>
        <w:tc>
          <w:tcPr>
            <w:tcW w:w="306" w:type="dxa"/>
          </w:tcPr>
          <w:p w:rsidR="00BA1533" w:rsidRPr="00612732" w:rsidRDefault="00BA1533" w:rsidP="00305218">
            <w:pPr>
              <w:numPr>
                <w:ilvl w:val="0"/>
                <w:numId w:val="4"/>
              </w:numPr>
              <w:spacing w:after="0" w:line="240" w:lineRule="auto"/>
              <w:ind w:firstLine="113"/>
              <w:jc w:val="both"/>
              <w:rPr>
                <w:rFonts w:ascii="Times New Roman" w:eastAsia="Times New Roman" w:hAnsi="Times New Roman"/>
                <w:sz w:val="24"/>
                <w:szCs w:val="20"/>
                <w:lang w:eastAsia="hu-HU"/>
              </w:rPr>
            </w:pPr>
          </w:p>
        </w:tc>
        <w:tc>
          <w:tcPr>
            <w:tcW w:w="8769" w:type="dxa"/>
          </w:tcPr>
          <w:p w:rsidR="00BA1533" w:rsidRPr="00612732" w:rsidRDefault="00BA1533" w:rsidP="00305218">
            <w:pPr>
              <w:numPr>
                <w:ilvl w:val="12"/>
                <w:numId w:val="0"/>
              </w:numPr>
              <w:spacing w:after="0" w:line="240" w:lineRule="auto"/>
              <w:ind w:left="190" w:hanging="190"/>
              <w:jc w:val="both"/>
              <w:rPr>
                <w:rFonts w:ascii="Times New Roman" w:eastAsia="Times New Roman" w:hAnsi="Times New Roman"/>
                <w:noProof/>
                <w:sz w:val="24"/>
                <w:szCs w:val="20"/>
                <w:lang w:eastAsia="hu-HU"/>
              </w:rPr>
            </w:pPr>
            <w:r>
              <w:rPr>
                <w:rFonts w:ascii="Times New Roman" w:eastAsia="Times New Roman" w:hAnsi="Times New Roman"/>
                <w:noProof/>
                <w:sz w:val="24"/>
                <w:szCs w:val="20"/>
                <w:lang w:eastAsia="hu-HU"/>
              </w:rPr>
              <w:t>A görög építészet és képzőművészet értékeinek megbecsülése.</w:t>
            </w:r>
          </w:p>
        </w:tc>
      </w:tr>
      <w:tr w:rsidR="00612732" w:rsidRPr="00612732" w:rsidTr="00BA1533">
        <w:trPr>
          <w:cantSplit/>
        </w:trPr>
        <w:tc>
          <w:tcPr>
            <w:tcW w:w="306" w:type="dxa"/>
          </w:tcPr>
          <w:p w:rsidR="00612732" w:rsidRPr="00612732" w:rsidRDefault="00612732" w:rsidP="00612732">
            <w:pPr>
              <w:numPr>
                <w:ilvl w:val="0"/>
                <w:numId w:val="4"/>
              </w:numPr>
              <w:spacing w:after="0" w:line="240" w:lineRule="auto"/>
              <w:ind w:firstLine="113"/>
              <w:jc w:val="both"/>
              <w:rPr>
                <w:rFonts w:ascii="Times New Roman" w:eastAsia="Times New Roman" w:hAnsi="Times New Roman"/>
                <w:sz w:val="24"/>
                <w:szCs w:val="20"/>
                <w:lang w:eastAsia="hu-HU"/>
              </w:rPr>
            </w:pPr>
          </w:p>
        </w:tc>
        <w:tc>
          <w:tcPr>
            <w:tcW w:w="8769" w:type="dxa"/>
          </w:tcPr>
          <w:p w:rsidR="00612732" w:rsidRPr="00612732" w:rsidRDefault="00612732" w:rsidP="00E214F0">
            <w:pPr>
              <w:numPr>
                <w:ilvl w:val="12"/>
                <w:numId w:val="0"/>
              </w:numPr>
              <w:spacing w:after="0" w:line="240" w:lineRule="auto"/>
              <w:ind w:left="190" w:hanging="190"/>
              <w:jc w:val="both"/>
              <w:rPr>
                <w:rFonts w:ascii="Times New Roman" w:eastAsia="Times New Roman" w:hAnsi="Times New Roman"/>
                <w:sz w:val="24"/>
                <w:szCs w:val="20"/>
                <w:lang w:eastAsia="hu-HU"/>
              </w:rPr>
            </w:pPr>
            <w:r w:rsidRPr="00612732">
              <w:rPr>
                <w:rFonts w:ascii="Times New Roman" w:eastAsia="Times New Roman" w:hAnsi="Times New Roman"/>
                <w:noProof/>
                <w:sz w:val="24"/>
                <w:szCs w:val="20"/>
                <w:lang w:eastAsia="hu-HU"/>
              </w:rPr>
              <w:t xml:space="preserve">A </w:t>
            </w:r>
            <w:r w:rsidR="00BA1533">
              <w:rPr>
                <w:rFonts w:ascii="Times New Roman" w:eastAsia="Times New Roman" w:hAnsi="Times New Roman"/>
                <w:noProof/>
                <w:sz w:val="24"/>
                <w:szCs w:val="20"/>
                <w:lang w:eastAsia="hu-HU"/>
              </w:rPr>
              <w:t>tárgyalt szerzők, szellemi áramlatok megértése</w:t>
            </w:r>
            <w:r w:rsidR="00E214F0">
              <w:rPr>
                <w:rFonts w:ascii="Times New Roman" w:eastAsia="Times New Roman" w:hAnsi="Times New Roman"/>
                <w:noProof/>
                <w:sz w:val="24"/>
                <w:szCs w:val="20"/>
                <w:lang w:eastAsia="hu-HU"/>
              </w:rPr>
              <w:t>.</w:t>
            </w:r>
            <w:r w:rsidR="00BA1533">
              <w:rPr>
                <w:rFonts w:ascii="Times New Roman" w:eastAsia="Times New Roman" w:hAnsi="Times New Roman"/>
                <w:noProof/>
                <w:sz w:val="24"/>
                <w:szCs w:val="20"/>
                <w:lang w:eastAsia="hu-HU"/>
              </w:rPr>
              <w:t xml:space="preserve"> </w:t>
            </w:r>
          </w:p>
        </w:tc>
      </w:tr>
      <w:tr w:rsidR="00612732" w:rsidRPr="00612732" w:rsidTr="00BA1533">
        <w:trPr>
          <w:cantSplit/>
        </w:trPr>
        <w:tc>
          <w:tcPr>
            <w:tcW w:w="306" w:type="dxa"/>
          </w:tcPr>
          <w:p w:rsidR="00612732" w:rsidRPr="00612732" w:rsidRDefault="00612732" w:rsidP="00612732">
            <w:pPr>
              <w:numPr>
                <w:ilvl w:val="0"/>
                <w:numId w:val="4"/>
              </w:numPr>
              <w:spacing w:after="0" w:line="240" w:lineRule="auto"/>
              <w:ind w:firstLine="113"/>
              <w:jc w:val="both"/>
              <w:rPr>
                <w:rFonts w:ascii="Times New Roman" w:eastAsia="Times New Roman" w:hAnsi="Times New Roman"/>
                <w:sz w:val="24"/>
                <w:szCs w:val="20"/>
                <w:lang w:eastAsia="hu-HU"/>
              </w:rPr>
            </w:pPr>
          </w:p>
        </w:tc>
        <w:tc>
          <w:tcPr>
            <w:tcW w:w="8769" w:type="dxa"/>
          </w:tcPr>
          <w:p w:rsidR="00612732" w:rsidRPr="00612732" w:rsidRDefault="00E214F0" w:rsidP="00E214F0">
            <w:pPr>
              <w:numPr>
                <w:ilvl w:val="12"/>
                <w:numId w:val="0"/>
              </w:numPr>
              <w:spacing w:after="0" w:line="240" w:lineRule="auto"/>
              <w:ind w:left="190" w:hanging="190"/>
              <w:jc w:val="both"/>
              <w:rPr>
                <w:rFonts w:ascii="Times New Roman" w:eastAsia="Times New Roman" w:hAnsi="Times New Roman"/>
                <w:sz w:val="24"/>
                <w:szCs w:val="20"/>
                <w:lang w:eastAsia="hu-HU"/>
              </w:rPr>
            </w:pPr>
            <w:r>
              <w:rPr>
                <w:rFonts w:ascii="Times New Roman" w:eastAsia="Times New Roman" w:hAnsi="Times New Roman"/>
                <w:noProof/>
                <w:sz w:val="24"/>
                <w:szCs w:val="20"/>
                <w:lang w:eastAsia="hu-HU"/>
              </w:rPr>
              <w:t xml:space="preserve">Állásfoglalás, vitakészség kialakítása. </w:t>
            </w:r>
            <w:r w:rsidR="00612732" w:rsidRPr="00612732">
              <w:rPr>
                <w:rFonts w:ascii="Times New Roman" w:eastAsia="Times New Roman" w:hAnsi="Times New Roman"/>
                <w:sz w:val="24"/>
                <w:szCs w:val="20"/>
                <w:lang w:eastAsia="hu-HU"/>
              </w:rPr>
              <w:t xml:space="preserve">A tanuló tudjon összefüggő előadást </w:t>
            </w:r>
            <w:r>
              <w:rPr>
                <w:rFonts w:ascii="Times New Roman" w:eastAsia="Times New Roman" w:hAnsi="Times New Roman"/>
                <w:sz w:val="24"/>
                <w:szCs w:val="20"/>
                <w:lang w:eastAsia="hu-HU"/>
              </w:rPr>
              <w:t xml:space="preserve">vagy prezentációt </w:t>
            </w:r>
            <w:r w:rsidR="00612732" w:rsidRPr="00612732">
              <w:rPr>
                <w:rFonts w:ascii="Times New Roman" w:eastAsia="Times New Roman" w:hAnsi="Times New Roman"/>
                <w:sz w:val="24"/>
                <w:szCs w:val="20"/>
                <w:lang w:eastAsia="hu-HU"/>
              </w:rPr>
              <w:t xml:space="preserve">tartani </w:t>
            </w:r>
            <w:r w:rsidR="00BA1533">
              <w:rPr>
                <w:rFonts w:ascii="Times New Roman" w:eastAsia="Times New Roman" w:hAnsi="Times New Roman"/>
                <w:sz w:val="24"/>
                <w:szCs w:val="20"/>
                <w:lang w:eastAsia="hu-HU"/>
              </w:rPr>
              <w:t xml:space="preserve">a </w:t>
            </w:r>
            <w:r w:rsidR="00612732" w:rsidRPr="00612732">
              <w:rPr>
                <w:rFonts w:ascii="Times New Roman" w:eastAsia="Times New Roman" w:hAnsi="Times New Roman"/>
                <w:sz w:val="24"/>
                <w:szCs w:val="20"/>
                <w:lang w:eastAsia="hu-HU"/>
              </w:rPr>
              <w:t xml:space="preserve">megismert </w:t>
            </w:r>
            <w:r>
              <w:rPr>
                <w:rFonts w:ascii="Times New Roman" w:eastAsia="Times New Roman" w:hAnsi="Times New Roman"/>
                <w:sz w:val="24"/>
                <w:szCs w:val="20"/>
                <w:lang w:eastAsia="hu-HU"/>
              </w:rPr>
              <w:t>kulturális ismeretanyagról.</w:t>
            </w:r>
          </w:p>
        </w:tc>
      </w:tr>
    </w:tbl>
    <w:p w:rsidR="00317078" w:rsidRPr="00DD63AE" w:rsidRDefault="00317078" w:rsidP="00D514C4">
      <w:pPr>
        <w:spacing w:after="0" w:line="240" w:lineRule="auto"/>
        <w:jc w:val="both"/>
        <w:rPr>
          <w:rFonts w:ascii="Times New Roman" w:hAnsi="Times New Roman"/>
          <w:sz w:val="24"/>
          <w:szCs w:val="24"/>
        </w:rPr>
      </w:pPr>
    </w:p>
    <w:p w:rsidR="008B17DE" w:rsidRPr="00017ABD" w:rsidRDefault="008B17DE" w:rsidP="00D514C4">
      <w:pPr>
        <w:spacing w:after="0" w:line="240" w:lineRule="auto"/>
        <w:jc w:val="both"/>
        <w:rPr>
          <w:rFonts w:ascii="Times New Roman" w:hAnsi="Times New Roman"/>
          <w:sz w:val="24"/>
          <w:szCs w:val="24"/>
        </w:rPr>
      </w:pPr>
      <w:r w:rsidRPr="00017ABD">
        <w:rPr>
          <w:rFonts w:ascii="Times New Roman" w:eastAsia="Times New Roman" w:hAnsi="Times New Roman"/>
          <w:b/>
          <w:bCs/>
          <w:sz w:val="24"/>
          <w:szCs w:val="24"/>
          <w:u w:val="single"/>
          <w:lang w:bidi="en-US"/>
        </w:rPr>
        <w:t>Kerettantervi tematikai egység:</w:t>
      </w:r>
      <w:r w:rsidR="00482752" w:rsidRPr="00017ABD">
        <w:rPr>
          <w:rFonts w:ascii="Times New Roman" w:eastAsia="Times New Roman" w:hAnsi="Times New Roman"/>
          <w:b/>
          <w:bCs/>
          <w:sz w:val="24"/>
          <w:szCs w:val="24"/>
          <w:u w:val="single"/>
          <w:lang w:bidi="en-US"/>
        </w:rPr>
        <w:t xml:space="preserve"> </w:t>
      </w:r>
    </w:p>
    <w:p w:rsidR="00482752" w:rsidRPr="00DD63AE" w:rsidRDefault="00482752" w:rsidP="00D514C4">
      <w:pPr>
        <w:spacing w:after="0" w:line="240" w:lineRule="auto"/>
        <w:jc w:val="both"/>
        <w:rPr>
          <w:rFonts w:ascii="Times New Roman" w:hAnsi="Times New Roman"/>
          <w:sz w:val="24"/>
          <w:szCs w:val="24"/>
        </w:rPr>
      </w:pPr>
    </w:p>
    <w:p w:rsidR="008B17DE" w:rsidRPr="00542AA4" w:rsidRDefault="00540BE3" w:rsidP="00FD11D8">
      <w:pPr>
        <w:spacing w:after="0" w:line="240" w:lineRule="auto"/>
        <w:jc w:val="both"/>
        <w:rPr>
          <w:rFonts w:ascii="Times New Roman" w:eastAsia="Times New Roman" w:hAnsi="Times New Roman"/>
          <w:lang w:eastAsia="hu-HU"/>
        </w:rPr>
      </w:pPr>
      <w:hyperlink r:id="rId7" w:history="1">
        <w:r w:rsidR="00FD11D8" w:rsidRPr="00DD63AE">
          <w:rPr>
            <w:rStyle w:val="Hiperhivatkozs"/>
            <w:rFonts w:ascii="Times New Roman" w:eastAsia="Times New Roman" w:hAnsi="Times New Roman"/>
            <w:lang w:eastAsia="hu-HU"/>
          </w:rPr>
          <w:t>http://kerettanterv.ofi.hu/03_melleklet_9-12/index_4_gimn.html</w:t>
        </w:r>
      </w:hyperlink>
      <w:r w:rsidR="00542AA4">
        <w:rPr>
          <w:rFonts w:ascii="Times New Roman" w:eastAsia="Times New Roman" w:hAnsi="Times New Roman"/>
          <w:lang w:eastAsia="hu-HU"/>
        </w:rPr>
        <w:t xml:space="preserve"> </w:t>
      </w:r>
      <w:r w:rsidR="00542AA4" w:rsidRPr="00542AA4">
        <w:rPr>
          <w:rFonts w:ascii="Times New Roman" w:eastAsia="Times New Roman" w:hAnsi="Times New Roman"/>
          <w:bCs/>
          <w:sz w:val="24"/>
          <w:szCs w:val="24"/>
          <w:lang w:eastAsia="hu-HU"/>
        </w:rPr>
        <w:t>Az ókori Hellász</w:t>
      </w:r>
    </w:p>
    <w:p w:rsidR="00FD11D8" w:rsidRPr="00DD63AE" w:rsidRDefault="00FD11D8" w:rsidP="00FD11D8">
      <w:pPr>
        <w:spacing w:after="0" w:line="240" w:lineRule="auto"/>
        <w:jc w:val="both"/>
        <w:rPr>
          <w:rFonts w:ascii="Times New Roman" w:eastAsia="Times New Roman" w:hAnsi="Times New Roman"/>
          <w:lang w:eastAsia="hu-HU"/>
        </w:rPr>
      </w:pPr>
    </w:p>
    <w:p w:rsidR="008B17DE" w:rsidRPr="00017ABD" w:rsidRDefault="00482752" w:rsidP="00D514C4">
      <w:pPr>
        <w:spacing w:after="0" w:line="240" w:lineRule="auto"/>
        <w:jc w:val="both"/>
        <w:rPr>
          <w:rFonts w:ascii="Times New Roman" w:hAnsi="Times New Roman"/>
          <w:sz w:val="24"/>
          <w:szCs w:val="24"/>
        </w:rPr>
      </w:pPr>
      <w:r w:rsidRPr="00017ABD">
        <w:rPr>
          <w:rFonts w:ascii="Times New Roman" w:eastAsia="Times New Roman" w:hAnsi="Times New Roman"/>
          <w:b/>
          <w:bCs/>
          <w:sz w:val="24"/>
          <w:szCs w:val="24"/>
          <w:u w:val="single"/>
          <w:lang w:bidi="en-US"/>
        </w:rPr>
        <w:t>Kulcsszavak:</w:t>
      </w:r>
      <w:r w:rsidRPr="00017ABD">
        <w:rPr>
          <w:rFonts w:ascii="Times New Roman" w:hAnsi="Times New Roman"/>
          <w:sz w:val="24"/>
          <w:szCs w:val="24"/>
        </w:rPr>
        <w:t xml:space="preserve"> </w:t>
      </w:r>
    </w:p>
    <w:p w:rsidR="00317078" w:rsidRPr="00DD63AE" w:rsidRDefault="00612732" w:rsidP="00612732">
      <w:pPr>
        <w:spacing w:after="0" w:line="240" w:lineRule="auto"/>
        <w:ind w:firstLine="142"/>
        <w:jc w:val="both"/>
        <w:rPr>
          <w:rFonts w:ascii="Times New Roman" w:eastAsia="Times New Roman" w:hAnsi="Times New Roman"/>
          <w:bCs/>
          <w:lang w:eastAsia="hu-HU"/>
        </w:rPr>
      </w:pPr>
      <w:r>
        <w:rPr>
          <w:rFonts w:ascii="Times New Roman" w:eastAsia="Times New Roman" w:hAnsi="Times New Roman"/>
          <w:bCs/>
          <w:lang w:eastAsia="hu-HU"/>
        </w:rPr>
        <w:t>mükénéi kultúra, hübrisz, jóshely, testedzés, görög templom, filozófia/filozófus, idea, erény, hellénisztikus/hellénizmus</w:t>
      </w:r>
    </w:p>
    <w:p w:rsidR="00317078" w:rsidRPr="00DD63AE" w:rsidRDefault="00317078" w:rsidP="00317078">
      <w:pPr>
        <w:spacing w:after="0" w:line="240" w:lineRule="auto"/>
        <w:jc w:val="both"/>
        <w:rPr>
          <w:rFonts w:ascii="Times New Roman" w:eastAsia="Times New Roman" w:hAnsi="Times New Roman"/>
          <w:lang w:eastAsia="hu-HU"/>
        </w:rPr>
      </w:pPr>
    </w:p>
    <w:p w:rsidR="00317078" w:rsidRPr="00017ABD" w:rsidRDefault="00317078" w:rsidP="00317078">
      <w:pPr>
        <w:spacing w:after="0" w:line="240" w:lineRule="auto"/>
        <w:jc w:val="both"/>
        <w:rPr>
          <w:rFonts w:ascii="Times New Roman" w:eastAsia="Times New Roman" w:hAnsi="Times New Roman"/>
          <w:b/>
          <w:bCs/>
          <w:sz w:val="24"/>
          <w:szCs w:val="24"/>
          <w:u w:val="single"/>
          <w:lang w:bidi="en-US"/>
        </w:rPr>
      </w:pPr>
      <w:r w:rsidRPr="00017ABD">
        <w:rPr>
          <w:rFonts w:ascii="Times New Roman" w:eastAsia="Times New Roman" w:hAnsi="Times New Roman"/>
          <w:b/>
          <w:bCs/>
          <w:sz w:val="24"/>
          <w:szCs w:val="24"/>
          <w:u w:val="single"/>
          <w:lang w:bidi="en-US"/>
        </w:rPr>
        <w:t>Tantárgyi kapcsolatok:</w:t>
      </w:r>
    </w:p>
    <w:p w:rsidR="00317078" w:rsidRPr="00DD63AE" w:rsidRDefault="00317078" w:rsidP="00317078">
      <w:pPr>
        <w:spacing w:after="0" w:line="240" w:lineRule="auto"/>
        <w:jc w:val="both"/>
        <w:rPr>
          <w:rFonts w:ascii="Times New Roman" w:eastAsia="Times New Roman" w:hAnsi="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686"/>
      </w:tblGrid>
      <w:tr w:rsidR="00317078" w:rsidRPr="00DD63AE" w:rsidTr="00DD63AE">
        <w:tc>
          <w:tcPr>
            <w:tcW w:w="2376" w:type="dxa"/>
            <w:shd w:val="clear" w:color="auto" w:fill="auto"/>
          </w:tcPr>
          <w:p w:rsidR="00317078" w:rsidRPr="00DD63AE" w:rsidRDefault="00317078" w:rsidP="00BD321A">
            <w:pPr>
              <w:tabs>
                <w:tab w:val="center" w:pos="4536"/>
                <w:tab w:val="right" w:pos="9072"/>
              </w:tabs>
              <w:spacing w:after="0" w:line="240" w:lineRule="auto"/>
              <w:rPr>
                <w:rFonts w:ascii="Times New Roman" w:eastAsia="Times New Roman" w:hAnsi="Times New Roman"/>
                <w:lang w:eastAsia="hu-HU"/>
              </w:rPr>
            </w:pPr>
            <w:r w:rsidRPr="00DD63AE">
              <w:rPr>
                <w:rFonts w:ascii="Times New Roman" w:eastAsia="Times New Roman" w:hAnsi="Times New Roman"/>
                <w:lang w:eastAsia="hu-HU"/>
              </w:rPr>
              <w:t>Előzetes ismeretek</w:t>
            </w:r>
          </w:p>
        </w:tc>
        <w:tc>
          <w:tcPr>
            <w:tcW w:w="6686" w:type="dxa"/>
            <w:shd w:val="clear" w:color="auto" w:fill="auto"/>
          </w:tcPr>
          <w:p w:rsidR="00317078" w:rsidRPr="00DD63AE" w:rsidRDefault="00612732" w:rsidP="00612732">
            <w:pPr>
              <w:tabs>
                <w:tab w:val="center" w:pos="4536"/>
                <w:tab w:val="right" w:pos="9072"/>
              </w:tabs>
              <w:spacing w:after="0" w:line="240" w:lineRule="auto"/>
              <w:rPr>
                <w:rFonts w:ascii="Times New Roman" w:eastAsia="Times New Roman" w:hAnsi="Times New Roman"/>
                <w:lang w:eastAsia="hu-HU"/>
              </w:rPr>
            </w:pPr>
            <w:r>
              <w:rPr>
                <w:rFonts w:ascii="Times New Roman" w:eastAsia="Times New Roman" w:hAnsi="Times New Roman"/>
                <w:lang w:eastAsia="hu-HU"/>
              </w:rPr>
              <w:t>Történelem</w:t>
            </w:r>
            <w:r w:rsidR="00DD63AE">
              <w:rPr>
                <w:rFonts w:ascii="Times New Roman" w:eastAsia="Times New Roman" w:hAnsi="Times New Roman"/>
                <w:lang w:eastAsia="hu-HU"/>
              </w:rPr>
              <w:t>órán tanult ismeretek a</w:t>
            </w:r>
            <w:r w:rsidR="00857D7A">
              <w:rPr>
                <w:rFonts w:ascii="Times New Roman" w:eastAsia="Times New Roman" w:hAnsi="Times New Roman"/>
                <w:lang w:eastAsia="hu-HU"/>
              </w:rPr>
              <w:t>z ókori Hell</w:t>
            </w:r>
            <w:r w:rsidR="00542AA4">
              <w:rPr>
                <w:rFonts w:ascii="Times New Roman" w:eastAsia="Times New Roman" w:hAnsi="Times New Roman"/>
                <w:lang w:eastAsia="hu-HU"/>
              </w:rPr>
              <w:t>á</w:t>
            </w:r>
            <w:r w:rsidR="00857D7A">
              <w:rPr>
                <w:rFonts w:ascii="Times New Roman" w:eastAsia="Times New Roman" w:hAnsi="Times New Roman"/>
                <w:lang w:eastAsia="hu-HU"/>
              </w:rPr>
              <w:t>szról</w:t>
            </w:r>
            <w:r w:rsidR="00542AA4">
              <w:rPr>
                <w:rFonts w:ascii="Times New Roman" w:eastAsia="Times New Roman" w:hAnsi="Times New Roman"/>
                <w:lang w:eastAsia="hu-HU"/>
              </w:rPr>
              <w:t>; pl. korszakolás, a poliszok kialakulása, államformák változása Athén példáján, Spárta sajátosságai, görög</w:t>
            </w:r>
            <w:r w:rsidR="00DA65D6">
              <w:rPr>
                <w:rFonts w:ascii="Times New Roman" w:eastAsia="Times New Roman" w:hAnsi="Times New Roman"/>
                <w:lang w:eastAsia="hu-HU"/>
              </w:rPr>
              <w:t>–</w:t>
            </w:r>
            <w:r w:rsidR="00542AA4">
              <w:rPr>
                <w:rFonts w:ascii="Times New Roman" w:eastAsia="Times New Roman" w:hAnsi="Times New Roman"/>
                <w:lang w:eastAsia="hu-HU"/>
              </w:rPr>
              <w:t>perzsa háborúk, peloponnészoszi háború, Nagy Sándor</w:t>
            </w:r>
            <w:r>
              <w:rPr>
                <w:rFonts w:ascii="Times New Roman" w:eastAsia="Times New Roman" w:hAnsi="Times New Roman"/>
                <w:lang w:eastAsia="hu-HU"/>
              </w:rPr>
              <w:t xml:space="preserve"> hódításai</w:t>
            </w:r>
            <w:r w:rsidR="00542AA4">
              <w:rPr>
                <w:rFonts w:ascii="Times New Roman" w:eastAsia="Times New Roman" w:hAnsi="Times New Roman"/>
                <w:lang w:eastAsia="hu-HU"/>
              </w:rPr>
              <w:t>.</w:t>
            </w:r>
          </w:p>
        </w:tc>
      </w:tr>
      <w:tr w:rsidR="00317078" w:rsidRPr="00DD63AE" w:rsidTr="00DD63AE">
        <w:tc>
          <w:tcPr>
            <w:tcW w:w="2376" w:type="dxa"/>
            <w:shd w:val="clear" w:color="auto" w:fill="auto"/>
          </w:tcPr>
          <w:p w:rsidR="00317078" w:rsidRPr="00DD63AE" w:rsidRDefault="00317078" w:rsidP="00BD321A">
            <w:pPr>
              <w:tabs>
                <w:tab w:val="center" w:pos="4536"/>
                <w:tab w:val="right" w:pos="9072"/>
              </w:tabs>
              <w:spacing w:after="0" w:line="240" w:lineRule="auto"/>
              <w:rPr>
                <w:rFonts w:ascii="Times New Roman" w:eastAsia="Times New Roman" w:hAnsi="Times New Roman"/>
                <w:lang w:eastAsia="hu-HU"/>
              </w:rPr>
            </w:pPr>
            <w:r w:rsidRPr="00DD63AE">
              <w:rPr>
                <w:rFonts w:ascii="Times New Roman" w:eastAsia="Times New Roman" w:hAnsi="Times New Roman"/>
                <w:lang w:eastAsia="hu-HU"/>
              </w:rPr>
              <w:t>Földrajz</w:t>
            </w:r>
          </w:p>
        </w:tc>
        <w:tc>
          <w:tcPr>
            <w:tcW w:w="6686" w:type="dxa"/>
            <w:shd w:val="clear" w:color="auto" w:fill="auto"/>
          </w:tcPr>
          <w:p w:rsidR="00317078" w:rsidRPr="00DD63AE" w:rsidRDefault="00DD63AE" w:rsidP="00542AA4">
            <w:pPr>
              <w:tabs>
                <w:tab w:val="center" w:pos="4536"/>
                <w:tab w:val="right" w:pos="9072"/>
              </w:tabs>
              <w:spacing w:after="0" w:line="240" w:lineRule="auto"/>
              <w:rPr>
                <w:rFonts w:ascii="Times New Roman" w:eastAsia="Times New Roman" w:hAnsi="Times New Roman"/>
                <w:lang w:eastAsia="hu-HU"/>
              </w:rPr>
            </w:pPr>
            <w:r>
              <w:rPr>
                <w:rFonts w:ascii="Times New Roman" w:eastAsia="Times New Roman" w:hAnsi="Times New Roman"/>
                <w:lang w:eastAsia="hu-HU"/>
              </w:rPr>
              <w:t>Hell</w:t>
            </w:r>
            <w:r w:rsidR="00542AA4">
              <w:rPr>
                <w:rFonts w:ascii="Times New Roman" w:eastAsia="Times New Roman" w:hAnsi="Times New Roman"/>
                <w:lang w:eastAsia="hu-HU"/>
              </w:rPr>
              <w:t>á</w:t>
            </w:r>
            <w:r>
              <w:rPr>
                <w:rFonts w:ascii="Times New Roman" w:eastAsia="Times New Roman" w:hAnsi="Times New Roman"/>
                <w:lang w:eastAsia="hu-HU"/>
              </w:rPr>
              <w:t>sz</w:t>
            </w:r>
            <w:r w:rsidR="00857D7A">
              <w:rPr>
                <w:rFonts w:ascii="Times New Roman" w:eastAsia="Times New Roman" w:hAnsi="Times New Roman"/>
                <w:lang w:eastAsia="hu-HU"/>
              </w:rPr>
              <w:t xml:space="preserve">hoz kapcsolódó alapvető </w:t>
            </w:r>
            <w:r w:rsidR="00542AA4">
              <w:rPr>
                <w:rFonts w:ascii="Times New Roman" w:eastAsia="Times New Roman" w:hAnsi="Times New Roman"/>
                <w:lang w:eastAsia="hu-HU"/>
              </w:rPr>
              <w:t xml:space="preserve">topográfiai </w:t>
            </w:r>
            <w:r w:rsidR="00857D7A">
              <w:rPr>
                <w:rFonts w:ascii="Times New Roman" w:eastAsia="Times New Roman" w:hAnsi="Times New Roman"/>
                <w:lang w:eastAsia="hu-HU"/>
              </w:rPr>
              <w:t>ismeretek: Balkán-félsziget, Athén, Égei-tenger, Peloponnészosz</w:t>
            </w:r>
            <w:r w:rsidR="00542AA4">
              <w:rPr>
                <w:rFonts w:ascii="Times New Roman" w:eastAsia="Times New Roman" w:hAnsi="Times New Roman"/>
                <w:lang w:eastAsia="hu-HU"/>
              </w:rPr>
              <w:t>.</w:t>
            </w:r>
          </w:p>
        </w:tc>
      </w:tr>
      <w:tr w:rsidR="00317078" w:rsidRPr="00DD63AE" w:rsidTr="00DD63AE">
        <w:tc>
          <w:tcPr>
            <w:tcW w:w="2376" w:type="dxa"/>
            <w:shd w:val="clear" w:color="auto" w:fill="auto"/>
          </w:tcPr>
          <w:p w:rsidR="00317078" w:rsidRPr="00DD63AE" w:rsidRDefault="00317078" w:rsidP="00BD321A">
            <w:pPr>
              <w:tabs>
                <w:tab w:val="center" w:pos="4536"/>
                <w:tab w:val="right" w:pos="9072"/>
              </w:tabs>
              <w:spacing w:after="0" w:line="240" w:lineRule="auto"/>
              <w:rPr>
                <w:rFonts w:ascii="Times New Roman" w:eastAsia="Times New Roman" w:hAnsi="Times New Roman"/>
                <w:lang w:eastAsia="hu-HU"/>
              </w:rPr>
            </w:pPr>
            <w:r w:rsidRPr="00DD63AE">
              <w:rPr>
                <w:rFonts w:ascii="Times New Roman" w:eastAsia="Times New Roman" w:hAnsi="Times New Roman"/>
                <w:lang w:eastAsia="hu-HU"/>
              </w:rPr>
              <w:t>Irodalom</w:t>
            </w:r>
          </w:p>
        </w:tc>
        <w:tc>
          <w:tcPr>
            <w:tcW w:w="6686" w:type="dxa"/>
            <w:shd w:val="clear" w:color="auto" w:fill="auto"/>
          </w:tcPr>
          <w:p w:rsidR="00317078" w:rsidRPr="00DD63AE" w:rsidRDefault="00857D7A" w:rsidP="00BD321A">
            <w:pPr>
              <w:tabs>
                <w:tab w:val="center" w:pos="4536"/>
                <w:tab w:val="right" w:pos="9072"/>
              </w:tabs>
              <w:spacing w:after="0" w:line="240" w:lineRule="auto"/>
              <w:rPr>
                <w:rFonts w:ascii="Times New Roman" w:eastAsia="Times New Roman" w:hAnsi="Times New Roman"/>
                <w:lang w:eastAsia="hu-HU"/>
              </w:rPr>
            </w:pPr>
            <w:r>
              <w:rPr>
                <w:rFonts w:ascii="Times New Roman" w:eastAsia="Times New Roman" w:hAnsi="Times New Roman"/>
                <w:lang w:eastAsia="hu-HU"/>
              </w:rPr>
              <w:t>Görög istenek, görög eposz, líra, dráma.</w:t>
            </w:r>
          </w:p>
        </w:tc>
      </w:tr>
      <w:tr w:rsidR="00317078" w:rsidRPr="00DD63AE" w:rsidTr="00DD63AE">
        <w:tc>
          <w:tcPr>
            <w:tcW w:w="2376" w:type="dxa"/>
            <w:shd w:val="clear" w:color="auto" w:fill="auto"/>
          </w:tcPr>
          <w:p w:rsidR="00317078" w:rsidRPr="00DD63AE" w:rsidRDefault="00DD63AE" w:rsidP="00BD321A">
            <w:pPr>
              <w:tabs>
                <w:tab w:val="center" w:pos="4536"/>
                <w:tab w:val="right" w:pos="9072"/>
              </w:tabs>
              <w:spacing w:after="0" w:line="240" w:lineRule="auto"/>
              <w:rPr>
                <w:rFonts w:ascii="Times New Roman" w:eastAsia="Times New Roman" w:hAnsi="Times New Roman"/>
                <w:lang w:eastAsia="hu-HU"/>
              </w:rPr>
            </w:pPr>
            <w:r>
              <w:rPr>
                <w:rFonts w:ascii="Times New Roman" w:eastAsia="Times New Roman" w:hAnsi="Times New Roman"/>
                <w:lang w:eastAsia="hu-HU"/>
              </w:rPr>
              <w:t>Rajz és vizuális kultúra</w:t>
            </w:r>
          </w:p>
        </w:tc>
        <w:tc>
          <w:tcPr>
            <w:tcW w:w="6686" w:type="dxa"/>
            <w:shd w:val="clear" w:color="auto" w:fill="auto"/>
          </w:tcPr>
          <w:p w:rsidR="00317078" w:rsidRPr="00DD63AE" w:rsidRDefault="00542AA4" w:rsidP="00BD321A">
            <w:pPr>
              <w:tabs>
                <w:tab w:val="center" w:pos="4536"/>
                <w:tab w:val="right" w:pos="9072"/>
              </w:tabs>
              <w:spacing w:after="0" w:line="240" w:lineRule="auto"/>
              <w:rPr>
                <w:rFonts w:ascii="Times New Roman" w:eastAsia="Times New Roman" w:hAnsi="Times New Roman"/>
                <w:lang w:eastAsia="hu-HU"/>
              </w:rPr>
            </w:pPr>
            <w:r>
              <w:rPr>
                <w:rFonts w:ascii="Times New Roman" w:eastAsia="Times New Roman" w:hAnsi="Times New Roman"/>
                <w:lang w:eastAsia="hu-HU"/>
              </w:rPr>
              <w:t xml:space="preserve">A görög </w:t>
            </w:r>
            <w:r w:rsidR="00857D7A">
              <w:rPr>
                <w:rFonts w:ascii="Times New Roman" w:eastAsia="Times New Roman" w:hAnsi="Times New Roman"/>
                <w:lang w:eastAsia="hu-HU"/>
              </w:rPr>
              <w:t>művészet</w:t>
            </w:r>
            <w:r>
              <w:rPr>
                <w:rFonts w:ascii="Times New Roman" w:eastAsia="Times New Roman" w:hAnsi="Times New Roman"/>
                <w:lang w:eastAsia="hu-HU"/>
              </w:rPr>
              <w:t xml:space="preserve"> műfajai, korszakai.</w:t>
            </w:r>
          </w:p>
        </w:tc>
      </w:tr>
    </w:tbl>
    <w:p w:rsidR="00317078" w:rsidRPr="00DD63AE" w:rsidRDefault="00317078" w:rsidP="00317078">
      <w:pPr>
        <w:pStyle w:val="Cmsor3"/>
        <w:rPr>
          <w:szCs w:val="24"/>
        </w:rPr>
      </w:pPr>
    </w:p>
    <w:p w:rsidR="00317078" w:rsidRPr="00017ABD" w:rsidRDefault="00317078" w:rsidP="00317078">
      <w:pPr>
        <w:pStyle w:val="Cmsor3"/>
        <w:rPr>
          <w:szCs w:val="24"/>
        </w:rPr>
      </w:pPr>
      <w:r w:rsidRPr="00017ABD">
        <w:rPr>
          <w:szCs w:val="24"/>
        </w:rPr>
        <w:t>Megfontolások az óra tervezésével kapcsolatosan, pedagógiai háttérinformációk</w:t>
      </w:r>
    </w:p>
    <w:p w:rsidR="00317078" w:rsidRDefault="00317078" w:rsidP="00317078">
      <w:pPr>
        <w:numPr>
          <w:ilvl w:val="0"/>
          <w:numId w:val="1"/>
        </w:numPr>
        <w:spacing w:after="0" w:line="240" w:lineRule="auto"/>
        <w:ind w:hanging="578"/>
        <w:jc w:val="both"/>
        <w:rPr>
          <w:rFonts w:ascii="Times New Roman" w:eastAsia="Times New Roman" w:hAnsi="Times New Roman"/>
          <w:lang w:eastAsia="hu-HU"/>
        </w:rPr>
      </w:pPr>
      <w:r w:rsidRPr="00DD63AE">
        <w:rPr>
          <w:rFonts w:ascii="Times New Roman" w:eastAsia="Times New Roman" w:hAnsi="Times New Roman"/>
          <w:lang w:eastAsia="hu-HU"/>
        </w:rPr>
        <w:t>Az óra tervezésénél figyelmbe kell vennünk a tanulók háttérismereteit. Ezek egy osztályon belül is nagyon eltérőek lehetnek.</w:t>
      </w:r>
    </w:p>
    <w:p w:rsidR="00BC1B45" w:rsidRPr="00DD63AE" w:rsidRDefault="00BC1B45" w:rsidP="00317078">
      <w:pPr>
        <w:numPr>
          <w:ilvl w:val="0"/>
          <w:numId w:val="1"/>
        </w:numPr>
        <w:spacing w:after="0" w:line="240" w:lineRule="auto"/>
        <w:ind w:hanging="578"/>
        <w:jc w:val="both"/>
        <w:rPr>
          <w:rFonts w:ascii="Times New Roman" w:eastAsia="Times New Roman" w:hAnsi="Times New Roman"/>
          <w:lang w:eastAsia="hu-HU"/>
        </w:rPr>
      </w:pPr>
      <w:r>
        <w:rPr>
          <w:rFonts w:ascii="Times New Roman" w:eastAsia="Times New Roman" w:hAnsi="Times New Roman"/>
          <w:lang w:eastAsia="hu-HU"/>
        </w:rPr>
        <w:t>A szövegek feldolgozása megfelelő szövegértései kompetenciákat kíván. Figyelnünk kell arra</w:t>
      </w:r>
      <w:r w:rsidR="00612732">
        <w:rPr>
          <w:rFonts w:ascii="Times New Roman" w:eastAsia="Times New Roman" w:hAnsi="Times New Roman"/>
          <w:lang w:eastAsia="hu-HU"/>
        </w:rPr>
        <w:t>, milyen mértékben értik a szövegek</w:t>
      </w:r>
      <w:r w:rsidR="00DA65D6">
        <w:rPr>
          <w:rFonts w:ascii="Times New Roman" w:eastAsia="Times New Roman" w:hAnsi="Times New Roman"/>
          <w:lang w:eastAsia="hu-HU"/>
        </w:rPr>
        <w:t>e</w:t>
      </w:r>
      <w:r w:rsidR="00612732">
        <w:rPr>
          <w:rFonts w:ascii="Times New Roman" w:eastAsia="Times New Roman" w:hAnsi="Times New Roman"/>
          <w:lang w:eastAsia="hu-HU"/>
        </w:rPr>
        <w:t>t a tanulók, s a feldolgozáshoz ennek megfelelően kell megtalálni a megfelelő módszert és szövegeket.</w:t>
      </w:r>
    </w:p>
    <w:p w:rsidR="00317078" w:rsidRPr="00DD63AE" w:rsidRDefault="00BC1B45" w:rsidP="00317078">
      <w:pPr>
        <w:numPr>
          <w:ilvl w:val="0"/>
          <w:numId w:val="1"/>
        </w:numPr>
        <w:spacing w:after="0" w:line="240" w:lineRule="auto"/>
        <w:ind w:hanging="578"/>
        <w:jc w:val="both"/>
        <w:rPr>
          <w:rFonts w:ascii="Times New Roman" w:eastAsia="Times New Roman" w:hAnsi="Times New Roman"/>
          <w:lang w:eastAsia="hu-HU"/>
        </w:rPr>
      </w:pPr>
      <w:r>
        <w:rPr>
          <w:rFonts w:ascii="Times New Roman" w:eastAsia="Times New Roman" w:hAnsi="Times New Roman"/>
          <w:lang w:eastAsia="hu-HU"/>
        </w:rPr>
        <w:t>A művészet befogadása iránti érzék kialakítása nem könnyű feladat serdülő és kamaszkorú gyerekeknél. Ha valaki egy műalkotásnál nemtetszésének ad hangot, ezt őszinte megnyilvánulásnak értékeljük! Mások is így érezhetnek, csak nem merik mondani. Ha ezeket a szituációkat jól kezeljük, akkor jutunk előre a művészet befogadásában.</w:t>
      </w:r>
    </w:p>
    <w:p w:rsidR="00317078" w:rsidRPr="00DD63AE" w:rsidRDefault="00317078" w:rsidP="00317078">
      <w:pPr>
        <w:spacing w:after="0" w:line="240" w:lineRule="auto"/>
        <w:ind w:left="567"/>
        <w:jc w:val="both"/>
        <w:rPr>
          <w:rFonts w:ascii="Times New Roman" w:hAnsi="Times New Roman"/>
          <w:sz w:val="24"/>
          <w:szCs w:val="24"/>
        </w:rPr>
      </w:pPr>
    </w:p>
    <w:p w:rsidR="00317078" w:rsidRPr="00DD63AE" w:rsidRDefault="00317078" w:rsidP="00317078">
      <w:pPr>
        <w:spacing w:after="0" w:line="240" w:lineRule="auto"/>
        <w:jc w:val="both"/>
        <w:rPr>
          <w:rFonts w:ascii="Times New Roman" w:hAnsi="Times New Roman"/>
          <w:sz w:val="24"/>
          <w:szCs w:val="24"/>
        </w:rPr>
      </w:pPr>
    </w:p>
    <w:p w:rsidR="00317078" w:rsidRPr="00DD63AE" w:rsidRDefault="00317078" w:rsidP="00317078">
      <w:pPr>
        <w:spacing w:after="0" w:line="240" w:lineRule="auto"/>
        <w:jc w:val="both"/>
        <w:rPr>
          <w:rFonts w:ascii="Times New Roman" w:hAnsi="Times New Roman"/>
          <w:b/>
          <w:sz w:val="24"/>
          <w:szCs w:val="24"/>
          <w:u w:val="single"/>
        </w:rPr>
      </w:pPr>
      <w:r w:rsidRPr="00DD63AE">
        <w:rPr>
          <w:rFonts w:ascii="Times New Roman" w:hAnsi="Times New Roman"/>
          <w:b/>
          <w:sz w:val="24"/>
          <w:szCs w:val="24"/>
          <w:u w:val="single"/>
        </w:rPr>
        <w:t>Történettudományi vonatkozások, szaktudományos háttér/ További tankönyv, munkafüzet, szöveggyűjtemény:</w:t>
      </w:r>
    </w:p>
    <w:p w:rsidR="000A1AF6" w:rsidRPr="007A45BE" w:rsidRDefault="000A1AF6" w:rsidP="000A1AF6">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rPr>
        <w:t xml:space="preserve">Görög Történeti Chrestomatia (Budapest, </w:t>
      </w:r>
      <w:r w:rsidR="00DC6CD4" w:rsidRPr="007A45BE">
        <w:rPr>
          <w:rFonts w:ascii="Times New Roman" w:hAnsi="Times New Roman"/>
        </w:rPr>
        <w:t>1964</w:t>
      </w:r>
      <w:r w:rsidR="00DC6CD4">
        <w:rPr>
          <w:rFonts w:ascii="Times New Roman" w:hAnsi="Times New Roman"/>
        </w:rPr>
        <w:t xml:space="preserve">, </w:t>
      </w:r>
      <w:r w:rsidRPr="007A45BE">
        <w:rPr>
          <w:rFonts w:ascii="Times New Roman" w:hAnsi="Times New Roman"/>
        </w:rPr>
        <w:t>Tankönyvkiadó, fordította Hahn István, Sarkady János)</w:t>
      </w:r>
    </w:p>
    <w:p w:rsidR="000A1AF6" w:rsidRPr="007A45BE" w:rsidRDefault="000A1AF6" w:rsidP="000A1AF6">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rPr>
        <w:t>Régi görög hétköznapok (Budapest</w:t>
      </w:r>
      <w:r w:rsidR="00DA65D6">
        <w:rPr>
          <w:rFonts w:ascii="Times New Roman" w:hAnsi="Times New Roman"/>
        </w:rPr>
        <w:t>,</w:t>
      </w:r>
      <w:r w:rsidRPr="007A45BE">
        <w:rPr>
          <w:rFonts w:ascii="Times New Roman" w:hAnsi="Times New Roman"/>
        </w:rPr>
        <w:t xml:space="preserve"> 1999, Balassi Kiadó, összeállította </w:t>
      </w:r>
      <w:r w:rsidRPr="007A45BE">
        <w:rPr>
          <w:rFonts w:ascii="Times New Roman" w:hAnsi="Times New Roman"/>
          <w:snapToGrid w:val="0"/>
        </w:rPr>
        <w:t>Ritoók Zsigmond,</w:t>
      </w:r>
      <w:r w:rsidRPr="007A45BE">
        <w:rPr>
          <w:rFonts w:ascii="Times New Roman" w:hAnsi="Times New Roman"/>
        </w:rPr>
        <w:t xml:space="preserve"> fordította Arany János, Csengery János, Franyó Zoltán, Horváth I. Károly, Kerényi Grácia, Radnai András, Ritoók Zsigmond, Szabó Lőrinc, Szádeczky-Kardoss Samu, Szepessy Tibor, Trencsényi-Waldapfel Imre</w:t>
      </w:r>
      <w:r w:rsidRPr="007A45BE">
        <w:rPr>
          <w:rFonts w:ascii="Times New Roman" w:hAnsi="Times New Roman"/>
          <w:snapToGrid w:val="0"/>
        </w:rPr>
        <w:t xml:space="preserve">); </w:t>
      </w:r>
    </w:p>
    <w:p w:rsidR="000A1AF6" w:rsidRPr="007A45BE" w:rsidRDefault="000A1AF6" w:rsidP="000A1AF6">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rPr>
        <w:t>Németh György – Hegyi W. György: Görög</w:t>
      </w:r>
      <w:r w:rsidR="00DA65D6">
        <w:rPr>
          <w:rFonts w:ascii="Times New Roman" w:hAnsi="Times New Roman"/>
        </w:rPr>
        <w:t>–</w:t>
      </w:r>
      <w:r w:rsidRPr="007A45BE">
        <w:rPr>
          <w:rFonts w:ascii="Times New Roman" w:hAnsi="Times New Roman"/>
        </w:rPr>
        <w:t>római történelem és szöveggyűjtemény I</w:t>
      </w:r>
      <w:r w:rsidR="00DA65D6">
        <w:rPr>
          <w:rFonts w:ascii="Times New Roman" w:hAnsi="Times New Roman"/>
        </w:rPr>
        <w:t>–</w:t>
      </w:r>
      <w:r w:rsidRPr="007A45BE">
        <w:rPr>
          <w:rFonts w:ascii="Times New Roman" w:hAnsi="Times New Roman"/>
        </w:rPr>
        <w:t>II. (Budapest, 2011</w:t>
      </w:r>
      <w:r w:rsidR="00DC6CD4">
        <w:rPr>
          <w:rFonts w:ascii="Times New Roman" w:hAnsi="Times New Roman"/>
        </w:rPr>
        <w:t>,</w:t>
      </w:r>
      <w:r w:rsidR="00DC6CD4" w:rsidRPr="00DC6CD4">
        <w:rPr>
          <w:rFonts w:ascii="Times New Roman" w:hAnsi="Times New Roman"/>
        </w:rPr>
        <w:t xml:space="preserve"> </w:t>
      </w:r>
      <w:r w:rsidR="00DC6CD4" w:rsidRPr="007A45BE">
        <w:rPr>
          <w:rFonts w:ascii="Times New Roman" w:hAnsi="Times New Roman"/>
        </w:rPr>
        <w:t>Osiris Kiadó</w:t>
      </w:r>
      <w:r w:rsidRPr="007A45BE">
        <w:rPr>
          <w:rFonts w:ascii="Times New Roman" w:hAnsi="Times New Roman"/>
        </w:rPr>
        <w:t>)</w:t>
      </w:r>
    </w:p>
    <w:p w:rsidR="000A1AF6" w:rsidRPr="007A45BE" w:rsidRDefault="000A1AF6" w:rsidP="000A1AF6">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rPr>
        <w:t>Homérosz Összes Művei (</w:t>
      </w:r>
      <w:r w:rsidRPr="007A45BE">
        <w:rPr>
          <w:rFonts w:ascii="Times New Roman" w:hAnsi="Times New Roman"/>
          <w:snapToGrid w:val="0"/>
        </w:rPr>
        <w:t>Budapest</w:t>
      </w:r>
      <w:r w:rsidR="00DA65D6">
        <w:rPr>
          <w:rFonts w:ascii="Times New Roman" w:hAnsi="Times New Roman"/>
          <w:snapToGrid w:val="0"/>
        </w:rPr>
        <w:t>,</w:t>
      </w:r>
      <w:r w:rsidRPr="007A45BE">
        <w:rPr>
          <w:rFonts w:ascii="Times New Roman" w:hAnsi="Times New Roman"/>
          <w:snapToGrid w:val="0"/>
        </w:rPr>
        <w:t xml:space="preserve"> 1975, Európa Kiadó, fordította</w:t>
      </w:r>
      <w:r w:rsidRPr="007A45BE">
        <w:rPr>
          <w:rFonts w:ascii="Times New Roman" w:hAnsi="Times New Roman"/>
        </w:rPr>
        <w:t xml:space="preserve"> Devecseri Gábor)</w:t>
      </w:r>
    </w:p>
    <w:p w:rsidR="000A1AF6" w:rsidRPr="007A45BE" w:rsidRDefault="000A1AF6" w:rsidP="000A1AF6">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rPr>
        <w:t>Hérodotosz: A görög</w:t>
      </w:r>
      <w:r w:rsidR="00DA65D6">
        <w:rPr>
          <w:rFonts w:ascii="Times New Roman" w:hAnsi="Times New Roman"/>
        </w:rPr>
        <w:t>–</w:t>
      </w:r>
      <w:r w:rsidRPr="007A45BE">
        <w:rPr>
          <w:rFonts w:ascii="Times New Roman" w:hAnsi="Times New Roman"/>
        </w:rPr>
        <w:t>perzsa háború (Budapest</w:t>
      </w:r>
      <w:r w:rsidR="00DC6CD4">
        <w:rPr>
          <w:rFonts w:ascii="Times New Roman" w:hAnsi="Times New Roman"/>
        </w:rPr>
        <w:t>,</w:t>
      </w:r>
      <w:r w:rsidRPr="007A45BE">
        <w:rPr>
          <w:rFonts w:ascii="Times New Roman" w:hAnsi="Times New Roman"/>
        </w:rPr>
        <w:t xml:space="preserve"> 1989, Európa Kiadó, fordította </w:t>
      </w:r>
      <w:r w:rsidRPr="007A45BE">
        <w:rPr>
          <w:rFonts w:ascii="Times New Roman" w:hAnsi="Times New Roman"/>
          <w:snapToGrid w:val="0"/>
        </w:rPr>
        <w:t xml:space="preserve">Muraközy Gyula); </w:t>
      </w:r>
    </w:p>
    <w:p w:rsidR="000A1AF6" w:rsidRPr="005E7D99" w:rsidRDefault="000A1AF6" w:rsidP="000A1AF6">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rPr>
        <w:t>Thuküdidész: A peloponnészoszi háború (Budapest</w:t>
      </w:r>
      <w:r w:rsidR="00DC6CD4">
        <w:rPr>
          <w:rFonts w:ascii="Times New Roman" w:hAnsi="Times New Roman"/>
        </w:rPr>
        <w:t>,</w:t>
      </w:r>
      <w:r w:rsidRPr="007A45BE">
        <w:rPr>
          <w:rFonts w:ascii="Times New Roman" w:hAnsi="Times New Roman"/>
        </w:rPr>
        <w:t xml:space="preserve"> 1985, Európa Kiadó, fordította </w:t>
      </w:r>
      <w:r w:rsidRPr="007A45BE">
        <w:rPr>
          <w:rFonts w:ascii="Times New Roman" w:hAnsi="Times New Roman"/>
          <w:snapToGrid w:val="0"/>
        </w:rPr>
        <w:t>Muraközy Gyula)</w:t>
      </w:r>
    </w:p>
    <w:p w:rsidR="000A1AF6" w:rsidRPr="007A45BE" w:rsidRDefault="000A1AF6" w:rsidP="000A1AF6">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rPr>
        <w:t>Platón Összes Művei (Budapest</w:t>
      </w:r>
      <w:r w:rsidR="00DC6CD4">
        <w:rPr>
          <w:rFonts w:ascii="Times New Roman" w:hAnsi="Times New Roman"/>
        </w:rPr>
        <w:t>,</w:t>
      </w:r>
      <w:r w:rsidRPr="007A45BE">
        <w:rPr>
          <w:rFonts w:ascii="Times New Roman" w:hAnsi="Times New Roman"/>
        </w:rPr>
        <w:t xml:space="preserve"> 1984, Európa Kiadó, fordította </w:t>
      </w:r>
      <w:r w:rsidRPr="007A45BE">
        <w:rPr>
          <w:rFonts w:ascii="Times New Roman" w:hAnsi="Times New Roman"/>
          <w:snapToGrid w:val="0"/>
        </w:rPr>
        <w:t xml:space="preserve">Szabó Miklós, </w:t>
      </w:r>
      <w:r w:rsidRPr="007A45BE">
        <w:rPr>
          <w:rFonts w:ascii="Times New Roman" w:hAnsi="Times New Roman"/>
        </w:rPr>
        <w:t>Kövendi Dénes, Devecseri Gábor</w:t>
      </w:r>
      <w:r w:rsidRPr="007A45BE">
        <w:rPr>
          <w:rFonts w:ascii="Times New Roman" w:hAnsi="Times New Roman"/>
          <w:snapToGrid w:val="0"/>
        </w:rPr>
        <w:t xml:space="preserve">); </w:t>
      </w:r>
    </w:p>
    <w:p w:rsidR="000A1AF6" w:rsidRPr="007A45BE" w:rsidRDefault="000A1AF6" w:rsidP="000A1AF6">
      <w:pPr>
        <w:numPr>
          <w:ilvl w:val="0"/>
          <w:numId w:val="1"/>
        </w:numPr>
        <w:spacing w:after="0" w:line="240" w:lineRule="auto"/>
        <w:ind w:hanging="578"/>
        <w:jc w:val="both"/>
        <w:rPr>
          <w:rFonts w:ascii="Times New Roman" w:eastAsia="Times New Roman" w:hAnsi="Times New Roman"/>
          <w:lang w:eastAsia="hu-HU"/>
        </w:rPr>
      </w:pPr>
      <w:r w:rsidRPr="007A45BE">
        <w:rPr>
          <w:rFonts w:ascii="Times New Roman" w:hAnsi="Times New Roman"/>
        </w:rPr>
        <w:t>Államéletrajzok (Budapest</w:t>
      </w:r>
      <w:r w:rsidR="00DC6CD4">
        <w:rPr>
          <w:rFonts w:ascii="Times New Roman" w:hAnsi="Times New Roman"/>
        </w:rPr>
        <w:t>,</w:t>
      </w:r>
      <w:r w:rsidRPr="007A45BE">
        <w:rPr>
          <w:rFonts w:ascii="Times New Roman" w:hAnsi="Times New Roman"/>
        </w:rPr>
        <w:t xml:space="preserve"> 1989, Osiris</w:t>
      </w:r>
      <w:r>
        <w:rPr>
          <w:rFonts w:ascii="Times New Roman" w:hAnsi="Times New Roman"/>
        </w:rPr>
        <w:t xml:space="preserve"> </w:t>
      </w:r>
      <w:r w:rsidRPr="007A45BE">
        <w:rPr>
          <w:rFonts w:ascii="Times New Roman" w:hAnsi="Times New Roman"/>
        </w:rPr>
        <w:t xml:space="preserve">– Századvég Kiadó, összeállította Németh György, fordította </w:t>
      </w:r>
      <w:r w:rsidRPr="007A45BE">
        <w:rPr>
          <w:rFonts w:ascii="Times New Roman" w:hAnsi="Times New Roman"/>
          <w:snapToGrid w:val="0"/>
        </w:rPr>
        <w:t>Ritoók Zsigmond)</w:t>
      </w:r>
    </w:p>
    <w:p w:rsidR="000A1AF6" w:rsidRPr="007A45BE" w:rsidRDefault="000A1AF6" w:rsidP="000A1AF6">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rPr>
        <w:t>Arisztotelész</w:t>
      </w:r>
      <w:r>
        <w:rPr>
          <w:rFonts w:ascii="Times New Roman" w:hAnsi="Times New Roman"/>
        </w:rPr>
        <w:t>:</w:t>
      </w:r>
      <w:r w:rsidRPr="007A45BE">
        <w:rPr>
          <w:rFonts w:ascii="Times New Roman" w:hAnsi="Times New Roman"/>
        </w:rPr>
        <w:t xml:space="preserve"> Nikomakhoszi Etika (Budapest</w:t>
      </w:r>
      <w:r w:rsidR="00DC6CD4">
        <w:rPr>
          <w:rFonts w:ascii="Times New Roman" w:hAnsi="Times New Roman"/>
        </w:rPr>
        <w:t>,</w:t>
      </w:r>
      <w:r w:rsidRPr="007A45BE">
        <w:rPr>
          <w:rFonts w:ascii="Times New Roman" w:hAnsi="Times New Roman"/>
        </w:rPr>
        <w:t xml:space="preserve"> 19</w:t>
      </w:r>
      <w:r w:rsidR="00E214F0">
        <w:rPr>
          <w:rFonts w:ascii="Times New Roman" w:hAnsi="Times New Roman"/>
        </w:rPr>
        <w:t>97</w:t>
      </w:r>
      <w:r w:rsidRPr="007A45BE">
        <w:rPr>
          <w:rFonts w:ascii="Times New Roman" w:hAnsi="Times New Roman"/>
        </w:rPr>
        <w:t xml:space="preserve">, </w:t>
      </w:r>
      <w:r w:rsidR="00E214F0">
        <w:rPr>
          <w:rFonts w:ascii="Times New Roman" w:hAnsi="Times New Roman"/>
        </w:rPr>
        <w:t>Európa Kiadó</w:t>
      </w:r>
      <w:r w:rsidRPr="007A45BE">
        <w:rPr>
          <w:rFonts w:ascii="Times New Roman" w:hAnsi="Times New Roman"/>
        </w:rPr>
        <w:t>, fordította Szabó Miklós)</w:t>
      </w:r>
    </w:p>
    <w:p w:rsidR="000A1AF6" w:rsidRPr="007A45BE" w:rsidRDefault="000A1AF6" w:rsidP="000A1AF6">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snapToGrid w:val="0"/>
        </w:rPr>
        <w:t xml:space="preserve">Plutarkhosz: Párhuzamos életrajzok </w:t>
      </w:r>
      <w:r w:rsidRPr="007A45BE">
        <w:rPr>
          <w:rFonts w:ascii="Times New Roman" w:hAnsi="Times New Roman"/>
        </w:rPr>
        <w:t>(Budapest</w:t>
      </w:r>
      <w:r w:rsidR="00DC6CD4">
        <w:rPr>
          <w:rFonts w:ascii="Times New Roman" w:hAnsi="Times New Roman"/>
        </w:rPr>
        <w:t>,</w:t>
      </w:r>
      <w:r w:rsidRPr="007A45BE">
        <w:rPr>
          <w:rFonts w:ascii="Times New Roman" w:hAnsi="Times New Roman"/>
        </w:rPr>
        <w:t xml:space="preserve"> 1978, Magyar Helikon Kiadó, fordította </w:t>
      </w:r>
      <w:r w:rsidRPr="007A45BE">
        <w:rPr>
          <w:rFonts w:ascii="Times New Roman" w:hAnsi="Times New Roman"/>
          <w:snapToGrid w:val="0"/>
        </w:rPr>
        <w:t xml:space="preserve">Máthé Elek); </w:t>
      </w:r>
    </w:p>
    <w:p w:rsidR="000A1AF6" w:rsidRPr="007A45BE" w:rsidRDefault="000A1AF6" w:rsidP="000A1AF6">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snapToGrid w:val="0"/>
        </w:rPr>
        <w:t xml:space="preserve">Polübiosz történeti könyvei (Máriabesnyő – Gödöllő 2002, </w:t>
      </w:r>
      <w:r w:rsidRPr="007A45BE">
        <w:rPr>
          <w:rFonts w:ascii="Times New Roman" w:hAnsi="Times New Roman"/>
        </w:rPr>
        <w:t xml:space="preserve">fordította </w:t>
      </w:r>
      <w:r w:rsidRPr="007A45BE">
        <w:rPr>
          <w:rFonts w:ascii="Times New Roman" w:hAnsi="Times New Roman"/>
          <w:snapToGrid w:val="0"/>
        </w:rPr>
        <w:t xml:space="preserve">Muraközy Gyula); </w:t>
      </w:r>
    </w:p>
    <w:p w:rsidR="000A1AF6" w:rsidRPr="00140B27" w:rsidRDefault="000A1AF6" w:rsidP="000A1AF6">
      <w:pPr>
        <w:pStyle w:val="Listaszerbekezds"/>
        <w:numPr>
          <w:ilvl w:val="0"/>
          <w:numId w:val="1"/>
        </w:numPr>
        <w:spacing w:after="0" w:line="240" w:lineRule="auto"/>
        <w:ind w:hanging="578"/>
        <w:rPr>
          <w:rFonts w:ascii="Times New Roman" w:eastAsia="Times New Roman" w:hAnsi="Times New Roman"/>
          <w:lang w:eastAsia="hu-HU"/>
        </w:rPr>
      </w:pPr>
      <w:r w:rsidRPr="00140B27">
        <w:rPr>
          <w:rFonts w:ascii="Times New Roman" w:eastAsia="Times New Roman" w:hAnsi="Times New Roman"/>
          <w:lang w:eastAsia="hu-HU"/>
        </w:rPr>
        <w:t>Az Olympos mellett</w:t>
      </w:r>
      <w:r>
        <w:rPr>
          <w:rFonts w:ascii="Times New Roman" w:eastAsia="Times New Roman" w:hAnsi="Times New Roman"/>
          <w:lang w:eastAsia="hu-HU"/>
        </w:rPr>
        <w:t>. Mágikus hagyományok az ókori Mediterraneumban I</w:t>
      </w:r>
      <w:r w:rsidR="00DC6CD4">
        <w:rPr>
          <w:rFonts w:ascii="Times New Roman" w:eastAsia="Times New Roman" w:hAnsi="Times New Roman"/>
          <w:lang w:eastAsia="hu-HU"/>
        </w:rPr>
        <w:t>–</w:t>
      </w:r>
      <w:r>
        <w:rPr>
          <w:rFonts w:ascii="Times New Roman" w:eastAsia="Times New Roman" w:hAnsi="Times New Roman"/>
          <w:lang w:eastAsia="hu-HU"/>
        </w:rPr>
        <w:t xml:space="preserve">II. Szerkesztette Nagy Árpád Miklós. Tanulmányok és források. </w:t>
      </w:r>
      <w:r w:rsidRPr="00140B27">
        <w:rPr>
          <w:rFonts w:ascii="Times New Roman" w:hAnsi="Times New Roman"/>
        </w:rPr>
        <w:t>(Budapest</w:t>
      </w:r>
      <w:r w:rsidR="00DC6CD4">
        <w:rPr>
          <w:rFonts w:ascii="Times New Roman" w:hAnsi="Times New Roman"/>
        </w:rPr>
        <w:t>,</w:t>
      </w:r>
      <w:r w:rsidRPr="00140B27">
        <w:rPr>
          <w:rFonts w:ascii="Times New Roman" w:hAnsi="Times New Roman"/>
        </w:rPr>
        <w:t xml:space="preserve"> 201</w:t>
      </w:r>
      <w:r>
        <w:rPr>
          <w:rFonts w:ascii="Times New Roman" w:hAnsi="Times New Roman"/>
        </w:rPr>
        <w:t>3</w:t>
      </w:r>
      <w:r w:rsidRPr="00140B27">
        <w:rPr>
          <w:rFonts w:ascii="Times New Roman" w:hAnsi="Times New Roman"/>
        </w:rPr>
        <w:t>, Gondolat Kiadó)</w:t>
      </w:r>
    </w:p>
    <w:p w:rsidR="000A1AF6" w:rsidRPr="007A45BE" w:rsidRDefault="000A1AF6" w:rsidP="000A1AF6">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rPr>
        <w:t>Castiglione László: Az ókor nagyjai (Budapest 1978, Akadémiai Kiadó)</w:t>
      </w:r>
    </w:p>
    <w:p w:rsidR="000A1AF6" w:rsidRPr="007A45BE" w:rsidRDefault="000A1AF6" w:rsidP="000A1AF6">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rPr>
        <w:lastRenderedPageBreak/>
        <w:t>Az antik világ (Budapest 1986, Corvina Kiadó, fordította Faluba Kálmán)</w:t>
      </w:r>
    </w:p>
    <w:p w:rsidR="000A1AF6" w:rsidRPr="007A45BE" w:rsidRDefault="000A1AF6" w:rsidP="000A1AF6">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rPr>
        <w:t>Peter Levi: A görög világ atlasza (Budapest</w:t>
      </w:r>
      <w:r w:rsidR="00DC6CD4">
        <w:rPr>
          <w:rFonts w:ascii="Times New Roman" w:hAnsi="Times New Roman"/>
        </w:rPr>
        <w:t>,</w:t>
      </w:r>
      <w:r w:rsidRPr="007A45BE">
        <w:rPr>
          <w:rFonts w:ascii="Times New Roman" w:hAnsi="Times New Roman"/>
        </w:rPr>
        <w:t xml:space="preserve"> 1994, Helikon Kiadó, fordította Pálvölgyi Endre)</w:t>
      </w:r>
    </w:p>
    <w:p w:rsidR="000A1AF6" w:rsidRPr="007A45BE" w:rsidRDefault="000A1AF6" w:rsidP="000A1AF6">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rPr>
        <w:t>Peter Warren: Az égei civilizációk (Budapest</w:t>
      </w:r>
      <w:r w:rsidR="00DC6CD4">
        <w:rPr>
          <w:rFonts w:ascii="Times New Roman" w:hAnsi="Times New Roman"/>
        </w:rPr>
        <w:t>,</w:t>
      </w:r>
      <w:r w:rsidRPr="007A45BE">
        <w:rPr>
          <w:rFonts w:ascii="Times New Roman" w:hAnsi="Times New Roman"/>
        </w:rPr>
        <w:t xml:space="preserve"> 1989, Helikon Kiadó, fordította Zsolt Angéla)</w:t>
      </w:r>
    </w:p>
    <w:p w:rsidR="00317078" w:rsidRPr="007A45BE" w:rsidRDefault="00542AA4" w:rsidP="00317078">
      <w:pPr>
        <w:numPr>
          <w:ilvl w:val="0"/>
          <w:numId w:val="1"/>
        </w:numPr>
        <w:spacing w:after="0" w:line="240" w:lineRule="auto"/>
        <w:ind w:hanging="578"/>
        <w:jc w:val="both"/>
        <w:rPr>
          <w:rFonts w:ascii="Times New Roman" w:eastAsia="Times New Roman" w:hAnsi="Times New Roman"/>
          <w:lang w:eastAsia="hu-HU"/>
        </w:rPr>
      </w:pPr>
      <w:r w:rsidRPr="007A45BE">
        <w:rPr>
          <w:rFonts w:ascii="Times New Roman" w:hAnsi="Times New Roman"/>
        </w:rPr>
        <w:t>Alan Johnston: Az archaikus Görögország (Budapest</w:t>
      </w:r>
      <w:r w:rsidR="00DC6CD4">
        <w:rPr>
          <w:rFonts w:ascii="Times New Roman" w:hAnsi="Times New Roman"/>
        </w:rPr>
        <w:t>,</w:t>
      </w:r>
      <w:r w:rsidRPr="007A45BE">
        <w:rPr>
          <w:rFonts w:ascii="Times New Roman" w:hAnsi="Times New Roman"/>
        </w:rPr>
        <w:t xml:space="preserve"> 1984, Helikon Kiadó, fordította Rényi Zsuzsanna)</w:t>
      </w:r>
    </w:p>
    <w:p w:rsidR="000A1AF6" w:rsidRPr="007A45BE" w:rsidRDefault="000A1AF6" w:rsidP="000A1AF6">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rPr>
        <w:t>Robert Ling: A klasszikus görög világ (Budapest</w:t>
      </w:r>
      <w:r w:rsidR="00DC6CD4">
        <w:rPr>
          <w:rFonts w:ascii="Times New Roman" w:hAnsi="Times New Roman"/>
        </w:rPr>
        <w:t>,</w:t>
      </w:r>
      <w:r w:rsidRPr="007A45BE">
        <w:rPr>
          <w:rFonts w:ascii="Times New Roman" w:hAnsi="Times New Roman"/>
        </w:rPr>
        <w:t xml:space="preserve"> 1986, Helikon Kiadó, fordította Rényi Zsuzsanna)</w:t>
      </w:r>
    </w:p>
    <w:p w:rsidR="00317078" w:rsidRPr="007A45BE" w:rsidRDefault="007A45BE" w:rsidP="00317078">
      <w:pPr>
        <w:numPr>
          <w:ilvl w:val="0"/>
          <w:numId w:val="1"/>
        </w:numPr>
        <w:spacing w:after="0" w:line="240" w:lineRule="auto"/>
        <w:ind w:hanging="578"/>
        <w:jc w:val="both"/>
        <w:rPr>
          <w:rFonts w:ascii="Times New Roman" w:eastAsia="Times New Roman" w:hAnsi="Times New Roman"/>
          <w:lang w:eastAsia="hu-HU"/>
        </w:rPr>
      </w:pPr>
      <w:r w:rsidRPr="007A45BE">
        <w:rPr>
          <w:rFonts w:ascii="Times New Roman" w:hAnsi="Times New Roman"/>
        </w:rPr>
        <w:t>Anna Swiderkowna: A hellenizmus kultúrája (Budapest</w:t>
      </w:r>
      <w:r w:rsidR="00DC6CD4">
        <w:rPr>
          <w:rFonts w:ascii="Times New Roman" w:hAnsi="Times New Roman"/>
        </w:rPr>
        <w:t>,</w:t>
      </w:r>
      <w:r w:rsidRPr="007A45BE">
        <w:rPr>
          <w:rFonts w:ascii="Times New Roman" w:hAnsi="Times New Roman"/>
        </w:rPr>
        <w:t xml:space="preserve"> 1981, Gondolat Kiadó, fordította Murányi Beatrix)</w:t>
      </w:r>
    </w:p>
    <w:p w:rsidR="007A45BE" w:rsidRPr="007A45BE" w:rsidRDefault="007A45BE" w:rsidP="007A45BE">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rPr>
        <w:t>Németh György: A polisok világa (Budapest</w:t>
      </w:r>
      <w:r w:rsidR="00DC6CD4">
        <w:rPr>
          <w:rFonts w:ascii="Times New Roman" w:hAnsi="Times New Roman"/>
        </w:rPr>
        <w:t>,</w:t>
      </w:r>
      <w:r w:rsidRPr="007A45BE">
        <w:rPr>
          <w:rFonts w:ascii="Times New Roman" w:hAnsi="Times New Roman"/>
        </w:rPr>
        <w:t xml:space="preserve"> 1999, Korona Kiadó)</w:t>
      </w:r>
    </w:p>
    <w:p w:rsidR="007A45BE" w:rsidRDefault="007A45BE" w:rsidP="007A45BE">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rPr>
        <w:t>Németh György: Karthágó és a só (Budapest</w:t>
      </w:r>
      <w:r w:rsidR="00DC6CD4">
        <w:rPr>
          <w:rFonts w:ascii="Times New Roman" w:hAnsi="Times New Roman"/>
        </w:rPr>
        <w:t>,</w:t>
      </w:r>
      <w:r w:rsidRPr="007A45BE">
        <w:rPr>
          <w:rFonts w:ascii="Times New Roman" w:hAnsi="Times New Roman"/>
          <w:i/>
        </w:rPr>
        <w:t xml:space="preserve"> </w:t>
      </w:r>
      <w:r w:rsidRPr="007A45BE">
        <w:rPr>
          <w:rFonts w:ascii="Times New Roman" w:hAnsi="Times New Roman"/>
        </w:rPr>
        <w:t>2002, Korona Kiadó)</w:t>
      </w:r>
    </w:p>
    <w:p w:rsidR="00140B27" w:rsidRPr="007A45BE" w:rsidRDefault="00140B27" w:rsidP="007A45BE">
      <w:pPr>
        <w:pStyle w:val="Listaszerbekezds"/>
        <w:numPr>
          <w:ilvl w:val="0"/>
          <w:numId w:val="1"/>
        </w:numPr>
        <w:spacing w:after="0" w:line="240" w:lineRule="auto"/>
        <w:ind w:hanging="578"/>
        <w:jc w:val="both"/>
        <w:rPr>
          <w:rFonts w:ascii="Times New Roman" w:hAnsi="Times New Roman"/>
        </w:rPr>
      </w:pPr>
      <w:r w:rsidRPr="007A45BE">
        <w:rPr>
          <w:rFonts w:ascii="Times New Roman" w:hAnsi="Times New Roman"/>
        </w:rPr>
        <w:t>Németh György:</w:t>
      </w:r>
      <w:r>
        <w:rPr>
          <w:rFonts w:ascii="Times New Roman" w:hAnsi="Times New Roman"/>
        </w:rPr>
        <w:t xml:space="preserve"> A zsarnokok utópiája </w:t>
      </w:r>
      <w:r w:rsidRPr="007A45BE">
        <w:rPr>
          <w:rFonts w:ascii="Times New Roman" w:hAnsi="Times New Roman"/>
        </w:rPr>
        <w:t>(Budapest</w:t>
      </w:r>
      <w:r w:rsidR="00DC6CD4">
        <w:rPr>
          <w:rFonts w:ascii="Times New Roman" w:hAnsi="Times New Roman"/>
        </w:rPr>
        <w:t>,</w:t>
      </w:r>
      <w:r w:rsidRPr="007A45BE">
        <w:rPr>
          <w:rFonts w:ascii="Times New Roman" w:hAnsi="Times New Roman"/>
        </w:rPr>
        <w:t xml:space="preserve"> 199</w:t>
      </w:r>
      <w:r>
        <w:rPr>
          <w:rFonts w:ascii="Times New Roman" w:hAnsi="Times New Roman"/>
        </w:rPr>
        <w:t>6</w:t>
      </w:r>
      <w:r w:rsidRPr="007A45BE">
        <w:rPr>
          <w:rFonts w:ascii="Times New Roman" w:hAnsi="Times New Roman"/>
        </w:rPr>
        <w:t xml:space="preserve">, </w:t>
      </w:r>
      <w:r>
        <w:rPr>
          <w:rFonts w:ascii="Times New Roman" w:hAnsi="Times New Roman"/>
        </w:rPr>
        <w:t>Atlantisz</w:t>
      </w:r>
      <w:r w:rsidRPr="007A45BE">
        <w:rPr>
          <w:rFonts w:ascii="Times New Roman" w:hAnsi="Times New Roman"/>
        </w:rPr>
        <w:t xml:space="preserve"> Kiadó)</w:t>
      </w:r>
    </w:p>
    <w:p w:rsidR="00140B27" w:rsidRPr="00E214F0" w:rsidRDefault="005E7D99" w:rsidP="00140B27">
      <w:pPr>
        <w:pStyle w:val="Listaszerbekezds"/>
        <w:numPr>
          <w:ilvl w:val="0"/>
          <w:numId w:val="1"/>
        </w:numPr>
        <w:spacing w:after="0" w:line="240" w:lineRule="auto"/>
        <w:ind w:hanging="578"/>
        <w:rPr>
          <w:rFonts w:ascii="Times New Roman" w:eastAsia="Times New Roman" w:hAnsi="Times New Roman"/>
          <w:lang w:eastAsia="hu-HU"/>
        </w:rPr>
      </w:pPr>
      <w:r w:rsidRPr="00140B27">
        <w:rPr>
          <w:rFonts w:ascii="Times New Roman" w:eastAsia="Times New Roman" w:hAnsi="Times New Roman"/>
          <w:lang w:eastAsia="hu-HU"/>
        </w:rPr>
        <w:t>Mogyoródi Emese: Akhilleusz és Szókratész</w:t>
      </w:r>
      <w:r w:rsidR="00140B27" w:rsidRPr="00140B27">
        <w:rPr>
          <w:rFonts w:ascii="Times New Roman" w:eastAsia="Times New Roman" w:hAnsi="Times New Roman"/>
          <w:lang w:eastAsia="hu-HU"/>
        </w:rPr>
        <w:t xml:space="preserve">. Morálpszichológia és politikafilozófia a görög archaikus és klasszikus korban </w:t>
      </w:r>
      <w:r w:rsidR="00140B27" w:rsidRPr="00140B27">
        <w:rPr>
          <w:rFonts w:ascii="Times New Roman" w:hAnsi="Times New Roman"/>
        </w:rPr>
        <w:t>(Budapest</w:t>
      </w:r>
      <w:r w:rsidR="00DC6CD4">
        <w:rPr>
          <w:rFonts w:ascii="Times New Roman" w:hAnsi="Times New Roman"/>
        </w:rPr>
        <w:t>,</w:t>
      </w:r>
      <w:r w:rsidR="00140B27" w:rsidRPr="00140B27">
        <w:rPr>
          <w:rFonts w:ascii="Times New Roman" w:hAnsi="Times New Roman"/>
        </w:rPr>
        <w:t xml:space="preserve"> 2012, Gondolat Kiadó)</w:t>
      </w:r>
    </w:p>
    <w:p w:rsidR="00E214F0" w:rsidRPr="00140B27" w:rsidRDefault="00E214F0" w:rsidP="00140B27">
      <w:pPr>
        <w:pStyle w:val="Listaszerbekezds"/>
        <w:numPr>
          <w:ilvl w:val="0"/>
          <w:numId w:val="1"/>
        </w:numPr>
        <w:spacing w:after="0" w:line="240" w:lineRule="auto"/>
        <w:ind w:hanging="578"/>
        <w:rPr>
          <w:rFonts w:ascii="Times New Roman" w:eastAsia="Times New Roman" w:hAnsi="Times New Roman"/>
          <w:lang w:eastAsia="hu-HU"/>
        </w:rPr>
      </w:pPr>
      <w:r>
        <w:rPr>
          <w:rFonts w:ascii="Times New Roman" w:hAnsi="Times New Roman"/>
        </w:rPr>
        <w:t xml:space="preserve">Bolyki János: </w:t>
      </w:r>
      <w:r w:rsidRPr="00E214F0">
        <w:rPr>
          <w:rFonts w:ascii="Times New Roman" w:hAnsi="Times New Roman"/>
        </w:rPr>
        <w:t>János evangéliuma a görög tragédiák tükrében</w:t>
      </w:r>
      <w:r>
        <w:rPr>
          <w:rFonts w:ascii="Times New Roman" w:hAnsi="Times New Roman"/>
        </w:rPr>
        <w:t xml:space="preserve"> (Budapest</w:t>
      </w:r>
      <w:r w:rsidR="00DC6CD4">
        <w:rPr>
          <w:rFonts w:ascii="Times New Roman" w:hAnsi="Times New Roman"/>
        </w:rPr>
        <w:t>,</w:t>
      </w:r>
      <w:r>
        <w:rPr>
          <w:rFonts w:ascii="Times New Roman" w:hAnsi="Times New Roman"/>
        </w:rPr>
        <w:t xml:space="preserve"> 2002, Kálvin Kiadó)</w:t>
      </w:r>
    </w:p>
    <w:p w:rsidR="00317078" w:rsidRPr="00DD63AE" w:rsidRDefault="00317078" w:rsidP="00017ABD">
      <w:pPr>
        <w:spacing w:after="0" w:line="240" w:lineRule="auto"/>
        <w:jc w:val="both"/>
        <w:rPr>
          <w:rFonts w:ascii="Times New Roman" w:eastAsia="Times New Roman" w:hAnsi="Times New Roman"/>
          <w:lang w:eastAsia="hu-HU"/>
        </w:rPr>
      </w:pPr>
    </w:p>
    <w:p w:rsidR="00317078" w:rsidRPr="00DD63AE" w:rsidRDefault="00317078" w:rsidP="00D514C4">
      <w:pPr>
        <w:spacing w:after="0" w:line="240" w:lineRule="auto"/>
        <w:jc w:val="both"/>
        <w:rPr>
          <w:rFonts w:ascii="Times New Roman" w:hAnsi="Times New Roman"/>
          <w:sz w:val="24"/>
          <w:szCs w:val="24"/>
        </w:rPr>
      </w:pPr>
    </w:p>
    <w:p w:rsidR="00F6516E" w:rsidRPr="00DD63AE" w:rsidRDefault="00F6516E" w:rsidP="00D514C4">
      <w:pPr>
        <w:spacing w:after="0" w:line="240" w:lineRule="auto"/>
        <w:jc w:val="both"/>
        <w:rPr>
          <w:rFonts w:ascii="Times New Roman" w:hAnsi="Times New Roman"/>
          <w:sz w:val="24"/>
          <w:szCs w:val="24"/>
        </w:rPr>
      </w:pPr>
    </w:p>
    <w:p w:rsidR="00D514C4" w:rsidRPr="00DD63AE" w:rsidRDefault="001B5E18" w:rsidP="00D514C4">
      <w:pPr>
        <w:spacing w:after="0" w:line="240" w:lineRule="auto"/>
        <w:jc w:val="both"/>
        <w:rPr>
          <w:rFonts w:ascii="Times New Roman" w:hAnsi="Times New Roman"/>
          <w:b/>
          <w:sz w:val="24"/>
          <w:szCs w:val="24"/>
          <w:u w:val="single"/>
        </w:rPr>
      </w:pPr>
      <w:r w:rsidRPr="00DD63AE">
        <w:rPr>
          <w:rFonts w:ascii="Times New Roman" w:hAnsi="Times New Roman"/>
          <w:b/>
          <w:sz w:val="24"/>
          <w:szCs w:val="24"/>
          <w:u w:val="single"/>
        </w:rPr>
        <w:t>Linkgyűjtemény:</w:t>
      </w:r>
    </w:p>
    <w:p w:rsidR="00D514C4" w:rsidRPr="00DD63AE" w:rsidRDefault="00D514C4" w:rsidP="00D514C4">
      <w:pPr>
        <w:spacing w:after="0" w:line="240" w:lineRule="auto"/>
        <w:jc w:val="both"/>
        <w:rPr>
          <w:rFonts w:ascii="Times New Roman" w:hAnsi="Times New Roman"/>
          <w:sz w:val="24"/>
          <w:szCs w:val="24"/>
        </w:rPr>
      </w:pPr>
    </w:p>
    <w:tbl>
      <w:tblPr>
        <w:tblStyle w:val="Rcsostblzat"/>
        <w:tblW w:w="0" w:type="auto"/>
        <w:tblLayout w:type="fixed"/>
        <w:tblLook w:val="04A0"/>
      </w:tblPr>
      <w:tblGrid>
        <w:gridCol w:w="4503"/>
        <w:gridCol w:w="4564"/>
      </w:tblGrid>
      <w:tr w:rsidR="00DC6CD4" w:rsidRPr="00017ABD" w:rsidTr="00D72EB4">
        <w:tc>
          <w:tcPr>
            <w:tcW w:w="4503" w:type="dxa"/>
            <w:shd w:val="clear" w:color="auto" w:fill="D9E2F3" w:themeFill="accent5" w:themeFillTint="33"/>
          </w:tcPr>
          <w:p w:rsidR="00F64FD7" w:rsidRPr="00017ABD" w:rsidRDefault="00F64FD7" w:rsidP="00B632A6">
            <w:pPr>
              <w:spacing w:after="0" w:line="240" w:lineRule="auto"/>
              <w:jc w:val="both"/>
              <w:rPr>
                <w:rFonts w:ascii="Times New Roman" w:hAnsi="Times New Roman"/>
                <w:sz w:val="24"/>
                <w:szCs w:val="24"/>
              </w:rPr>
            </w:pPr>
            <w:r w:rsidRPr="00017ABD">
              <w:rPr>
                <w:rFonts w:ascii="Times New Roman" w:hAnsi="Times New Roman"/>
                <w:sz w:val="24"/>
                <w:szCs w:val="24"/>
              </w:rPr>
              <w:t>Kép</w:t>
            </w:r>
            <w:r w:rsidR="001A7F45" w:rsidRPr="00017ABD">
              <w:rPr>
                <w:rFonts w:ascii="Times New Roman" w:hAnsi="Times New Roman"/>
                <w:sz w:val="24"/>
                <w:szCs w:val="24"/>
              </w:rPr>
              <w:t>/térkép</w:t>
            </w:r>
          </w:p>
        </w:tc>
        <w:tc>
          <w:tcPr>
            <w:tcW w:w="4564" w:type="dxa"/>
          </w:tcPr>
          <w:p w:rsidR="00F64FD7" w:rsidRPr="00017ABD" w:rsidRDefault="00F64FD7" w:rsidP="004F1CD4">
            <w:pPr>
              <w:jc w:val="both"/>
              <w:rPr>
                <w:rFonts w:ascii="Times New Roman" w:hAnsi="Times New Roman"/>
                <w:sz w:val="24"/>
                <w:szCs w:val="24"/>
              </w:rPr>
            </w:pPr>
            <w:r w:rsidRPr="00017ABD">
              <w:rPr>
                <w:rFonts w:ascii="Times New Roman" w:hAnsi="Times New Roman"/>
                <w:sz w:val="24"/>
                <w:szCs w:val="24"/>
              </w:rPr>
              <w:t>Értékelő megjegyzések</w:t>
            </w:r>
          </w:p>
        </w:tc>
      </w:tr>
      <w:tr w:rsidR="00D72EB4" w:rsidRPr="00DD63AE" w:rsidTr="00D72EB4">
        <w:tc>
          <w:tcPr>
            <w:tcW w:w="4503" w:type="dxa"/>
          </w:tcPr>
          <w:p w:rsidR="00D72EB4" w:rsidRPr="00DD63AE" w:rsidRDefault="00601026" w:rsidP="009A4249">
            <w:pPr>
              <w:jc w:val="both"/>
              <w:rPr>
                <w:rFonts w:ascii="Times New Roman" w:hAnsi="Times New Roman"/>
                <w:i/>
                <w:sz w:val="24"/>
                <w:szCs w:val="24"/>
              </w:rPr>
            </w:pPr>
            <w:r w:rsidRPr="00601026">
              <w:rPr>
                <w:rFonts w:ascii="Times New Roman" w:hAnsi="Times New Roman"/>
                <w:i/>
                <w:sz w:val="24"/>
                <w:szCs w:val="24"/>
              </w:rPr>
              <w:t>https://www.scribd.com/document/60940939/Az-okor-nagyjai</w:t>
            </w:r>
          </w:p>
        </w:tc>
        <w:tc>
          <w:tcPr>
            <w:tcW w:w="4564" w:type="dxa"/>
          </w:tcPr>
          <w:p w:rsidR="00D72EB4" w:rsidRPr="0099289C" w:rsidRDefault="00D72EB4" w:rsidP="009A4249">
            <w:pPr>
              <w:jc w:val="both"/>
              <w:rPr>
                <w:rFonts w:ascii="Times New Roman" w:hAnsi="Times New Roman"/>
                <w:sz w:val="24"/>
                <w:szCs w:val="24"/>
              </w:rPr>
            </w:pPr>
            <w:r w:rsidRPr="0099289C">
              <w:rPr>
                <w:rFonts w:ascii="Times New Roman" w:hAnsi="Times New Roman"/>
                <w:sz w:val="24"/>
                <w:szCs w:val="24"/>
              </w:rPr>
              <w:t>Castiglione László: Az ókor nagyjai. A tárgyalt személyekről rövid életrajz, szöveges forrás, kép és képelemzés.</w:t>
            </w:r>
          </w:p>
        </w:tc>
      </w:tr>
      <w:tr w:rsidR="00D72EB4" w:rsidRPr="00DD63AE" w:rsidTr="00D72EB4">
        <w:tc>
          <w:tcPr>
            <w:tcW w:w="4503" w:type="dxa"/>
          </w:tcPr>
          <w:p w:rsidR="00D72EB4" w:rsidRPr="00612BAD" w:rsidRDefault="00D72EB4" w:rsidP="009A4249">
            <w:pPr>
              <w:jc w:val="both"/>
              <w:rPr>
                <w:rFonts w:ascii="Times New Roman" w:hAnsi="Times New Roman"/>
                <w:i/>
                <w:sz w:val="24"/>
                <w:szCs w:val="24"/>
              </w:rPr>
            </w:pPr>
            <w:r w:rsidRPr="00932781">
              <w:rPr>
                <w:rFonts w:ascii="Times New Roman" w:hAnsi="Times New Roman"/>
                <w:i/>
                <w:sz w:val="24"/>
                <w:szCs w:val="24"/>
              </w:rPr>
              <w:t>http://www.greecevirtual.gr/en</w:t>
            </w:r>
          </w:p>
        </w:tc>
        <w:tc>
          <w:tcPr>
            <w:tcW w:w="4564" w:type="dxa"/>
          </w:tcPr>
          <w:p w:rsidR="00D72EB4" w:rsidRDefault="00D72EB4" w:rsidP="009A4249">
            <w:pPr>
              <w:jc w:val="both"/>
              <w:rPr>
                <w:rFonts w:ascii="Times New Roman" w:hAnsi="Times New Roman"/>
                <w:sz w:val="24"/>
                <w:szCs w:val="24"/>
              </w:rPr>
            </w:pPr>
            <w:r>
              <w:rPr>
                <w:rFonts w:ascii="Times New Roman" w:hAnsi="Times New Roman"/>
                <w:sz w:val="24"/>
                <w:szCs w:val="24"/>
              </w:rPr>
              <w:t>Angol nyelvű portál Görögország ókori emlékeiről sok képpel.</w:t>
            </w:r>
          </w:p>
        </w:tc>
      </w:tr>
      <w:tr w:rsidR="000C6BBF" w:rsidRPr="00DD63AE" w:rsidTr="002370AE">
        <w:tc>
          <w:tcPr>
            <w:tcW w:w="4503" w:type="dxa"/>
          </w:tcPr>
          <w:p w:rsidR="000C6BBF" w:rsidRPr="00D72EB4" w:rsidRDefault="000C6BBF" w:rsidP="002370AE">
            <w:pPr>
              <w:jc w:val="both"/>
              <w:rPr>
                <w:rFonts w:ascii="Times New Roman" w:hAnsi="Times New Roman"/>
                <w:i/>
                <w:sz w:val="24"/>
                <w:szCs w:val="24"/>
              </w:rPr>
            </w:pPr>
            <w:r w:rsidRPr="000C6BBF">
              <w:rPr>
                <w:rFonts w:ascii="Times New Roman" w:hAnsi="Times New Roman"/>
                <w:i/>
                <w:sz w:val="24"/>
                <w:szCs w:val="24"/>
              </w:rPr>
              <w:t>https://www.the-map-as-history.com/Ancient-Greece-Hellenistic-world</w:t>
            </w:r>
          </w:p>
        </w:tc>
        <w:tc>
          <w:tcPr>
            <w:tcW w:w="4564" w:type="dxa"/>
          </w:tcPr>
          <w:p w:rsidR="000C6BBF" w:rsidRDefault="000C6BBF" w:rsidP="002370AE">
            <w:pPr>
              <w:jc w:val="both"/>
              <w:rPr>
                <w:rFonts w:ascii="Times New Roman" w:hAnsi="Times New Roman"/>
                <w:sz w:val="24"/>
                <w:szCs w:val="24"/>
              </w:rPr>
            </w:pPr>
            <w:r>
              <w:rPr>
                <w:rFonts w:ascii="Times New Roman" w:hAnsi="Times New Roman"/>
                <w:sz w:val="24"/>
                <w:szCs w:val="24"/>
              </w:rPr>
              <w:t>A görög történelmet bemutató animációs térképek gyűjteménye. Bőséges anyag angol, francia és spanyol nyelven.</w:t>
            </w:r>
          </w:p>
        </w:tc>
      </w:tr>
      <w:tr w:rsidR="00D72EB4" w:rsidRPr="00DD63AE" w:rsidTr="00D72EB4">
        <w:tc>
          <w:tcPr>
            <w:tcW w:w="4503" w:type="dxa"/>
          </w:tcPr>
          <w:p w:rsidR="00D72EB4" w:rsidRPr="00DD63AE" w:rsidRDefault="00D72EB4" w:rsidP="004F1CD4">
            <w:pPr>
              <w:jc w:val="both"/>
              <w:rPr>
                <w:rFonts w:ascii="Times New Roman" w:hAnsi="Times New Roman"/>
                <w:i/>
                <w:sz w:val="24"/>
                <w:szCs w:val="24"/>
              </w:rPr>
            </w:pPr>
            <w:r w:rsidRPr="00D72EB4">
              <w:rPr>
                <w:rFonts w:ascii="Times New Roman" w:hAnsi="Times New Roman"/>
                <w:i/>
                <w:sz w:val="24"/>
                <w:szCs w:val="24"/>
              </w:rPr>
              <w:t>https://www.ancient.eu/mapselect/</w:t>
            </w:r>
          </w:p>
        </w:tc>
        <w:tc>
          <w:tcPr>
            <w:tcW w:w="4564" w:type="dxa"/>
          </w:tcPr>
          <w:p w:rsidR="00D72EB4" w:rsidRPr="00DD63AE" w:rsidRDefault="00D72EB4" w:rsidP="004F1CD4">
            <w:pPr>
              <w:jc w:val="both"/>
              <w:rPr>
                <w:rFonts w:ascii="Times New Roman" w:hAnsi="Times New Roman"/>
                <w:sz w:val="24"/>
                <w:szCs w:val="24"/>
              </w:rPr>
            </w:pPr>
            <w:r>
              <w:rPr>
                <w:rFonts w:ascii="Times New Roman" w:hAnsi="Times New Roman"/>
                <w:sz w:val="24"/>
                <w:szCs w:val="24"/>
              </w:rPr>
              <w:t>Az ókori kultúrák tanulmányozását segítő részletes (helyenként túl aprólékos) térképek gyűjteménye.</w:t>
            </w:r>
          </w:p>
        </w:tc>
      </w:tr>
      <w:tr w:rsidR="000C6BBF" w:rsidRPr="00DD63AE" w:rsidTr="00D72EB4">
        <w:tc>
          <w:tcPr>
            <w:tcW w:w="4503" w:type="dxa"/>
          </w:tcPr>
          <w:p w:rsidR="000C6BBF" w:rsidRPr="00D72EB4" w:rsidRDefault="000C6BBF" w:rsidP="004F1CD4">
            <w:pPr>
              <w:jc w:val="both"/>
              <w:rPr>
                <w:rFonts w:ascii="Times New Roman" w:hAnsi="Times New Roman"/>
                <w:i/>
                <w:sz w:val="24"/>
                <w:szCs w:val="24"/>
              </w:rPr>
            </w:pPr>
            <w:r w:rsidRPr="000C6BBF">
              <w:rPr>
                <w:rFonts w:ascii="Times New Roman" w:hAnsi="Times New Roman"/>
                <w:i/>
                <w:sz w:val="24"/>
                <w:szCs w:val="24"/>
              </w:rPr>
              <w:t>https://nsms6thgradesocialstudies.weebly.com/maps-of-ancient-greece.html#</w:t>
            </w:r>
          </w:p>
        </w:tc>
        <w:tc>
          <w:tcPr>
            <w:tcW w:w="4564" w:type="dxa"/>
          </w:tcPr>
          <w:p w:rsidR="000C6BBF" w:rsidRDefault="000C6BBF" w:rsidP="000C6BBF">
            <w:pPr>
              <w:jc w:val="both"/>
              <w:rPr>
                <w:rFonts w:ascii="Times New Roman" w:hAnsi="Times New Roman"/>
                <w:sz w:val="24"/>
                <w:szCs w:val="24"/>
              </w:rPr>
            </w:pPr>
            <w:r>
              <w:rPr>
                <w:rFonts w:ascii="Times New Roman" w:hAnsi="Times New Roman"/>
                <w:sz w:val="24"/>
                <w:szCs w:val="24"/>
              </w:rPr>
              <w:t>Egyszerű, csak a legfontosabb eseményeket bemutató térképek a görög történelemhez angol nyelven.</w:t>
            </w:r>
          </w:p>
        </w:tc>
      </w:tr>
      <w:tr w:rsidR="000C6BBF" w:rsidRPr="00DD63AE" w:rsidTr="00D72EB4">
        <w:tc>
          <w:tcPr>
            <w:tcW w:w="4503" w:type="dxa"/>
          </w:tcPr>
          <w:p w:rsidR="000C6BBF" w:rsidRPr="00D72EB4" w:rsidRDefault="000C6BBF" w:rsidP="004F1CD4">
            <w:pPr>
              <w:jc w:val="both"/>
              <w:rPr>
                <w:rFonts w:ascii="Times New Roman" w:hAnsi="Times New Roman"/>
                <w:i/>
                <w:sz w:val="24"/>
                <w:szCs w:val="24"/>
              </w:rPr>
            </w:pPr>
            <w:r w:rsidRPr="000C6BBF">
              <w:rPr>
                <w:rFonts w:ascii="Times New Roman" w:hAnsi="Times New Roman"/>
                <w:i/>
                <w:sz w:val="24"/>
                <w:szCs w:val="24"/>
              </w:rPr>
              <w:t>https://commons.wikimedia.org/wiki/Category:Maps_of_ancient_Greece</w:t>
            </w:r>
          </w:p>
        </w:tc>
        <w:tc>
          <w:tcPr>
            <w:tcW w:w="4564" w:type="dxa"/>
          </w:tcPr>
          <w:p w:rsidR="000C6BBF" w:rsidRDefault="000C6BBF" w:rsidP="004F1CD4">
            <w:pPr>
              <w:jc w:val="both"/>
              <w:rPr>
                <w:rFonts w:ascii="Times New Roman" w:hAnsi="Times New Roman"/>
                <w:sz w:val="24"/>
                <w:szCs w:val="24"/>
              </w:rPr>
            </w:pPr>
            <w:r>
              <w:rPr>
                <w:rFonts w:ascii="Times New Roman" w:hAnsi="Times New Roman"/>
                <w:sz w:val="24"/>
                <w:szCs w:val="24"/>
              </w:rPr>
              <w:t xml:space="preserve">A </w:t>
            </w:r>
            <w:r w:rsidR="00DC6CD4">
              <w:rPr>
                <w:rFonts w:ascii="Times New Roman" w:hAnsi="Times New Roman"/>
                <w:sz w:val="24"/>
                <w:szCs w:val="24"/>
              </w:rPr>
              <w:t>W</w:t>
            </w:r>
            <w:r>
              <w:rPr>
                <w:rFonts w:ascii="Times New Roman" w:hAnsi="Times New Roman"/>
                <w:sz w:val="24"/>
                <w:szCs w:val="24"/>
              </w:rPr>
              <w:t>ikipédia görög történelmet bemutató térképeinek gyűjteménye.</w:t>
            </w:r>
          </w:p>
        </w:tc>
      </w:tr>
    </w:tbl>
    <w:p w:rsidR="00F64FD7" w:rsidRPr="00DD63AE" w:rsidRDefault="00F64FD7" w:rsidP="00F64FD7">
      <w:pPr>
        <w:spacing w:after="0" w:line="240" w:lineRule="auto"/>
        <w:jc w:val="both"/>
        <w:rPr>
          <w:rFonts w:ascii="Times New Roman" w:hAnsi="Times New Roman"/>
          <w:sz w:val="24"/>
          <w:szCs w:val="24"/>
        </w:rPr>
      </w:pPr>
    </w:p>
    <w:tbl>
      <w:tblPr>
        <w:tblStyle w:val="Rcsostblzat"/>
        <w:tblW w:w="0" w:type="auto"/>
        <w:tblLayout w:type="fixed"/>
        <w:tblLook w:val="04A0"/>
      </w:tblPr>
      <w:tblGrid>
        <w:gridCol w:w="4503"/>
        <w:gridCol w:w="4564"/>
      </w:tblGrid>
      <w:tr w:rsidR="00DC6CD4" w:rsidRPr="00017ABD" w:rsidTr="0051454A">
        <w:tc>
          <w:tcPr>
            <w:tcW w:w="4503" w:type="dxa"/>
            <w:shd w:val="clear" w:color="auto" w:fill="D9E2F3" w:themeFill="accent5" w:themeFillTint="33"/>
          </w:tcPr>
          <w:p w:rsidR="00F64FD7" w:rsidRPr="00017ABD" w:rsidRDefault="00F64FD7" w:rsidP="00B632A6">
            <w:pPr>
              <w:spacing w:after="0" w:line="240" w:lineRule="auto"/>
              <w:jc w:val="both"/>
              <w:rPr>
                <w:rFonts w:ascii="Times New Roman" w:hAnsi="Times New Roman"/>
                <w:sz w:val="24"/>
                <w:szCs w:val="24"/>
              </w:rPr>
            </w:pPr>
            <w:r w:rsidRPr="00017ABD">
              <w:rPr>
                <w:rFonts w:ascii="Times New Roman" w:hAnsi="Times New Roman"/>
                <w:sz w:val="24"/>
                <w:szCs w:val="24"/>
              </w:rPr>
              <w:t>Videó és animáció</w:t>
            </w:r>
          </w:p>
        </w:tc>
        <w:tc>
          <w:tcPr>
            <w:tcW w:w="4564" w:type="dxa"/>
          </w:tcPr>
          <w:p w:rsidR="00F64FD7" w:rsidRPr="00017ABD" w:rsidRDefault="00F64FD7" w:rsidP="004F1CD4">
            <w:pPr>
              <w:jc w:val="both"/>
              <w:rPr>
                <w:rFonts w:ascii="Times New Roman" w:hAnsi="Times New Roman"/>
                <w:sz w:val="24"/>
                <w:szCs w:val="24"/>
              </w:rPr>
            </w:pPr>
            <w:r w:rsidRPr="00017ABD">
              <w:rPr>
                <w:rFonts w:ascii="Times New Roman" w:hAnsi="Times New Roman"/>
                <w:sz w:val="24"/>
                <w:szCs w:val="24"/>
              </w:rPr>
              <w:t>Értékelő megjegyzések</w:t>
            </w:r>
          </w:p>
        </w:tc>
      </w:tr>
      <w:tr w:rsidR="00F64FD7" w:rsidRPr="00DD63AE" w:rsidTr="0051454A">
        <w:tc>
          <w:tcPr>
            <w:tcW w:w="4503" w:type="dxa"/>
          </w:tcPr>
          <w:p w:rsidR="00F64FD7" w:rsidRPr="00DD63AE" w:rsidRDefault="002D16A4" w:rsidP="004F1CD4">
            <w:pPr>
              <w:jc w:val="both"/>
              <w:rPr>
                <w:rFonts w:ascii="Times New Roman" w:hAnsi="Times New Roman"/>
                <w:i/>
                <w:sz w:val="24"/>
                <w:szCs w:val="24"/>
              </w:rPr>
            </w:pPr>
            <w:r w:rsidRPr="002D16A4">
              <w:rPr>
                <w:rFonts w:ascii="Times New Roman" w:hAnsi="Times New Roman"/>
                <w:i/>
                <w:sz w:val="24"/>
                <w:szCs w:val="24"/>
              </w:rPr>
              <w:t>https://prezi.com/8ciaesck9jbx/az-okori-gorog-filozofia/</w:t>
            </w:r>
          </w:p>
        </w:tc>
        <w:tc>
          <w:tcPr>
            <w:tcW w:w="4564" w:type="dxa"/>
          </w:tcPr>
          <w:p w:rsidR="00F64FD7" w:rsidRPr="00DD63AE" w:rsidRDefault="002D16A4" w:rsidP="00B145FF">
            <w:pPr>
              <w:jc w:val="both"/>
              <w:rPr>
                <w:rFonts w:ascii="Times New Roman" w:hAnsi="Times New Roman"/>
                <w:sz w:val="24"/>
                <w:szCs w:val="24"/>
              </w:rPr>
            </w:pPr>
            <w:r>
              <w:rPr>
                <w:rFonts w:ascii="Times New Roman" w:hAnsi="Times New Roman"/>
                <w:sz w:val="24"/>
                <w:szCs w:val="24"/>
              </w:rPr>
              <w:t xml:space="preserve">Prezi </w:t>
            </w:r>
            <w:r w:rsidR="00B145FF">
              <w:rPr>
                <w:rFonts w:ascii="Times New Roman" w:hAnsi="Times New Roman"/>
                <w:sz w:val="24"/>
                <w:szCs w:val="24"/>
              </w:rPr>
              <w:t>Platón</w:t>
            </w:r>
            <w:r>
              <w:rPr>
                <w:rFonts w:ascii="Times New Roman" w:hAnsi="Times New Roman"/>
                <w:sz w:val="24"/>
                <w:szCs w:val="24"/>
              </w:rPr>
              <w:t>ról.</w:t>
            </w:r>
            <w:r w:rsidR="00B145FF">
              <w:rPr>
                <w:rFonts w:ascii="Times New Roman" w:hAnsi="Times New Roman"/>
                <w:sz w:val="24"/>
                <w:szCs w:val="24"/>
              </w:rPr>
              <w:t xml:space="preserve"> Történelemórai keretekben jól használható.</w:t>
            </w:r>
          </w:p>
        </w:tc>
      </w:tr>
      <w:tr w:rsidR="00F64FD7" w:rsidRPr="00DD63AE" w:rsidTr="0051454A">
        <w:tc>
          <w:tcPr>
            <w:tcW w:w="4503" w:type="dxa"/>
          </w:tcPr>
          <w:p w:rsidR="00F64FD7" w:rsidRPr="00DD63AE" w:rsidRDefault="002D16A4" w:rsidP="004F1CD4">
            <w:pPr>
              <w:jc w:val="both"/>
              <w:rPr>
                <w:rFonts w:ascii="Times New Roman" w:hAnsi="Times New Roman"/>
                <w:i/>
                <w:sz w:val="24"/>
                <w:szCs w:val="24"/>
              </w:rPr>
            </w:pPr>
            <w:r w:rsidRPr="002D16A4">
              <w:rPr>
                <w:rFonts w:ascii="Times New Roman" w:hAnsi="Times New Roman"/>
                <w:i/>
                <w:sz w:val="24"/>
                <w:szCs w:val="24"/>
              </w:rPr>
              <w:lastRenderedPageBreak/>
              <w:t>https://prezi.com/qgh8zdxxoyzm/kepzo-es-iparmuveszeti-szakkozepiskola-felnottkepzes-muveszettortenet-530-egeikum-archaikus-es-klasszikus-gorog-muveszet/</w:t>
            </w:r>
          </w:p>
        </w:tc>
        <w:tc>
          <w:tcPr>
            <w:tcW w:w="4564" w:type="dxa"/>
          </w:tcPr>
          <w:p w:rsidR="00F64FD7" w:rsidRPr="00DD63AE" w:rsidRDefault="00B145FF" w:rsidP="00B145FF">
            <w:pPr>
              <w:jc w:val="both"/>
              <w:rPr>
                <w:rFonts w:ascii="Times New Roman" w:hAnsi="Times New Roman"/>
                <w:sz w:val="24"/>
                <w:szCs w:val="24"/>
              </w:rPr>
            </w:pPr>
            <w:r>
              <w:rPr>
                <w:rFonts w:ascii="Times New Roman" w:hAnsi="Times New Roman"/>
                <w:sz w:val="24"/>
                <w:szCs w:val="24"/>
              </w:rPr>
              <w:t>A görög művészetről sok magyar nyelvű prezit lehet találni. Talán ezt lehet legjobban használni középiskolában.</w:t>
            </w:r>
          </w:p>
        </w:tc>
      </w:tr>
      <w:tr w:rsidR="00503E38" w:rsidRPr="00DD63AE" w:rsidTr="0051454A">
        <w:tc>
          <w:tcPr>
            <w:tcW w:w="4503" w:type="dxa"/>
          </w:tcPr>
          <w:p w:rsidR="00503E38" w:rsidRPr="00D93947" w:rsidRDefault="00503E38" w:rsidP="009A4249">
            <w:pPr>
              <w:jc w:val="both"/>
              <w:rPr>
                <w:rFonts w:ascii="Times New Roman" w:hAnsi="Times New Roman"/>
                <w:i/>
                <w:sz w:val="24"/>
                <w:szCs w:val="24"/>
              </w:rPr>
            </w:pPr>
            <w:r w:rsidRPr="00503E38">
              <w:rPr>
                <w:rFonts w:ascii="Times New Roman" w:hAnsi="Times New Roman"/>
                <w:i/>
                <w:sz w:val="24"/>
                <w:szCs w:val="24"/>
              </w:rPr>
              <w:t>https://www.youtube.com/watch?v=l41Z1Dxz7h0</w:t>
            </w:r>
          </w:p>
        </w:tc>
        <w:tc>
          <w:tcPr>
            <w:tcW w:w="4564" w:type="dxa"/>
          </w:tcPr>
          <w:p w:rsidR="00503E38" w:rsidRDefault="00503E38" w:rsidP="00FA7FDD">
            <w:pPr>
              <w:jc w:val="both"/>
              <w:rPr>
                <w:rFonts w:ascii="Times New Roman" w:hAnsi="Times New Roman"/>
                <w:sz w:val="24"/>
                <w:szCs w:val="24"/>
              </w:rPr>
            </w:pPr>
            <w:r>
              <w:rPr>
                <w:rFonts w:ascii="Times New Roman" w:hAnsi="Times New Roman"/>
                <w:sz w:val="24"/>
                <w:szCs w:val="24"/>
              </w:rPr>
              <w:t>A Parthenón 3 perces videó</w:t>
            </w:r>
            <w:r w:rsidR="00FA7FDD">
              <w:rPr>
                <w:rFonts w:ascii="Times New Roman" w:hAnsi="Times New Roman"/>
                <w:sz w:val="24"/>
                <w:szCs w:val="24"/>
              </w:rPr>
              <w:t>ban</w:t>
            </w:r>
            <w:r>
              <w:rPr>
                <w:rFonts w:ascii="Times New Roman" w:hAnsi="Times New Roman"/>
                <w:sz w:val="24"/>
                <w:szCs w:val="24"/>
              </w:rPr>
              <w:t>. A görög templom sajátosságai</w:t>
            </w:r>
            <w:r w:rsidR="00FA7FDD">
              <w:rPr>
                <w:rFonts w:ascii="Times New Roman" w:hAnsi="Times New Roman"/>
                <w:sz w:val="24"/>
                <w:szCs w:val="24"/>
              </w:rPr>
              <w:t>nak</w:t>
            </w:r>
            <w:r>
              <w:rPr>
                <w:rFonts w:ascii="Times New Roman" w:hAnsi="Times New Roman"/>
                <w:sz w:val="24"/>
                <w:szCs w:val="24"/>
              </w:rPr>
              <w:t xml:space="preserve"> bemutat</w:t>
            </w:r>
            <w:r w:rsidR="00FA7FDD">
              <w:rPr>
                <w:rFonts w:ascii="Times New Roman" w:hAnsi="Times New Roman"/>
                <w:sz w:val="24"/>
                <w:szCs w:val="24"/>
              </w:rPr>
              <w:t>ásához is hasznos.</w:t>
            </w:r>
          </w:p>
        </w:tc>
      </w:tr>
      <w:tr w:rsidR="00D93947" w:rsidRPr="00DD63AE" w:rsidTr="0051454A">
        <w:tc>
          <w:tcPr>
            <w:tcW w:w="4503" w:type="dxa"/>
          </w:tcPr>
          <w:p w:rsidR="00D93947" w:rsidRPr="0051454A" w:rsidRDefault="00D93947" w:rsidP="009A4249">
            <w:pPr>
              <w:jc w:val="both"/>
              <w:rPr>
                <w:rFonts w:ascii="Times New Roman" w:hAnsi="Times New Roman"/>
                <w:i/>
                <w:sz w:val="24"/>
                <w:szCs w:val="24"/>
              </w:rPr>
            </w:pPr>
            <w:r w:rsidRPr="00D93947">
              <w:rPr>
                <w:rFonts w:ascii="Times New Roman" w:hAnsi="Times New Roman"/>
                <w:i/>
                <w:sz w:val="24"/>
                <w:szCs w:val="24"/>
              </w:rPr>
              <w:t>https://www.youtube.com/watch?v=Wja7OoTlzr8</w:t>
            </w:r>
          </w:p>
        </w:tc>
        <w:tc>
          <w:tcPr>
            <w:tcW w:w="4564" w:type="dxa"/>
          </w:tcPr>
          <w:p w:rsidR="00D93947" w:rsidRDefault="00D93947" w:rsidP="008A0E8F">
            <w:pPr>
              <w:jc w:val="both"/>
              <w:rPr>
                <w:rFonts w:ascii="Times New Roman" w:hAnsi="Times New Roman"/>
                <w:sz w:val="24"/>
                <w:szCs w:val="24"/>
              </w:rPr>
            </w:pPr>
            <w:r>
              <w:rPr>
                <w:rFonts w:ascii="Times New Roman" w:hAnsi="Times New Roman"/>
                <w:sz w:val="24"/>
                <w:szCs w:val="24"/>
              </w:rPr>
              <w:t>A test a görög művészetben</w:t>
            </w:r>
            <w:r w:rsidR="00FA7FDD">
              <w:rPr>
                <w:rFonts w:ascii="Times New Roman" w:hAnsi="Times New Roman"/>
                <w:sz w:val="24"/>
                <w:szCs w:val="24"/>
              </w:rPr>
              <w:t xml:space="preserve"> (2 perces videó).</w:t>
            </w:r>
          </w:p>
        </w:tc>
      </w:tr>
      <w:tr w:rsidR="0051454A" w:rsidRPr="00DD63AE" w:rsidTr="0051454A">
        <w:tc>
          <w:tcPr>
            <w:tcW w:w="4503" w:type="dxa"/>
          </w:tcPr>
          <w:p w:rsidR="0051454A" w:rsidRPr="00612BAD" w:rsidRDefault="0051454A" w:rsidP="009A4249">
            <w:pPr>
              <w:jc w:val="both"/>
              <w:rPr>
                <w:rFonts w:ascii="Times New Roman" w:hAnsi="Times New Roman"/>
                <w:i/>
                <w:sz w:val="24"/>
                <w:szCs w:val="24"/>
              </w:rPr>
            </w:pPr>
            <w:r w:rsidRPr="0051454A">
              <w:rPr>
                <w:rFonts w:ascii="Times New Roman" w:hAnsi="Times New Roman"/>
                <w:i/>
                <w:sz w:val="24"/>
                <w:szCs w:val="24"/>
              </w:rPr>
              <w:t>https://www.facebook.com/AncientGreekCivilizationArchaiaEllas/</w:t>
            </w:r>
          </w:p>
        </w:tc>
        <w:tc>
          <w:tcPr>
            <w:tcW w:w="4564" w:type="dxa"/>
          </w:tcPr>
          <w:p w:rsidR="0051454A" w:rsidRDefault="0051454A" w:rsidP="008A0E8F">
            <w:pPr>
              <w:jc w:val="both"/>
              <w:rPr>
                <w:rFonts w:ascii="Times New Roman" w:hAnsi="Times New Roman"/>
                <w:sz w:val="24"/>
                <w:szCs w:val="24"/>
              </w:rPr>
            </w:pPr>
            <w:r>
              <w:rPr>
                <w:rFonts w:ascii="Times New Roman" w:hAnsi="Times New Roman"/>
                <w:sz w:val="24"/>
                <w:szCs w:val="24"/>
              </w:rPr>
              <w:t xml:space="preserve">A szinte hétről hétre új tartalommal bővülő facebook-csoportba gyakran tesznek fel görög építészeti emlékeket </w:t>
            </w:r>
            <w:r w:rsidR="008A0E8F">
              <w:rPr>
                <w:rFonts w:ascii="Times New Roman" w:hAnsi="Times New Roman"/>
                <w:sz w:val="24"/>
                <w:szCs w:val="24"/>
              </w:rPr>
              <w:t>és műalkotásokat bemutató</w:t>
            </w:r>
            <w:r>
              <w:rPr>
                <w:rFonts w:ascii="Times New Roman" w:hAnsi="Times New Roman"/>
                <w:sz w:val="24"/>
                <w:szCs w:val="24"/>
              </w:rPr>
              <w:t xml:space="preserve"> videókat, </w:t>
            </w:r>
            <w:r w:rsidR="00D72EB4">
              <w:rPr>
                <w:rFonts w:ascii="Times New Roman" w:hAnsi="Times New Roman"/>
                <w:sz w:val="24"/>
                <w:szCs w:val="24"/>
              </w:rPr>
              <w:t xml:space="preserve">animációkat </w:t>
            </w:r>
            <w:r>
              <w:rPr>
                <w:rFonts w:ascii="Times New Roman" w:hAnsi="Times New Roman"/>
                <w:sz w:val="24"/>
                <w:szCs w:val="24"/>
              </w:rPr>
              <w:t>általában angol nyelven.</w:t>
            </w:r>
          </w:p>
        </w:tc>
      </w:tr>
      <w:tr w:rsidR="0051454A" w:rsidRPr="00DD63AE" w:rsidTr="0051454A">
        <w:tc>
          <w:tcPr>
            <w:tcW w:w="4503" w:type="dxa"/>
          </w:tcPr>
          <w:p w:rsidR="0051454A" w:rsidRPr="00DD63AE" w:rsidRDefault="0051454A" w:rsidP="004F1CD4">
            <w:pPr>
              <w:jc w:val="both"/>
              <w:rPr>
                <w:rFonts w:ascii="Times New Roman" w:hAnsi="Times New Roman"/>
                <w:i/>
                <w:sz w:val="24"/>
                <w:szCs w:val="24"/>
              </w:rPr>
            </w:pPr>
            <w:r w:rsidRPr="0051454A">
              <w:rPr>
                <w:rFonts w:ascii="Times New Roman" w:hAnsi="Times New Roman"/>
                <w:i/>
                <w:sz w:val="24"/>
                <w:szCs w:val="24"/>
              </w:rPr>
              <w:t>https://www.youtube.com/watch?v=sPzJBfHkpZY</w:t>
            </w:r>
          </w:p>
        </w:tc>
        <w:tc>
          <w:tcPr>
            <w:tcW w:w="4564" w:type="dxa"/>
          </w:tcPr>
          <w:p w:rsidR="0051454A" w:rsidRPr="00DD63AE" w:rsidRDefault="0051454A" w:rsidP="004F1CD4">
            <w:pPr>
              <w:jc w:val="both"/>
              <w:rPr>
                <w:rFonts w:ascii="Times New Roman" w:hAnsi="Times New Roman"/>
                <w:sz w:val="24"/>
                <w:szCs w:val="24"/>
              </w:rPr>
            </w:pPr>
            <w:r>
              <w:rPr>
                <w:rFonts w:ascii="Times New Roman" w:hAnsi="Times New Roman"/>
                <w:sz w:val="24"/>
                <w:szCs w:val="24"/>
              </w:rPr>
              <w:t>Platón barlanghasonlatáról készített 8 perces, jól használható animáció angol nyelven, magyar felirat</w:t>
            </w:r>
            <w:r w:rsidR="00FA7FDD">
              <w:rPr>
                <w:rFonts w:ascii="Times New Roman" w:hAnsi="Times New Roman"/>
                <w:sz w:val="24"/>
                <w:szCs w:val="24"/>
              </w:rPr>
              <w:t>t</w:t>
            </w:r>
            <w:r>
              <w:rPr>
                <w:rFonts w:ascii="Times New Roman" w:hAnsi="Times New Roman"/>
                <w:sz w:val="24"/>
                <w:szCs w:val="24"/>
              </w:rPr>
              <w:t>al.</w:t>
            </w:r>
          </w:p>
        </w:tc>
      </w:tr>
      <w:tr w:rsidR="0051454A" w:rsidRPr="00DD63AE" w:rsidTr="0051454A">
        <w:tc>
          <w:tcPr>
            <w:tcW w:w="4503" w:type="dxa"/>
          </w:tcPr>
          <w:p w:rsidR="0051454A" w:rsidRPr="00DD63AE" w:rsidRDefault="008A0E8F" w:rsidP="004F1CD4">
            <w:pPr>
              <w:jc w:val="both"/>
              <w:rPr>
                <w:rFonts w:ascii="Times New Roman" w:hAnsi="Times New Roman"/>
                <w:i/>
                <w:sz w:val="24"/>
                <w:szCs w:val="24"/>
              </w:rPr>
            </w:pPr>
            <w:r w:rsidRPr="008A0E8F">
              <w:rPr>
                <w:rFonts w:ascii="Times New Roman" w:hAnsi="Times New Roman"/>
                <w:i/>
                <w:sz w:val="24"/>
                <w:szCs w:val="24"/>
              </w:rPr>
              <w:t>https://www.youtube.com/watch?v=DguF6zif91o</w:t>
            </w:r>
          </w:p>
        </w:tc>
        <w:tc>
          <w:tcPr>
            <w:tcW w:w="4564" w:type="dxa"/>
          </w:tcPr>
          <w:p w:rsidR="0051454A" w:rsidRPr="00DD63AE" w:rsidRDefault="008A0E8F" w:rsidP="00FA7FDD">
            <w:pPr>
              <w:jc w:val="both"/>
              <w:rPr>
                <w:rFonts w:ascii="Times New Roman" w:hAnsi="Times New Roman"/>
                <w:sz w:val="24"/>
                <w:szCs w:val="24"/>
              </w:rPr>
            </w:pPr>
            <w:r>
              <w:rPr>
                <w:rFonts w:ascii="Times New Roman" w:hAnsi="Times New Roman"/>
                <w:sz w:val="24"/>
                <w:szCs w:val="24"/>
              </w:rPr>
              <w:t xml:space="preserve">A Zanza tv 5 perces animációja Platón </w:t>
            </w:r>
            <w:r w:rsidR="00FA7FDD">
              <w:rPr>
                <w:rFonts w:ascii="Times New Roman" w:hAnsi="Times New Roman"/>
                <w:sz w:val="24"/>
                <w:szCs w:val="24"/>
              </w:rPr>
              <w:t>filozófiájának összefüggéseiről (</w:t>
            </w:r>
            <w:r>
              <w:rPr>
                <w:rFonts w:ascii="Times New Roman" w:hAnsi="Times New Roman"/>
                <w:sz w:val="24"/>
                <w:szCs w:val="24"/>
              </w:rPr>
              <w:t>ideatan a barlanghasonlat</w:t>
            </w:r>
            <w:r w:rsidR="00FA7FDD">
              <w:rPr>
                <w:rFonts w:ascii="Times New Roman" w:hAnsi="Times New Roman"/>
                <w:sz w:val="24"/>
                <w:szCs w:val="24"/>
              </w:rPr>
              <w:t>tal</w:t>
            </w:r>
            <w:r>
              <w:rPr>
                <w:rFonts w:ascii="Times New Roman" w:hAnsi="Times New Roman"/>
                <w:sz w:val="24"/>
                <w:szCs w:val="24"/>
              </w:rPr>
              <w:t xml:space="preserve"> és Szókratész halálának el</w:t>
            </w:r>
            <w:r w:rsidR="00DC6CD4">
              <w:rPr>
                <w:rFonts w:ascii="Times New Roman" w:hAnsi="Times New Roman"/>
                <w:sz w:val="24"/>
                <w:szCs w:val="24"/>
              </w:rPr>
              <w:t>e</w:t>
            </w:r>
            <w:r>
              <w:rPr>
                <w:rFonts w:ascii="Times New Roman" w:hAnsi="Times New Roman"/>
                <w:sz w:val="24"/>
                <w:szCs w:val="24"/>
              </w:rPr>
              <w:t>mzésével</w:t>
            </w:r>
            <w:r w:rsidR="00FA7FDD">
              <w:rPr>
                <w:rFonts w:ascii="Times New Roman" w:hAnsi="Times New Roman"/>
                <w:sz w:val="24"/>
                <w:szCs w:val="24"/>
              </w:rPr>
              <w:t>)</w:t>
            </w:r>
            <w:r>
              <w:rPr>
                <w:rFonts w:ascii="Times New Roman" w:hAnsi="Times New Roman"/>
                <w:sz w:val="24"/>
                <w:szCs w:val="24"/>
              </w:rPr>
              <w:t>.</w:t>
            </w:r>
          </w:p>
        </w:tc>
      </w:tr>
      <w:tr w:rsidR="00503E38" w:rsidRPr="00DD63AE" w:rsidTr="0051454A">
        <w:tc>
          <w:tcPr>
            <w:tcW w:w="4503" w:type="dxa"/>
          </w:tcPr>
          <w:p w:rsidR="00503E38" w:rsidRPr="008A0E8F" w:rsidRDefault="00503E38" w:rsidP="004F1CD4">
            <w:pPr>
              <w:jc w:val="both"/>
              <w:rPr>
                <w:rFonts w:ascii="Times New Roman" w:hAnsi="Times New Roman"/>
                <w:i/>
                <w:sz w:val="24"/>
                <w:szCs w:val="24"/>
              </w:rPr>
            </w:pPr>
            <w:r w:rsidRPr="00503E38">
              <w:rPr>
                <w:rFonts w:ascii="Times New Roman" w:hAnsi="Times New Roman"/>
                <w:i/>
                <w:sz w:val="24"/>
                <w:szCs w:val="24"/>
              </w:rPr>
              <w:t>https://www.youtube.com/watch?v=OAJ_Jm5aO2A</w:t>
            </w:r>
          </w:p>
        </w:tc>
        <w:tc>
          <w:tcPr>
            <w:tcW w:w="4564" w:type="dxa"/>
          </w:tcPr>
          <w:p w:rsidR="00503E38" w:rsidRDefault="00503E38" w:rsidP="008A0E8F">
            <w:pPr>
              <w:jc w:val="both"/>
              <w:rPr>
                <w:rFonts w:ascii="Times New Roman" w:hAnsi="Times New Roman"/>
                <w:sz w:val="24"/>
                <w:szCs w:val="24"/>
              </w:rPr>
            </w:pPr>
            <w:r>
              <w:rPr>
                <w:rFonts w:ascii="Times New Roman" w:hAnsi="Times New Roman"/>
                <w:sz w:val="24"/>
                <w:szCs w:val="24"/>
              </w:rPr>
              <w:t>A Zanza tv 5 perces animációja a görög tudományról, filozófiáról és művészetről.</w:t>
            </w:r>
          </w:p>
        </w:tc>
      </w:tr>
    </w:tbl>
    <w:p w:rsidR="00F64FD7" w:rsidRPr="00DD63AE" w:rsidRDefault="00F64FD7" w:rsidP="00F64FD7">
      <w:pPr>
        <w:spacing w:after="0" w:line="240" w:lineRule="auto"/>
        <w:jc w:val="both"/>
        <w:rPr>
          <w:rFonts w:ascii="Times New Roman" w:hAnsi="Times New Roman"/>
          <w:sz w:val="24"/>
          <w:szCs w:val="24"/>
        </w:rPr>
      </w:pPr>
    </w:p>
    <w:tbl>
      <w:tblPr>
        <w:tblStyle w:val="Rcsostblzat"/>
        <w:tblW w:w="9067" w:type="dxa"/>
        <w:tblLayout w:type="fixed"/>
        <w:tblLook w:val="04A0"/>
      </w:tblPr>
      <w:tblGrid>
        <w:gridCol w:w="4533"/>
        <w:gridCol w:w="4534"/>
      </w:tblGrid>
      <w:tr w:rsidR="00DC6CD4" w:rsidRPr="00017ABD" w:rsidTr="000A0C72">
        <w:tc>
          <w:tcPr>
            <w:tcW w:w="4533" w:type="dxa"/>
            <w:shd w:val="clear" w:color="auto" w:fill="D9E2F3" w:themeFill="accent5" w:themeFillTint="33"/>
          </w:tcPr>
          <w:p w:rsidR="00F64FD7" w:rsidRPr="00017ABD" w:rsidRDefault="00F64FD7" w:rsidP="001B5E18">
            <w:pPr>
              <w:spacing w:after="0" w:line="240" w:lineRule="auto"/>
              <w:jc w:val="both"/>
              <w:rPr>
                <w:rFonts w:ascii="Times New Roman" w:hAnsi="Times New Roman"/>
                <w:sz w:val="24"/>
                <w:szCs w:val="24"/>
              </w:rPr>
            </w:pPr>
            <w:r w:rsidRPr="00017ABD">
              <w:rPr>
                <w:rFonts w:ascii="Times New Roman" w:hAnsi="Times New Roman"/>
                <w:sz w:val="24"/>
                <w:szCs w:val="24"/>
              </w:rPr>
              <w:t>Interaktív feladat</w:t>
            </w:r>
            <w:r w:rsidR="00B87476" w:rsidRPr="00017ABD">
              <w:rPr>
                <w:rFonts w:ascii="Times New Roman" w:hAnsi="Times New Roman"/>
                <w:sz w:val="24"/>
                <w:szCs w:val="24"/>
              </w:rPr>
              <w:t xml:space="preserve"> (</w:t>
            </w:r>
            <w:r w:rsidR="001B5E18" w:rsidRPr="00017ABD">
              <w:rPr>
                <w:rFonts w:ascii="Times New Roman" w:hAnsi="Times New Roman"/>
                <w:sz w:val="24"/>
                <w:szCs w:val="24"/>
              </w:rPr>
              <w:t xml:space="preserve">Kötelező, </w:t>
            </w:r>
            <w:r w:rsidR="00B87476" w:rsidRPr="00017ABD">
              <w:rPr>
                <w:rFonts w:ascii="Times New Roman" w:hAnsi="Times New Roman"/>
                <w:sz w:val="24"/>
                <w:szCs w:val="24"/>
              </w:rPr>
              <w:t>minimum 3 db megadása szükséges)</w:t>
            </w:r>
          </w:p>
        </w:tc>
        <w:tc>
          <w:tcPr>
            <w:tcW w:w="4534" w:type="dxa"/>
          </w:tcPr>
          <w:p w:rsidR="00F64FD7" w:rsidRPr="00017ABD" w:rsidRDefault="00F64FD7" w:rsidP="004F1CD4">
            <w:pPr>
              <w:jc w:val="both"/>
              <w:rPr>
                <w:rFonts w:ascii="Times New Roman" w:hAnsi="Times New Roman"/>
                <w:sz w:val="24"/>
                <w:szCs w:val="24"/>
              </w:rPr>
            </w:pPr>
            <w:r w:rsidRPr="00017ABD">
              <w:rPr>
                <w:rFonts w:ascii="Times New Roman" w:hAnsi="Times New Roman"/>
                <w:sz w:val="24"/>
                <w:szCs w:val="24"/>
              </w:rPr>
              <w:t>Értékelő megjegyzések</w:t>
            </w:r>
          </w:p>
        </w:tc>
      </w:tr>
      <w:tr w:rsidR="00F64FD7" w:rsidRPr="00DD63AE" w:rsidTr="000A0C72">
        <w:tc>
          <w:tcPr>
            <w:tcW w:w="4533" w:type="dxa"/>
          </w:tcPr>
          <w:p w:rsidR="00F64FD7" w:rsidRPr="00DD63AE" w:rsidRDefault="00020CD8" w:rsidP="004F1CD4">
            <w:pPr>
              <w:jc w:val="both"/>
              <w:rPr>
                <w:rFonts w:ascii="Times New Roman" w:hAnsi="Times New Roman"/>
                <w:i/>
                <w:sz w:val="24"/>
                <w:szCs w:val="24"/>
              </w:rPr>
            </w:pPr>
            <w:r w:rsidRPr="00020CD8">
              <w:rPr>
                <w:rFonts w:ascii="Times New Roman" w:hAnsi="Times New Roman"/>
                <w:i/>
                <w:sz w:val="24"/>
                <w:szCs w:val="24"/>
              </w:rPr>
              <w:t>https://learningapps.org/display?v=pumx1asmc17</w:t>
            </w:r>
          </w:p>
        </w:tc>
        <w:tc>
          <w:tcPr>
            <w:tcW w:w="4534" w:type="dxa"/>
          </w:tcPr>
          <w:p w:rsidR="00F64FD7" w:rsidRPr="00DD63AE" w:rsidRDefault="00020CD8" w:rsidP="00432D36">
            <w:pPr>
              <w:jc w:val="both"/>
              <w:rPr>
                <w:rFonts w:ascii="Times New Roman" w:hAnsi="Times New Roman"/>
                <w:sz w:val="24"/>
                <w:szCs w:val="24"/>
              </w:rPr>
            </w:pPr>
            <w:r>
              <w:rPr>
                <w:rFonts w:ascii="Times New Roman" w:hAnsi="Times New Roman"/>
                <w:sz w:val="24"/>
                <w:szCs w:val="24"/>
              </w:rPr>
              <w:t>Párkereső tankocka: törté</w:t>
            </w:r>
            <w:r w:rsidR="00432D36">
              <w:rPr>
                <w:rFonts w:ascii="Times New Roman" w:hAnsi="Times New Roman"/>
                <w:sz w:val="24"/>
                <w:szCs w:val="24"/>
              </w:rPr>
              <w:t>n</w:t>
            </w:r>
            <w:r>
              <w:rPr>
                <w:rFonts w:ascii="Times New Roman" w:hAnsi="Times New Roman"/>
                <w:sz w:val="24"/>
                <w:szCs w:val="24"/>
              </w:rPr>
              <w:t>elmi személyiség és fogalom társítása.</w:t>
            </w:r>
          </w:p>
        </w:tc>
      </w:tr>
      <w:tr w:rsidR="00F64FD7" w:rsidRPr="00DD63AE" w:rsidTr="000A0C72">
        <w:tc>
          <w:tcPr>
            <w:tcW w:w="4533" w:type="dxa"/>
          </w:tcPr>
          <w:p w:rsidR="00F64FD7" w:rsidRPr="00DD63AE" w:rsidRDefault="00432D36" w:rsidP="004F1CD4">
            <w:pPr>
              <w:jc w:val="both"/>
              <w:rPr>
                <w:rFonts w:ascii="Times New Roman" w:hAnsi="Times New Roman"/>
                <w:i/>
                <w:sz w:val="24"/>
                <w:szCs w:val="24"/>
              </w:rPr>
            </w:pPr>
            <w:r w:rsidRPr="00432D36">
              <w:rPr>
                <w:rFonts w:ascii="Times New Roman" w:hAnsi="Times New Roman"/>
                <w:i/>
                <w:sz w:val="24"/>
                <w:szCs w:val="24"/>
              </w:rPr>
              <w:t>https://create.kahoot.it/details/gorog-istenek/7a12f703-9f51-4fcb-a476-d7e6640e53ae</w:t>
            </w:r>
          </w:p>
        </w:tc>
        <w:tc>
          <w:tcPr>
            <w:tcW w:w="4534" w:type="dxa"/>
          </w:tcPr>
          <w:p w:rsidR="00F64FD7" w:rsidRPr="00DD63AE" w:rsidRDefault="00432D36" w:rsidP="004F1CD4">
            <w:pPr>
              <w:jc w:val="both"/>
              <w:rPr>
                <w:rFonts w:ascii="Times New Roman" w:hAnsi="Times New Roman"/>
                <w:sz w:val="24"/>
                <w:szCs w:val="24"/>
              </w:rPr>
            </w:pPr>
            <w:r>
              <w:rPr>
                <w:rFonts w:ascii="Times New Roman" w:hAnsi="Times New Roman"/>
                <w:sz w:val="24"/>
                <w:szCs w:val="24"/>
              </w:rPr>
              <w:t>Görög istenekről készített Kahoot-kvíz.</w:t>
            </w:r>
          </w:p>
        </w:tc>
      </w:tr>
      <w:tr w:rsidR="00F64FD7" w:rsidRPr="00DD63AE" w:rsidTr="000A0C72">
        <w:tc>
          <w:tcPr>
            <w:tcW w:w="4533" w:type="dxa"/>
          </w:tcPr>
          <w:p w:rsidR="00F64FD7" w:rsidRPr="00DD63AE" w:rsidRDefault="0099063B" w:rsidP="004F1CD4">
            <w:pPr>
              <w:jc w:val="both"/>
              <w:rPr>
                <w:rFonts w:ascii="Times New Roman" w:hAnsi="Times New Roman"/>
                <w:i/>
                <w:sz w:val="24"/>
                <w:szCs w:val="24"/>
              </w:rPr>
            </w:pPr>
            <w:r w:rsidRPr="0099063B">
              <w:rPr>
                <w:rFonts w:ascii="Times New Roman" w:hAnsi="Times New Roman"/>
                <w:i/>
                <w:sz w:val="24"/>
                <w:szCs w:val="24"/>
              </w:rPr>
              <w:t>https://create.kahoot.it/details/a-gorog-kultura-aranykora/ab74a92e-41e8-4de9-b901-cd3a9cb45945</w:t>
            </w:r>
          </w:p>
        </w:tc>
        <w:tc>
          <w:tcPr>
            <w:tcW w:w="4534" w:type="dxa"/>
          </w:tcPr>
          <w:p w:rsidR="00F64FD7" w:rsidRPr="00DD63AE" w:rsidRDefault="0099063B" w:rsidP="004F1CD4">
            <w:pPr>
              <w:jc w:val="both"/>
              <w:rPr>
                <w:rFonts w:ascii="Times New Roman" w:hAnsi="Times New Roman"/>
                <w:sz w:val="24"/>
                <w:szCs w:val="24"/>
              </w:rPr>
            </w:pPr>
            <w:r>
              <w:rPr>
                <w:rFonts w:ascii="Times New Roman" w:hAnsi="Times New Roman"/>
                <w:sz w:val="24"/>
                <w:szCs w:val="24"/>
              </w:rPr>
              <w:t>A görög kultúra aranykoráról készített Kahoot-kvíz.</w:t>
            </w:r>
          </w:p>
        </w:tc>
      </w:tr>
    </w:tbl>
    <w:p w:rsidR="00F64FD7" w:rsidRPr="00DD63AE" w:rsidRDefault="00F64FD7" w:rsidP="00F64FD7">
      <w:pPr>
        <w:spacing w:after="0" w:line="240" w:lineRule="auto"/>
        <w:jc w:val="both"/>
        <w:rPr>
          <w:rFonts w:ascii="Times New Roman" w:hAnsi="Times New Roman"/>
          <w:sz w:val="24"/>
          <w:szCs w:val="24"/>
        </w:rPr>
      </w:pPr>
    </w:p>
    <w:tbl>
      <w:tblPr>
        <w:tblStyle w:val="Rcsostblzat"/>
        <w:tblW w:w="9039" w:type="dxa"/>
        <w:tblLayout w:type="fixed"/>
        <w:tblLook w:val="04A0"/>
      </w:tblPr>
      <w:tblGrid>
        <w:gridCol w:w="4503"/>
        <w:gridCol w:w="4536"/>
      </w:tblGrid>
      <w:tr w:rsidR="000A0C72" w:rsidRPr="00DD63AE" w:rsidTr="00B632A6">
        <w:tc>
          <w:tcPr>
            <w:tcW w:w="4503" w:type="dxa"/>
            <w:shd w:val="clear" w:color="auto" w:fill="D9E2F3" w:themeFill="accent5" w:themeFillTint="33"/>
          </w:tcPr>
          <w:p w:rsidR="000A0C72" w:rsidRPr="00DD63AE" w:rsidRDefault="00B87476" w:rsidP="00017ABD">
            <w:pPr>
              <w:spacing w:after="0" w:line="240" w:lineRule="auto"/>
              <w:jc w:val="both"/>
              <w:rPr>
                <w:rFonts w:ascii="Times New Roman" w:hAnsi="Times New Roman"/>
                <w:sz w:val="24"/>
                <w:szCs w:val="24"/>
              </w:rPr>
            </w:pPr>
            <w:r w:rsidRPr="00DD63AE">
              <w:rPr>
                <w:rFonts w:ascii="Times New Roman" w:hAnsi="Times New Roman"/>
                <w:sz w:val="24"/>
                <w:szCs w:val="24"/>
              </w:rPr>
              <w:t xml:space="preserve">Internetes tartalom vagy alkalmazás </w:t>
            </w:r>
          </w:p>
        </w:tc>
        <w:tc>
          <w:tcPr>
            <w:tcW w:w="4536" w:type="dxa"/>
          </w:tcPr>
          <w:p w:rsidR="000A0C72" w:rsidRPr="00DD63AE" w:rsidRDefault="000A0C72" w:rsidP="004F1CD4">
            <w:pPr>
              <w:jc w:val="both"/>
              <w:rPr>
                <w:rFonts w:ascii="Times New Roman" w:hAnsi="Times New Roman"/>
                <w:sz w:val="24"/>
                <w:szCs w:val="24"/>
              </w:rPr>
            </w:pPr>
            <w:r w:rsidRPr="00DD63AE">
              <w:rPr>
                <w:rFonts w:ascii="Times New Roman" w:hAnsi="Times New Roman"/>
                <w:sz w:val="24"/>
                <w:szCs w:val="24"/>
              </w:rPr>
              <w:t>Értékelő megjegyzések</w:t>
            </w:r>
          </w:p>
        </w:tc>
      </w:tr>
      <w:tr w:rsidR="0099289C" w:rsidRPr="00DD63AE" w:rsidTr="00B632A6">
        <w:tc>
          <w:tcPr>
            <w:tcW w:w="4503" w:type="dxa"/>
          </w:tcPr>
          <w:p w:rsidR="0099289C" w:rsidRPr="00C61C6E" w:rsidRDefault="0099289C" w:rsidP="004F1CD4">
            <w:pPr>
              <w:jc w:val="both"/>
              <w:rPr>
                <w:rFonts w:ascii="Times New Roman" w:hAnsi="Times New Roman"/>
                <w:i/>
                <w:sz w:val="24"/>
                <w:szCs w:val="24"/>
              </w:rPr>
            </w:pPr>
            <w:r w:rsidRPr="0099289C">
              <w:rPr>
                <w:rFonts w:ascii="Times New Roman" w:hAnsi="Times New Roman"/>
                <w:i/>
                <w:sz w:val="24"/>
                <w:szCs w:val="24"/>
              </w:rPr>
              <w:lastRenderedPageBreak/>
              <w:t>https://player.nkp.hu/play/150940/false/undefined</w:t>
            </w:r>
          </w:p>
        </w:tc>
        <w:tc>
          <w:tcPr>
            <w:tcW w:w="4536" w:type="dxa"/>
          </w:tcPr>
          <w:p w:rsidR="0099289C" w:rsidRPr="0099289C" w:rsidRDefault="0099289C" w:rsidP="0099289C">
            <w:pPr>
              <w:jc w:val="both"/>
              <w:rPr>
                <w:rFonts w:ascii="Times New Roman" w:hAnsi="Times New Roman"/>
                <w:sz w:val="24"/>
                <w:szCs w:val="24"/>
              </w:rPr>
            </w:pPr>
            <w:r w:rsidRPr="0099289C">
              <w:rPr>
                <w:rFonts w:ascii="Times New Roman" w:eastAsia="Times New Roman" w:hAnsi="Times New Roman"/>
                <w:sz w:val="24"/>
                <w:szCs w:val="24"/>
                <w:lang w:eastAsia="hu-HU"/>
              </w:rPr>
              <w:t>Az NKP portálról letölthető, OFI által kifejlesztett tankönyv. A témához tartozó oldalak: 36</w:t>
            </w:r>
            <w:r w:rsidR="00DC6CD4">
              <w:rPr>
                <w:rFonts w:ascii="Times New Roman" w:eastAsia="Times New Roman" w:hAnsi="Times New Roman"/>
                <w:sz w:val="24"/>
                <w:szCs w:val="24"/>
                <w:lang w:eastAsia="hu-HU"/>
              </w:rPr>
              <w:t>–</w:t>
            </w:r>
            <w:r w:rsidRPr="0099289C">
              <w:rPr>
                <w:rFonts w:ascii="Times New Roman" w:eastAsia="Times New Roman" w:hAnsi="Times New Roman"/>
                <w:sz w:val="24"/>
                <w:szCs w:val="24"/>
                <w:lang w:eastAsia="hu-HU"/>
              </w:rPr>
              <w:t>69. A tankönyv szövege mértéktartó, a források mennyisége, feldolgozásuk módja elfogadható. A görög filozófiáról viszont csak néhány bekezdést olvashatunk.</w:t>
            </w:r>
          </w:p>
        </w:tc>
      </w:tr>
      <w:tr w:rsidR="000E36B3" w:rsidRPr="00DD63AE" w:rsidTr="000275A6">
        <w:tc>
          <w:tcPr>
            <w:tcW w:w="4503" w:type="dxa"/>
          </w:tcPr>
          <w:p w:rsidR="000E36B3" w:rsidRPr="00DD63AE" w:rsidRDefault="000E36B3" w:rsidP="000275A6">
            <w:pPr>
              <w:jc w:val="both"/>
              <w:rPr>
                <w:rFonts w:ascii="Times New Roman" w:hAnsi="Times New Roman"/>
                <w:i/>
                <w:sz w:val="24"/>
                <w:szCs w:val="24"/>
              </w:rPr>
            </w:pPr>
            <w:r w:rsidRPr="000E36B3">
              <w:rPr>
                <w:rFonts w:ascii="Times New Roman" w:hAnsi="Times New Roman"/>
                <w:i/>
                <w:sz w:val="24"/>
                <w:szCs w:val="24"/>
              </w:rPr>
              <w:t>https://www.google.com/url?sa=t&amp;rct=j&amp;q=&amp;esrc=s&amp;source=web&amp;cd=3&amp;ved=0ahUKEwirm7ftl4PcAhVPmbQKHcceAL4QFgg4MAI&amp;url=https%3A%2F%2Fwww.tankonyvtar.hu%2Fhu%2Ftartalom%2Ftamop425%2F2011_0001_520_gorog_romai_szoveggyujtemeny%2F2011_0001_520_gorog_romai_szoveggyujtemeny.pdf&amp;usg=AOvVaw2tzfTbSPqB5Kkm8FKbx0O2</w:t>
            </w:r>
          </w:p>
        </w:tc>
        <w:tc>
          <w:tcPr>
            <w:tcW w:w="4536" w:type="dxa"/>
          </w:tcPr>
          <w:p w:rsidR="000E36B3" w:rsidRPr="00DD63AE" w:rsidRDefault="000E36B3" w:rsidP="000275A6">
            <w:pPr>
              <w:jc w:val="both"/>
              <w:rPr>
                <w:rFonts w:ascii="Times New Roman" w:hAnsi="Times New Roman"/>
                <w:sz w:val="24"/>
                <w:szCs w:val="24"/>
              </w:rPr>
            </w:pPr>
            <w:r w:rsidRPr="000E36B3">
              <w:rPr>
                <w:rFonts w:ascii="Times New Roman" w:hAnsi="Times New Roman"/>
                <w:sz w:val="24"/>
                <w:szCs w:val="24"/>
              </w:rPr>
              <w:t>Németh, György</w:t>
            </w:r>
            <w:r w:rsidR="00E82A10">
              <w:rPr>
                <w:rFonts w:ascii="Times New Roman" w:hAnsi="Times New Roman"/>
                <w:sz w:val="24"/>
                <w:szCs w:val="24"/>
              </w:rPr>
              <w:t xml:space="preserve"> – Hegyi W. György</w:t>
            </w:r>
            <w:r>
              <w:rPr>
                <w:rFonts w:ascii="Times New Roman" w:hAnsi="Times New Roman"/>
                <w:sz w:val="24"/>
                <w:szCs w:val="24"/>
              </w:rPr>
              <w:t>:</w:t>
            </w:r>
            <w:r w:rsidRPr="000E36B3">
              <w:rPr>
                <w:rFonts w:ascii="Times New Roman" w:hAnsi="Times New Roman"/>
                <w:sz w:val="24"/>
                <w:szCs w:val="24"/>
              </w:rPr>
              <w:t xml:space="preserve"> Görög–római szöveggyűjtemény</w:t>
            </w:r>
            <w:r>
              <w:rPr>
                <w:rFonts w:ascii="Times New Roman" w:hAnsi="Times New Roman"/>
                <w:sz w:val="24"/>
                <w:szCs w:val="24"/>
              </w:rPr>
              <w:t>. Fontos szövegek részben vagy egészben.</w:t>
            </w:r>
          </w:p>
        </w:tc>
      </w:tr>
      <w:tr w:rsidR="000E36B3" w:rsidRPr="00DD63AE" w:rsidTr="00B632A6">
        <w:tc>
          <w:tcPr>
            <w:tcW w:w="4503" w:type="dxa"/>
          </w:tcPr>
          <w:p w:rsidR="000E36B3" w:rsidRPr="00C61C6E" w:rsidRDefault="000E36B3" w:rsidP="00705F96">
            <w:pPr>
              <w:jc w:val="both"/>
              <w:rPr>
                <w:rFonts w:ascii="Times New Roman" w:hAnsi="Times New Roman"/>
                <w:i/>
                <w:sz w:val="24"/>
                <w:szCs w:val="24"/>
              </w:rPr>
            </w:pPr>
            <w:r w:rsidRPr="000E36B3">
              <w:rPr>
                <w:rFonts w:ascii="Times New Roman" w:hAnsi="Times New Roman"/>
                <w:i/>
                <w:sz w:val="24"/>
                <w:szCs w:val="24"/>
              </w:rPr>
              <w:t>http://mek.oszk.hu/00400/00408/</w:t>
            </w:r>
          </w:p>
        </w:tc>
        <w:tc>
          <w:tcPr>
            <w:tcW w:w="4536" w:type="dxa"/>
          </w:tcPr>
          <w:p w:rsidR="000E36B3" w:rsidRPr="000E36B3" w:rsidRDefault="000E36B3" w:rsidP="000E36B3">
            <w:pPr>
              <w:jc w:val="both"/>
              <w:rPr>
                <w:rFonts w:ascii="Times New Roman" w:hAnsi="Times New Roman"/>
                <w:bCs/>
                <w:sz w:val="24"/>
                <w:szCs w:val="24"/>
              </w:rPr>
            </w:pPr>
            <w:r>
              <w:rPr>
                <w:rFonts w:ascii="Times New Roman" w:hAnsi="Times New Roman"/>
                <w:bCs/>
                <w:sz w:val="24"/>
                <w:szCs w:val="24"/>
              </w:rPr>
              <w:t>Homérosz: Odüsszeia</w:t>
            </w:r>
          </w:p>
        </w:tc>
      </w:tr>
      <w:tr w:rsidR="000E36B3" w:rsidRPr="00DD63AE" w:rsidTr="00B632A6">
        <w:tc>
          <w:tcPr>
            <w:tcW w:w="4503" w:type="dxa"/>
          </w:tcPr>
          <w:p w:rsidR="000E36B3" w:rsidRPr="00C61C6E" w:rsidRDefault="000E36B3" w:rsidP="00705F96">
            <w:pPr>
              <w:jc w:val="both"/>
              <w:rPr>
                <w:rFonts w:ascii="Times New Roman" w:hAnsi="Times New Roman"/>
                <w:i/>
                <w:sz w:val="24"/>
                <w:szCs w:val="24"/>
              </w:rPr>
            </w:pPr>
            <w:r w:rsidRPr="000E36B3">
              <w:rPr>
                <w:rFonts w:ascii="Times New Roman" w:hAnsi="Times New Roman"/>
                <w:i/>
                <w:sz w:val="24"/>
                <w:szCs w:val="24"/>
              </w:rPr>
              <w:t>http://mek.oszk.hu/00400/00406/</w:t>
            </w:r>
          </w:p>
        </w:tc>
        <w:tc>
          <w:tcPr>
            <w:tcW w:w="4536" w:type="dxa"/>
          </w:tcPr>
          <w:p w:rsidR="000E36B3" w:rsidRPr="000E36B3" w:rsidRDefault="000E36B3" w:rsidP="000E36B3">
            <w:pPr>
              <w:jc w:val="both"/>
              <w:rPr>
                <w:rFonts w:ascii="Times New Roman" w:hAnsi="Times New Roman"/>
                <w:bCs/>
                <w:sz w:val="24"/>
                <w:szCs w:val="24"/>
              </w:rPr>
            </w:pPr>
            <w:r>
              <w:rPr>
                <w:rFonts w:ascii="Times New Roman" w:hAnsi="Times New Roman"/>
                <w:bCs/>
                <w:sz w:val="24"/>
                <w:szCs w:val="24"/>
              </w:rPr>
              <w:t>Homérosz: Íliász</w:t>
            </w:r>
          </w:p>
        </w:tc>
      </w:tr>
      <w:tr w:rsidR="00E214F0" w:rsidRPr="00DD63AE" w:rsidTr="00B632A6">
        <w:tc>
          <w:tcPr>
            <w:tcW w:w="4503" w:type="dxa"/>
          </w:tcPr>
          <w:p w:rsidR="00E214F0" w:rsidRPr="00E82A10" w:rsidRDefault="00E214F0" w:rsidP="00705F96">
            <w:pPr>
              <w:jc w:val="both"/>
              <w:rPr>
                <w:rFonts w:ascii="Times New Roman" w:hAnsi="Times New Roman"/>
                <w:i/>
                <w:sz w:val="24"/>
                <w:szCs w:val="24"/>
              </w:rPr>
            </w:pPr>
            <w:r w:rsidRPr="00E214F0">
              <w:rPr>
                <w:rFonts w:ascii="Times New Roman" w:hAnsi="Times New Roman"/>
                <w:i/>
                <w:sz w:val="24"/>
                <w:szCs w:val="24"/>
              </w:rPr>
              <w:t>https://www.scribd.com/doc/144870759/Arisztotelesz-Nikomakhoszi-Etika</w:t>
            </w:r>
          </w:p>
        </w:tc>
        <w:tc>
          <w:tcPr>
            <w:tcW w:w="4536" w:type="dxa"/>
          </w:tcPr>
          <w:p w:rsidR="00E214F0" w:rsidRPr="007A45BE" w:rsidRDefault="00E214F0" w:rsidP="000E36B3">
            <w:pPr>
              <w:jc w:val="both"/>
              <w:rPr>
                <w:rFonts w:ascii="Times New Roman" w:hAnsi="Times New Roman"/>
                <w:snapToGrid w:val="0"/>
              </w:rPr>
            </w:pPr>
            <w:r w:rsidRPr="007A45BE">
              <w:rPr>
                <w:rFonts w:ascii="Times New Roman" w:hAnsi="Times New Roman"/>
              </w:rPr>
              <w:t>Arisztotelész</w:t>
            </w:r>
            <w:r>
              <w:rPr>
                <w:rFonts w:ascii="Times New Roman" w:hAnsi="Times New Roman"/>
              </w:rPr>
              <w:t>:</w:t>
            </w:r>
            <w:r w:rsidRPr="007A45BE">
              <w:rPr>
                <w:rFonts w:ascii="Times New Roman" w:hAnsi="Times New Roman"/>
              </w:rPr>
              <w:t xml:space="preserve"> Nikomakhoszi Etika</w:t>
            </w:r>
          </w:p>
        </w:tc>
      </w:tr>
      <w:tr w:rsidR="000E36B3" w:rsidRPr="00DD63AE" w:rsidTr="00B632A6">
        <w:tc>
          <w:tcPr>
            <w:tcW w:w="4503" w:type="dxa"/>
          </w:tcPr>
          <w:p w:rsidR="000E36B3" w:rsidRPr="00C61C6E" w:rsidRDefault="00E82A10" w:rsidP="00705F96">
            <w:pPr>
              <w:jc w:val="both"/>
              <w:rPr>
                <w:rFonts w:ascii="Times New Roman" w:hAnsi="Times New Roman"/>
                <w:i/>
                <w:sz w:val="24"/>
                <w:szCs w:val="24"/>
              </w:rPr>
            </w:pPr>
            <w:r w:rsidRPr="00E82A10">
              <w:rPr>
                <w:rFonts w:ascii="Times New Roman" w:hAnsi="Times New Roman"/>
                <w:i/>
                <w:sz w:val="24"/>
                <w:szCs w:val="24"/>
              </w:rPr>
              <w:t>http://mek.oszk.hu/03800/03892/</w:t>
            </w:r>
          </w:p>
        </w:tc>
        <w:tc>
          <w:tcPr>
            <w:tcW w:w="4536" w:type="dxa"/>
          </w:tcPr>
          <w:p w:rsidR="000E36B3" w:rsidRPr="000E36B3" w:rsidRDefault="00E82A10" w:rsidP="000E36B3">
            <w:pPr>
              <w:jc w:val="both"/>
              <w:rPr>
                <w:rFonts w:ascii="Times New Roman" w:hAnsi="Times New Roman"/>
                <w:bCs/>
                <w:sz w:val="24"/>
                <w:szCs w:val="24"/>
              </w:rPr>
            </w:pPr>
            <w:r w:rsidRPr="007A45BE">
              <w:rPr>
                <w:rFonts w:ascii="Times New Roman" w:hAnsi="Times New Roman"/>
                <w:snapToGrid w:val="0"/>
              </w:rPr>
              <w:t>Plutarkhosz: Párhuzamos életrajzok</w:t>
            </w:r>
          </w:p>
        </w:tc>
      </w:tr>
      <w:tr w:rsidR="00705F96" w:rsidRPr="00DD63AE" w:rsidTr="00B632A6">
        <w:tc>
          <w:tcPr>
            <w:tcW w:w="4503" w:type="dxa"/>
          </w:tcPr>
          <w:p w:rsidR="00705F96" w:rsidRPr="00DD63AE" w:rsidRDefault="00C61C6E" w:rsidP="00705F96">
            <w:pPr>
              <w:jc w:val="both"/>
              <w:rPr>
                <w:rFonts w:ascii="Times New Roman" w:hAnsi="Times New Roman"/>
                <w:i/>
                <w:sz w:val="24"/>
                <w:szCs w:val="24"/>
              </w:rPr>
            </w:pPr>
            <w:r w:rsidRPr="00C61C6E">
              <w:rPr>
                <w:rFonts w:ascii="Times New Roman" w:hAnsi="Times New Roman"/>
                <w:i/>
                <w:sz w:val="24"/>
                <w:szCs w:val="24"/>
              </w:rPr>
              <w:t>https://www.google.com/url?sa=t&amp;rct=j&amp;q=&amp;esrc=s&amp;source=web&amp;cd=2&amp;ved=0ahUKEwirm7ftl4PcAhVPmbQKHcceAL4QFggtMAE&amp;url=https%3A%2F%2Fwww.tankonyvtar.hu%2Fen%2Ftartalom%2Ftamop425%2F2011_0001_520_gorog_romai_tortenelem%2F2011_0001_520_gorog_romai_tortenelem.pdf&amp;usg=AOvVaw3y3NSMPxTMSVcMCNGukXo0</w:t>
            </w:r>
          </w:p>
        </w:tc>
        <w:tc>
          <w:tcPr>
            <w:tcW w:w="4536" w:type="dxa"/>
          </w:tcPr>
          <w:p w:rsidR="00705F96" w:rsidRPr="000E36B3" w:rsidRDefault="000E36B3" w:rsidP="000E36B3">
            <w:pPr>
              <w:jc w:val="both"/>
              <w:rPr>
                <w:rFonts w:ascii="Times New Roman" w:hAnsi="Times New Roman"/>
                <w:sz w:val="24"/>
                <w:szCs w:val="24"/>
              </w:rPr>
            </w:pPr>
            <w:r w:rsidRPr="000E36B3">
              <w:rPr>
                <w:rFonts w:ascii="Times New Roman" w:hAnsi="Times New Roman"/>
                <w:bCs/>
                <w:sz w:val="24"/>
                <w:szCs w:val="24"/>
              </w:rPr>
              <w:t>Németh György – Hegyi W. György:</w:t>
            </w:r>
            <w:r>
              <w:rPr>
                <w:rFonts w:ascii="Times New Roman" w:hAnsi="Times New Roman"/>
                <w:bCs/>
                <w:sz w:val="24"/>
                <w:szCs w:val="24"/>
              </w:rPr>
              <w:t xml:space="preserve"> Görög-római történelem. Egyetemi tankönyv, kiselőadásokhoz középiskolában is használható.</w:t>
            </w:r>
          </w:p>
        </w:tc>
      </w:tr>
      <w:tr w:rsidR="00705F96" w:rsidRPr="00DD63AE" w:rsidTr="00B632A6">
        <w:tc>
          <w:tcPr>
            <w:tcW w:w="4503" w:type="dxa"/>
          </w:tcPr>
          <w:p w:rsidR="00705F96" w:rsidRPr="00DD63AE" w:rsidRDefault="00AF28FE" w:rsidP="00705F96">
            <w:pPr>
              <w:jc w:val="both"/>
              <w:rPr>
                <w:rFonts w:ascii="Times New Roman" w:hAnsi="Times New Roman"/>
                <w:i/>
                <w:sz w:val="24"/>
                <w:szCs w:val="24"/>
              </w:rPr>
            </w:pPr>
            <w:r w:rsidRPr="00AF28FE">
              <w:rPr>
                <w:rFonts w:ascii="Times New Roman" w:hAnsi="Times New Roman"/>
                <w:i/>
                <w:sz w:val="24"/>
                <w:szCs w:val="24"/>
              </w:rPr>
              <w:t>http://okorportal.hu/</w:t>
            </w:r>
          </w:p>
        </w:tc>
        <w:tc>
          <w:tcPr>
            <w:tcW w:w="4536" w:type="dxa"/>
          </w:tcPr>
          <w:p w:rsidR="00705F96" w:rsidRPr="00DD63AE" w:rsidRDefault="00AF28FE" w:rsidP="00AF28FE">
            <w:pPr>
              <w:jc w:val="both"/>
              <w:rPr>
                <w:rFonts w:ascii="Times New Roman" w:hAnsi="Times New Roman"/>
                <w:sz w:val="24"/>
                <w:szCs w:val="24"/>
              </w:rPr>
            </w:pPr>
            <w:r>
              <w:rPr>
                <w:rFonts w:ascii="Times New Roman" w:hAnsi="Times New Roman"/>
                <w:sz w:val="24"/>
                <w:szCs w:val="24"/>
              </w:rPr>
              <w:t>Az Ókor című folyóirathoz kapcsolódó portál. A folyóirat összes megjelent számának tartalomjegyzékét közli, több tanulmányt le is lehet tölteni. A folyóiraton kívül más, ókortudománnyal kapcsolatos aktuális információkat is el lehet érni.</w:t>
            </w:r>
          </w:p>
        </w:tc>
      </w:tr>
      <w:tr w:rsidR="00402C0F" w:rsidRPr="00DD63AE" w:rsidTr="00B632A6">
        <w:tc>
          <w:tcPr>
            <w:tcW w:w="4503" w:type="dxa"/>
          </w:tcPr>
          <w:p w:rsidR="00402C0F" w:rsidRPr="00AF28FE" w:rsidRDefault="00402C0F" w:rsidP="00705F96">
            <w:pPr>
              <w:jc w:val="both"/>
              <w:rPr>
                <w:rFonts w:ascii="Times New Roman" w:hAnsi="Times New Roman"/>
                <w:i/>
                <w:sz w:val="24"/>
                <w:szCs w:val="24"/>
              </w:rPr>
            </w:pPr>
            <w:r w:rsidRPr="00402C0F">
              <w:rPr>
                <w:rFonts w:ascii="Times New Roman" w:hAnsi="Times New Roman"/>
                <w:i/>
                <w:sz w:val="24"/>
                <w:szCs w:val="24"/>
              </w:rPr>
              <w:t>http://gepeskonyv.btk.elte.hu/adatok/Okor-kelet/Okori.es.keleti.irodalmak/index.asp.ht</w:t>
            </w:r>
            <w:r w:rsidRPr="00402C0F">
              <w:rPr>
                <w:rFonts w:ascii="Times New Roman" w:hAnsi="Times New Roman"/>
                <w:i/>
                <w:sz w:val="24"/>
                <w:szCs w:val="24"/>
              </w:rPr>
              <w:lastRenderedPageBreak/>
              <w:t>ml</w:t>
            </w:r>
          </w:p>
        </w:tc>
        <w:tc>
          <w:tcPr>
            <w:tcW w:w="4536" w:type="dxa"/>
          </w:tcPr>
          <w:p w:rsidR="00402C0F" w:rsidRDefault="00402C0F" w:rsidP="00AF28FE">
            <w:pPr>
              <w:jc w:val="both"/>
              <w:rPr>
                <w:rFonts w:ascii="Times New Roman" w:hAnsi="Times New Roman"/>
                <w:sz w:val="24"/>
                <w:szCs w:val="24"/>
              </w:rPr>
            </w:pPr>
            <w:r>
              <w:rPr>
                <w:rFonts w:ascii="Times New Roman" w:hAnsi="Times New Roman"/>
                <w:sz w:val="24"/>
                <w:szCs w:val="24"/>
              </w:rPr>
              <w:lastRenderedPageBreak/>
              <w:t xml:space="preserve">Ókori irodalmi szöveggyűjtemény. Az ókori szövegek mellett képek és jól használható </w:t>
            </w:r>
            <w:r>
              <w:rPr>
                <w:rFonts w:ascii="Times New Roman" w:hAnsi="Times New Roman"/>
                <w:sz w:val="24"/>
                <w:szCs w:val="24"/>
              </w:rPr>
              <w:lastRenderedPageBreak/>
              <w:t>bevezető írások.</w:t>
            </w:r>
          </w:p>
        </w:tc>
      </w:tr>
      <w:tr w:rsidR="004D57E4" w:rsidRPr="00DD63AE" w:rsidTr="00B632A6">
        <w:tc>
          <w:tcPr>
            <w:tcW w:w="4503" w:type="dxa"/>
          </w:tcPr>
          <w:p w:rsidR="004D57E4" w:rsidRPr="00612BAD" w:rsidRDefault="004D57E4" w:rsidP="00705F96">
            <w:pPr>
              <w:jc w:val="both"/>
              <w:rPr>
                <w:rFonts w:ascii="Times New Roman" w:hAnsi="Times New Roman"/>
                <w:i/>
                <w:sz w:val="24"/>
                <w:szCs w:val="24"/>
              </w:rPr>
            </w:pPr>
            <w:r w:rsidRPr="004D57E4">
              <w:rPr>
                <w:rFonts w:ascii="Times New Roman" w:hAnsi="Times New Roman"/>
                <w:i/>
                <w:sz w:val="24"/>
                <w:szCs w:val="24"/>
              </w:rPr>
              <w:lastRenderedPageBreak/>
              <w:t>http://gepeskonyv.btk.elte.hu/adatok/Okor-kelet/Okori.es.keleti.vallasok/index.asp_id=60.html</w:t>
            </w:r>
          </w:p>
        </w:tc>
        <w:tc>
          <w:tcPr>
            <w:tcW w:w="4536" w:type="dxa"/>
          </w:tcPr>
          <w:p w:rsidR="004D57E4" w:rsidRDefault="004D57E4" w:rsidP="004D57E4">
            <w:pPr>
              <w:jc w:val="both"/>
              <w:rPr>
                <w:rFonts w:ascii="Times New Roman" w:hAnsi="Times New Roman"/>
                <w:sz w:val="24"/>
                <w:szCs w:val="24"/>
              </w:rPr>
            </w:pPr>
            <w:r>
              <w:rPr>
                <w:rFonts w:ascii="Times New Roman" w:hAnsi="Times New Roman"/>
                <w:sz w:val="24"/>
                <w:szCs w:val="24"/>
              </w:rPr>
              <w:t>Ókori vallástörténeti szöveggyűjtemény. Sok jó forrás, de a forrásokhoz nincsenek információk.</w:t>
            </w:r>
          </w:p>
        </w:tc>
      </w:tr>
      <w:tr w:rsidR="004D57E4" w:rsidRPr="00DD63AE" w:rsidTr="00B632A6">
        <w:tc>
          <w:tcPr>
            <w:tcW w:w="4503" w:type="dxa"/>
          </w:tcPr>
          <w:p w:rsidR="004D57E4" w:rsidRPr="00612BAD" w:rsidRDefault="004D57E4" w:rsidP="00705F96">
            <w:pPr>
              <w:jc w:val="both"/>
              <w:rPr>
                <w:rFonts w:ascii="Times New Roman" w:hAnsi="Times New Roman"/>
                <w:i/>
                <w:sz w:val="24"/>
                <w:szCs w:val="24"/>
              </w:rPr>
            </w:pPr>
            <w:r w:rsidRPr="004D57E4">
              <w:rPr>
                <w:rFonts w:ascii="Times New Roman" w:hAnsi="Times New Roman"/>
                <w:i/>
                <w:sz w:val="24"/>
                <w:szCs w:val="24"/>
              </w:rPr>
              <w:t>http://gepeskonyv.btk.elte.hu/adatok/Okor-kelet/Okori.es.keleti.muveszet/index.asp_id=28.html</w:t>
            </w:r>
          </w:p>
        </w:tc>
        <w:tc>
          <w:tcPr>
            <w:tcW w:w="4536" w:type="dxa"/>
          </w:tcPr>
          <w:p w:rsidR="004D57E4" w:rsidRDefault="004D57E4" w:rsidP="004D57E4">
            <w:pPr>
              <w:jc w:val="both"/>
              <w:rPr>
                <w:rFonts w:ascii="Times New Roman" w:hAnsi="Times New Roman"/>
                <w:sz w:val="24"/>
                <w:szCs w:val="24"/>
              </w:rPr>
            </w:pPr>
            <w:r>
              <w:rPr>
                <w:rFonts w:ascii="Times New Roman" w:hAnsi="Times New Roman"/>
                <w:sz w:val="24"/>
                <w:szCs w:val="24"/>
              </w:rPr>
              <w:t>A görög művészet korszakait és kiemelkedő alkotásait bemutató rövid tanulmányok és képek. Órai felkészüléshez és tanulók kiselőadásaihoz nagy segítséget nyújthatnak.</w:t>
            </w:r>
          </w:p>
        </w:tc>
      </w:tr>
      <w:tr w:rsidR="002D16A4" w:rsidRPr="00DD63AE" w:rsidTr="00AA1B46">
        <w:tc>
          <w:tcPr>
            <w:tcW w:w="4503" w:type="dxa"/>
          </w:tcPr>
          <w:p w:rsidR="002D16A4" w:rsidRPr="00AF28FE" w:rsidRDefault="002D16A4" w:rsidP="00AA1B46">
            <w:pPr>
              <w:jc w:val="both"/>
              <w:rPr>
                <w:rFonts w:ascii="Times New Roman" w:hAnsi="Times New Roman"/>
                <w:i/>
                <w:sz w:val="24"/>
                <w:szCs w:val="24"/>
              </w:rPr>
            </w:pPr>
            <w:r w:rsidRPr="00612BAD">
              <w:rPr>
                <w:rFonts w:ascii="Times New Roman" w:hAnsi="Times New Roman"/>
                <w:i/>
                <w:sz w:val="24"/>
                <w:szCs w:val="24"/>
              </w:rPr>
              <w:t>http://arkadia.pte.hu/tortenelem/cikkek/nam_okori</w:t>
            </w:r>
          </w:p>
        </w:tc>
        <w:tc>
          <w:tcPr>
            <w:tcW w:w="4536" w:type="dxa"/>
          </w:tcPr>
          <w:p w:rsidR="002D16A4" w:rsidRDefault="002D16A4" w:rsidP="00AA1B46">
            <w:pPr>
              <w:jc w:val="both"/>
              <w:rPr>
                <w:rFonts w:ascii="Times New Roman" w:hAnsi="Times New Roman"/>
                <w:sz w:val="24"/>
                <w:szCs w:val="24"/>
              </w:rPr>
            </w:pPr>
            <w:r>
              <w:rPr>
                <w:rFonts w:ascii="Times New Roman" w:hAnsi="Times New Roman"/>
                <w:sz w:val="24"/>
                <w:szCs w:val="24"/>
              </w:rPr>
              <w:t>Nagy Árpád Miklós írása az ókori tárgyi emlékek órai felhasználásáról. Rövid, figyelemfelkeltő, tanároknak érdemes elolvasni.</w:t>
            </w:r>
          </w:p>
        </w:tc>
      </w:tr>
      <w:tr w:rsidR="002D16A4" w:rsidRPr="00DD63AE" w:rsidTr="00B632A6">
        <w:tc>
          <w:tcPr>
            <w:tcW w:w="4503" w:type="dxa"/>
          </w:tcPr>
          <w:p w:rsidR="002D16A4" w:rsidRPr="00612BAD" w:rsidRDefault="002D16A4" w:rsidP="00705F96">
            <w:pPr>
              <w:jc w:val="both"/>
              <w:rPr>
                <w:rFonts w:ascii="Times New Roman" w:hAnsi="Times New Roman"/>
                <w:i/>
                <w:sz w:val="24"/>
                <w:szCs w:val="24"/>
              </w:rPr>
            </w:pPr>
            <w:r w:rsidRPr="002D16A4">
              <w:rPr>
                <w:rFonts w:ascii="Times New Roman" w:hAnsi="Times New Roman"/>
                <w:i/>
                <w:sz w:val="24"/>
                <w:szCs w:val="24"/>
              </w:rPr>
              <w:t>http://mek.oszk.hu/08400/08433/08433.pdf</w:t>
            </w:r>
          </w:p>
        </w:tc>
        <w:tc>
          <w:tcPr>
            <w:tcW w:w="4536" w:type="dxa"/>
          </w:tcPr>
          <w:p w:rsidR="002D16A4" w:rsidRDefault="002D16A4" w:rsidP="002D16A4">
            <w:pPr>
              <w:jc w:val="both"/>
              <w:rPr>
                <w:rFonts w:ascii="Times New Roman" w:hAnsi="Times New Roman"/>
                <w:sz w:val="24"/>
                <w:szCs w:val="24"/>
              </w:rPr>
            </w:pPr>
            <w:r>
              <w:rPr>
                <w:rFonts w:ascii="Times New Roman" w:hAnsi="Times New Roman"/>
                <w:sz w:val="24"/>
                <w:szCs w:val="24"/>
              </w:rPr>
              <w:t xml:space="preserve">Boros János: Filozófia! című középiskolásoknak írt tankönyve. Tematikusan vezet végig filozófiai kérdéseken. </w:t>
            </w:r>
            <w:r w:rsidR="00DC6CD4">
              <w:rPr>
                <w:rFonts w:ascii="Times New Roman" w:hAnsi="Times New Roman"/>
                <w:sz w:val="24"/>
                <w:szCs w:val="24"/>
              </w:rPr>
              <w:t xml:space="preserve">Az </w:t>
            </w:r>
            <w:r>
              <w:rPr>
                <w:rFonts w:ascii="Times New Roman" w:hAnsi="Times New Roman"/>
                <w:sz w:val="24"/>
                <w:szCs w:val="24"/>
              </w:rPr>
              <w:t>51</w:t>
            </w:r>
            <w:r w:rsidR="00DC6CD4">
              <w:rPr>
                <w:rFonts w:ascii="Times New Roman" w:hAnsi="Times New Roman"/>
                <w:sz w:val="24"/>
                <w:szCs w:val="24"/>
              </w:rPr>
              <w:t>–</w:t>
            </w:r>
            <w:r>
              <w:rPr>
                <w:rFonts w:ascii="Times New Roman" w:hAnsi="Times New Roman"/>
                <w:sz w:val="24"/>
                <w:szCs w:val="24"/>
              </w:rPr>
              <w:t>55. oldalakon görög etikai problémák.</w:t>
            </w:r>
          </w:p>
        </w:tc>
      </w:tr>
      <w:tr w:rsidR="002D16A4" w:rsidRPr="00DD63AE" w:rsidTr="00B632A6">
        <w:tc>
          <w:tcPr>
            <w:tcW w:w="4503" w:type="dxa"/>
          </w:tcPr>
          <w:p w:rsidR="002D16A4" w:rsidRPr="00612BAD" w:rsidRDefault="002D16A4" w:rsidP="00705F96">
            <w:pPr>
              <w:jc w:val="both"/>
              <w:rPr>
                <w:rFonts w:ascii="Times New Roman" w:hAnsi="Times New Roman"/>
                <w:i/>
                <w:sz w:val="24"/>
                <w:szCs w:val="24"/>
              </w:rPr>
            </w:pPr>
            <w:r w:rsidRPr="002D16A4">
              <w:rPr>
                <w:rFonts w:ascii="Times New Roman" w:hAnsi="Times New Roman"/>
                <w:i/>
                <w:sz w:val="24"/>
                <w:szCs w:val="24"/>
              </w:rPr>
              <w:t>http://mmi.elte.hu/szabadbolcseszet/mmi.elte.hu/szabadbolcseszet/index769a.html?option=com_tanelem&amp;id_tanelem=252&amp;tip=0</w:t>
            </w:r>
          </w:p>
        </w:tc>
        <w:tc>
          <w:tcPr>
            <w:tcW w:w="4536" w:type="dxa"/>
          </w:tcPr>
          <w:p w:rsidR="002D16A4" w:rsidRDefault="002D16A4" w:rsidP="002D16A4">
            <w:pPr>
              <w:jc w:val="both"/>
              <w:rPr>
                <w:rFonts w:ascii="Times New Roman" w:hAnsi="Times New Roman"/>
                <w:sz w:val="24"/>
                <w:szCs w:val="24"/>
              </w:rPr>
            </w:pPr>
            <w:r>
              <w:rPr>
                <w:rFonts w:ascii="Times New Roman" w:hAnsi="Times New Roman"/>
                <w:sz w:val="24"/>
                <w:szCs w:val="24"/>
              </w:rPr>
              <w:t>Filozófiatörténet általános bölcsészeknek. Órai felkészüléshez és tanulók kiselőadásaihoz hasznos lehet.</w:t>
            </w:r>
          </w:p>
        </w:tc>
      </w:tr>
      <w:tr w:rsidR="00402C0F" w:rsidRPr="00DD63AE" w:rsidTr="00B632A6">
        <w:tc>
          <w:tcPr>
            <w:tcW w:w="4503" w:type="dxa"/>
          </w:tcPr>
          <w:p w:rsidR="00402C0F" w:rsidRPr="00AF28FE" w:rsidRDefault="00612BAD" w:rsidP="00705F96">
            <w:pPr>
              <w:jc w:val="both"/>
              <w:rPr>
                <w:rFonts w:ascii="Times New Roman" w:hAnsi="Times New Roman"/>
                <w:i/>
                <w:sz w:val="24"/>
                <w:szCs w:val="24"/>
              </w:rPr>
            </w:pPr>
            <w:r w:rsidRPr="00612BAD">
              <w:rPr>
                <w:rFonts w:ascii="Times New Roman" w:hAnsi="Times New Roman"/>
                <w:i/>
                <w:sz w:val="24"/>
                <w:szCs w:val="24"/>
              </w:rPr>
              <w:t>http://www.arkadia.pte.hu/tortenelem/tananyag/bn_athen_modul</w:t>
            </w:r>
          </w:p>
        </w:tc>
        <w:tc>
          <w:tcPr>
            <w:tcW w:w="4536" w:type="dxa"/>
          </w:tcPr>
          <w:p w:rsidR="00402C0F" w:rsidRDefault="00612BAD" w:rsidP="004D57E4">
            <w:pPr>
              <w:jc w:val="both"/>
              <w:rPr>
                <w:rFonts w:ascii="Times New Roman" w:hAnsi="Times New Roman"/>
                <w:sz w:val="24"/>
                <w:szCs w:val="24"/>
              </w:rPr>
            </w:pPr>
            <w:r>
              <w:rPr>
                <w:rFonts w:ascii="Times New Roman" w:hAnsi="Times New Roman"/>
                <w:sz w:val="24"/>
                <w:szCs w:val="24"/>
              </w:rPr>
              <w:t xml:space="preserve">A honlap szerint </w:t>
            </w:r>
            <w:r w:rsidR="00DC6CD4">
              <w:rPr>
                <w:rFonts w:ascii="Times New Roman" w:hAnsi="Times New Roman"/>
                <w:sz w:val="24"/>
                <w:szCs w:val="24"/>
              </w:rPr>
              <w:t>„</w:t>
            </w:r>
            <w:r w:rsidRPr="00612BAD">
              <w:rPr>
                <w:rFonts w:ascii="Times New Roman" w:hAnsi="Times New Roman"/>
                <w:sz w:val="24"/>
                <w:szCs w:val="24"/>
              </w:rPr>
              <w:t>Modulterv a gimnáziumok 9. évfolyama számára (2 tanóra)</w:t>
            </w:r>
            <w:r>
              <w:rPr>
                <w:rFonts w:ascii="Times New Roman" w:hAnsi="Times New Roman"/>
                <w:sz w:val="24"/>
                <w:szCs w:val="24"/>
              </w:rPr>
              <w:t xml:space="preserve"> </w:t>
            </w:r>
            <w:r w:rsidRPr="00612BAD">
              <w:rPr>
                <w:rFonts w:ascii="Times New Roman" w:hAnsi="Times New Roman"/>
                <w:sz w:val="24"/>
                <w:szCs w:val="24"/>
              </w:rPr>
              <w:t>Készítette: Bosnyákné Szűcs Erzsébet</w:t>
            </w:r>
            <w:r w:rsidR="00DC6CD4">
              <w:rPr>
                <w:rFonts w:ascii="Times New Roman" w:hAnsi="Times New Roman"/>
                <w:sz w:val="24"/>
                <w:szCs w:val="24"/>
              </w:rPr>
              <w:t>”</w:t>
            </w:r>
            <w:r>
              <w:rPr>
                <w:rFonts w:ascii="Times New Roman" w:hAnsi="Times New Roman"/>
                <w:sz w:val="24"/>
                <w:szCs w:val="24"/>
              </w:rPr>
              <w:t>. Nagyon alapos, ábrákkal és képekkel kiegészített óraterv az athéni demokrácia tanításához.</w:t>
            </w:r>
          </w:p>
        </w:tc>
      </w:tr>
      <w:tr w:rsidR="00612BAD" w:rsidRPr="00DD63AE" w:rsidTr="00B632A6">
        <w:tc>
          <w:tcPr>
            <w:tcW w:w="4503" w:type="dxa"/>
          </w:tcPr>
          <w:p w:rsidR="00612BAD" w:rsidRPr="00AF28FE" w:rsidRDefault="00612BAD" w:rsidP="00705F96">
            <w:pPr>
              <w:jc w:val="both"/>
              <w:rPr>
                <w:rFonts w:ascii="Times New Roman" w:hAnsi="Times New Roman"/>
                <w:i/>
                <w:sz w:val="24"/>
                <w:szCs w:val="24"/>
              </w:rPr>
            </w:pPr>
            <w:r w:rsidRPr="00612BAD">
              <w:rPr>
                <w:rFonts w:ascii="Times New Roman" w:hAnsi="Times New Roman"/>
                <w:i/>
                <w:sz w:val="24"/>
                <w:szCs w:val="24"/>
              </w:rPr>
              <w:t>http://arkadia.pte.hu/tortenelem/cikkek/vilmos_athen</w:t>
            </w:r>
          </w:p>
        </w:tc>
        <w:tc>
          <w:tcPr>
            <w:tcW w:w="4536" w:type="dxa"/>
          </w:tcPr>
          <w:p w:rsidR="00612BAD" w:rsidRDefault="00612BAD" w:rsidP="00AF28FE">
            <w:pPr>
              <w:jc w:val="both"/>
              <w:rPr>
                <w:rFonts w:ascii="Times New Roman" w:hAnsi="Times New Roman"/>
                <w:sz w:val="24"/>
                <w:szCs w:val="24"/>
              </w:rPr>
            </w:pPr>
            <w:r>
              <w:rPr>
                <w:rFonts w:ascii="Times New Roman" w:hAnsi="Times New Roman"/>
                <w:sz w:val="24"/>
                <w:szCs w:val="24"/>
              </w:rPr>
              <w:t>Rövid, jól használható tanulmány az athéni demokráciáról.</w:t>
            </w:r>
          </w:p>
        </w:tc>
      </w:tr>
      <w:tr w:rsidR="00932781" w:rsidRPr="00DD63AE" w:rsidTr="00B632A6">
        <w:tc>
          <w:tcPr>
            <w:tcW w:w="4503" w:type="dxa"/>
          </w:tcPr>
          <w:p w:rsidR="00932781" w:rsidRPr="00612BAD" w:rsidRDefault="00932781" w:rsidP="00705F96">
            <w:pPr>
              <w:jc w:val="both"/>
              <w:rPr>
                <w:rFonts w:ascii="Times New Roman" w:hAnsi="Times New Roman"/>
                <w:i/>
                <w:sz w:val="24"/>
                <w:szCs w:val="24"/>
              </w:rPr>
            </w:pPr>
            <w:r w:rsidRPr="00932781">
              <w:rPr>
                <w:rFonts w:ascii="Times New Roman" w:hAnsi="Times New Roman"/>
                <w:i/>
                <w:sz w:val="24"/>
                <w:szCs w:val="24"/>
              </w:rPr>
              <w:t>http://www.theoi.com/</w:t>
            </w:r>
          </w:p>
        </w:tc>
        <w:tc>
          <w:tcPr>
            <w:tcW w:w="4536" w:type="dxa"/>
          </w:tcPr>
          <w:p w:rsidR="00932781" w:rsidRDefault="00932781" w:rsidP="00932781">
            <w:pPr>
              <w:jc w:val="both"/>
              <w:rPr>
                <w:rFonts w:ascii="Times New Roman" w:hAnsi="Times New Roman"/>
                <w:sz w:val="24"/>
                <w:szCs w:val="24"/>
              </w:rPr>
            </w:pPr>
            <w:r>
              <w:rPr>
                <w:rFonts w:ascii="Times New Roman" w:hAnsi="Times New Roman"/>
                <w:sz w:val="24"/>
                <w:szCs w:val="24"/>
              </w:rPr>
              <w:t>Angol nyelvű portál a görög mitológiáról, sok ókori szoborról és festményről készített fényképpel.</w:t>
            </w:r>
          </w:p>
        </w:tc>
      </w:tr>
    </w:tbl>
    <w:p w:rsidR="00F64FD7" w:rsidRPr="00DD63AE" w:rsidRDefault="00F64FD7" w:rsidP="000A0C72">
      <w:pPr>
        <w:spacing w:after="0" w:line="240" w:lineRule="auto"/>
        <w:jc w:val="both"/>
        <w:rPr>
          <w:rFonts w:ascii="Times New Roman" w:hAnsi="Times New Roman"/>
          <w:sz w:val="24"/>
          <w:szCs w:val="24"/>
        </w:rPr>
      </w:pPr>
    </w:p>
    <w:p w:rsidR="00326BEC" w:rsidRPr="00146DC2" w:rsidRDefault="00326BEC" w:rsidP="00326BEC">
      <w:pPr>
        <w:spacing w:after="0" w:line="240" w:lineRule="auto"/>
        <w:jc w:val="both"/>
        <w:rPr>
          <w:rFonts w:ascii="Times New Roman" w:hAnsi="Times New Roman"/>
          <w:b/>
          <w:sz w:val="24"/>
          <w:szCs w:val="24"/>
        </w:rPr>
      </w:pPr>
      <w:bookmarkStart w:id="0" w:name="_GoBack"/>
      <w:bookmarkEnd w:id="0"/>
      <w:r>
        <w:rPr>
          <w:rFonts w:ascii="Times New Roman" w:hAnsi="Times New Roman"/>
          <w:b/>
          <w:sz w:val="24"/>
          <w:szCs w:val="24"/>
        </w:rPr>
        <w:t>Letölthető tartalmak:</w:t>
      </w:r>
    </w:p>
    <w:p w:rsidR="00326BEC" w:rsidRPr="00DD63AE" w:rsidRDefault="00326BEC" w:rsidP="00326BEC">
      <w:pPr>
        <w:spacing w:after="0" w:line="240" w:lineRule="auto"/>
        <w:jc w:val="both"/>
        <w:rPr>
          <w:rFonts w:ascii="Times New Roman" w:hAnsi="Times New Roman"/>
          <w:sz w:val="24"/>
          <w:szCs w:val="24"/>
        </w:rPr>
      </w:pPr>
    </w:p>
    <w:tbl>
      <w:tblPr>
        <w:tblStyle w:val="Rcsostblzat"/>
        <w:tblW w:w="9067" w:type="dxa"/>
        <w:tblLook w:val="04A0"/>
      </w:tblPr>
      <w:tblGrid>
        <w:gridCol w:w="4533"/>
        <w:gridCol w:w="4534"/>
      </w:tblGrid>
      <w:tr w:rsidR="00326BEC" w:rsidRPr="00DD63AE" w:rsidTr="00ED37F9">
        <w:tc>
          <w:tcPr>
            <w:tcW w:w="4533" w:type="dxa"/>
            <w:shd w:val="clear" w:color="auto" w:fill="D9E2F3" w:themeFill="accent5" w:themeFillTint="33"/>
          </w:tcPr>
          <w:p w:rsidR="00326BEC" w:rsidRDefault="00326BEC" w:rsidP="00ED37F9">
            <w:pPr>
              <w:spacing w:after="0" w:line="240" w:lineRule="auto"/>
              <w:jc w:val="both"/>
              <w:rPr>
                <w:rFonts w:ascii="Times New Roman" w:hAnsi="Times New Roman"/>
                <w:sz w:val="24"/>
                <w:szCs w:val="24"/>
              </w:rPr>
            </w:pPr>
            <w:r w:rsidRPr="00DD63AE">
              <w:rPr>
                <w:rFonts w:ascii="Times New Roman" w:hAnsi="Times New Roman"/>
                <w:sz w:val="24"/>
                <w:szCs w:val="24"/>
              </w:rPr>
              <w:t xml:space="preserve">Kinyomtatható tanulási eszköz </w:t>
            </w:r>
          </w:p>
        </w:tc>
        <w:tc>
          <w:tcPr>
            <w:tcW w:w="4534" w:type="dxa"/>
          </w:tcPr>
          <w:p w:rsidR="00326BEC" w:rsidRPr="00DD63AE" w:rsidRDefault="00326BEC" w:rsidP="00ED37F9">
            <w:pPr>
              <w:jc w:val="both"/>
              <w:rPr>
                <w:rFonts w:ascii="Times New Roman" w:hAnsi="Times New Roman"/>
                <w:sz w:val="24"/>
                <w:szCs w:val="24"/>
              </w:rPr>
            </w:pPr>
            <w:r w:rsidRPr="00DD63AE">
              <w:rPr>
                <w:rFonts w:ascii="Times New Roman" w:hAnsi="Times New Roman"/>
                <w:sz w:val="24"/>
                <w:szCs w:val="24"/>
              </w:rPr>
              <w:t>Értékelő megjegyzések</w:t>
            </w:r>
          </w:p>
        </w:tc>
      </w:tr>
      <w:tr w:rsidR="00326BEC" w:rsidRPr="00DD63AE" w:rsidTr="00ED37F9">
        <w:tc>
          <w:tcPr>
            <w:tcW w:w="4533" w:type="dxa"/>
          </w:tcPr>
          <w:p w:rsidR="00326BEC" w:rsidRPr="00DD63AE" w:rsidRDefault="00326BEC" w:rsidP="00ED37F9">
            <w:pPr>
              <w:jc w:val="both"/>
              <w:rPr>
                <w:rFonts w:ascii="Times New Roman" w:hAnsi="Times New Roman"/>
                <w:i/>
                <w:sz w:val="24"/>
                <w:szCs w:val="24"/>
              </w:rPr>
            </w:pPr>
            <w:r w:rsidRPr="00106415">
              <w:rPr>
                <w:rFonts w:ascii="Times New Roman" w:hAnsi="Times New Roman"/>
                <w:i/>
                <w:sz w:val="24"/>
                <w:szCs w:val="24"/>
              </w:rPr>
              <w:t>Tori_9_evf_10_tmcs_CS_sanyag1.pdf</w:t>
            </w:r>
          </w:p>
        </w:tc>
        <w:tc>
          <w:tcPr>
            <w:tcW w:w="4534" w:type="dxa"/>
          </w:tcPr>
          <w:p w:rsidR="00326BEC" w:rsidRPr="00DD63AE" w:rsidRDefault="00326BEC" w:rsidP="00ED37F9">
            <w:pPr>
              <w:jc w:val="both"/>
              <w:rPr>
                <w:rFonts w:ascii="Times New Roman" w:hAnsi="Times New Roman"/>
                <w:sz w:val="24"/>
                <w:szCs w:val="24"/>
              </w:rPr>
            </w:pPr>
            <w:r>
              <w:rPr>
                <w:rFonts w:ascii="Times New Roman" w:hAnsi="Times New Roman"/>
                <w:sz w:val="24"/>
                <w:szCs w:val="24"/>
              </w:rPr>
              <w:t>A minószi Krétát, a mükénéi kultúrát és a hangjelölő görög írást bemutató tankönyvfejezet.</w:t>
            </w:r>
          </w:p>
        </w:tc>
      </w:tr>
      <w:tr w:rsidR="00326BEC" w:rsidRPr="00DD63AE" w:rsidTr="00ED37F9">
        <w:tc>
          <w:tcPr>
            <w:tcW w:w="4533" w:type="dxa"/>
          </w:tcPr>
          <w:p w:rsidR="00326BEC" w:rsidRPr="00DD63AE" w:rsidRDefault="00326BEC" w:rsidP="00ED37F9">
            <w:pPr>
              <w:jc w:val="both"/>
              <w:rPr>
                <w:rFonts w:ascii="Times New Roman" w:hAnsi="Times New Roman"/>
                <w:i/>
                <w:sz w:val="24"/>
                <w:szCs w:val="24"/>
              </w:rPr>
            </w:pPr>
            <w:r w:rsidRPr="00106415">
              <w:rPr>
                <w:rFonts w:ascii="Times New Roman" w:hAnsi="Times New Roman"/>
                <w:i/>
                <w:sz w:val="24"/>
                <w:szCs w:val="24"/>
              </w:rPr>
              <w:lastRenderedPageBreak/>
              <w:t>Tori_9_evf_10_tmcs_CS_sanyag</w:t>
            </w:r>
            <w:r>
              <w:rPr>
                <w:rFonts w:ascii="Times New Roman" w:hAnsi="Times New Roman"/>
                <w:i/>
                <w:sz w:val="24"/>
                <w:szCs w:val="24"/>
              </w:rPr>
              <w:t>2</w:t>
            </w:r>
            <w:r w:rsidRPr="00106415">
              <w:rPr>
                <w:rFonts w:ascii="Times New Roman" w:hAnsi="Times New Roman"/>
                <w:i/>
                <w:sz w:val="24"/>
                <w:szCs w:val="24"/>
              </w:rPr>
              <w:t>.p</w:t>
            </w:r>
            <w:r>
              <w:rPr>
                <w:rFonts w:ascii="Times New Roman" w:hAnsi="Times New Roman"/>
                <w:i/>
                <w:sz w:val="24"/>
                <w:szCs w:val="24"/>
              </w:rPr>
              <w:t>pt</w:t>
            </w:r>
          </w:p>
        </w:tc>
        <w:tc>
          <w:tcPr>
            <w:tcW w:w="4534" w:type="dxa"/>
          </w:tcPr>
          <w:p w:rsidR="00326BEC" w:rsidRPr="00DD63AE" w:rsidRDefault="00326BEC" w:rsidP="00ED37F9">
            <w:pPr>
              <w:jc w:val="both"/>
              <w:rPr>
                <w:rFonts w:ascii="Times New Roman" w:hAnsi="Times New Roman"/>
                <w:sz w:val="24"/>
                <w:szCs w:val="24"/>
              </w:rPr>
            </w:pPr>
            <w:r>
              <w:rPr>
                <w:rFonts w:ascii="Times New Roman" w:hAnsi="Times New Roman"/>
                <w:sz w:val="24"/>
                <w:szCs w:val="24"/>
              </w:rPr>
              <w:t>A minószi Krétát, a mükénéi kultúrát és a hangjelölő görög írást bemutató tankönyvfejezethez készített óravázlat (egyszerű prezentáció képek nélkül).</w:t>
            </w:r>
          </w:p>
        </w:tc>
      </w:tr>
      <w:tr w:rsidR="00326BEC" w:rsidRPr="00DD63AE" w:rsidTr="00ED37F9">
        <w:tc>
          <w:tcPr>
            <w:tcW w:w="4533" w:type="dxa"/>
          </w:tcPr>
          <w:p w:rsidR="00326BEC" w:rsidRPr="00DD63AE" w:rsidRDefault="00326BEC" w:rsidP="00ED37F9">
            <w:pPr>
              <w:jc w:val="both"/>
              <w:rPr>
                <w:rFonts w:ascii="Times New Roman" w:hAnsi="Times New Roman"/>
                <w:i/>
                <w:sz w:val="24"/>
                <w:szCs w:val="24"/>
              </w:rPr>
            </w:pPr>
            <w:r w:rsidRPr="00106415">
              <w:rPr>
                <w:rFonts w:ascii="Times New Roman" w:hAnsi="Times New Roman"/>
                <w:i/>
                <w:sz w:val="24"/>
                <w:szCs w:val="24"/>
              </w:rPr>
              <w:t>Tori_9_evf_10_tmcs_CS_sanyag</w:t>
            </w:r>
            <w:r>
              <w:rPr>
                <w:rFonts w:ascii="Times New Roman" w:hAnsi="Times New Roman"/>
                <w:i/>
                <w:sz w:val="24"/>
                <w:szCs w:val="24"/>
              </w:rPr>
              <w:t>3</w:t>
            </w:r>
            <w:r w:rsidRPr="00106415">
              <w:rPr>
                <w:rFonts w:ascii="Times New Roman" w:hAnsi="Times New Roman"/>
                <w:i/>
                <w:sz w:val="24"/>
                <w:szCs w:val="24"/>
              </w:rPr>
              <w:t>.pdf</w:t>
            </w:r>
          </w:p>
        </w:tc>
        <w:tc>
          <w:tcPr>
            <w:tcW w:w="4534" w:type="dxa"/>
          </w:tcPr>
          <w:p w:rsidR="00326BEC" w:rsidRPr="00DD63AE" w:rsidRDefault="00326BEC" w:rsidP="00ED37F9">
            <w:pPr>
              <w:jc w:val="both"/>
              <w:rPr>
                <w:rFonts w:ascii="Times New Roman" w:hAnsi="Times New Roman"/>
                <w:sz w:val="24"/>
                <w:szCs w:val="24"/>
              </w:rPr>
            </w:pPr>
            <w:r>
              <w:rPr>
                <w:rFonts w:ascii="Times New Roman" w:hAnsi="Times New Roman"/>
                <w:sz w:val="24"/>
                <w:szCs w:val="24"/>
              </w:rPr>
              <w:t>A görög vallás jellemzőit (pl. istenek, isteni és emberi szféra kapcsolata) és a görög jóslást, sportot bemutató tankönyvfejezet.</w:t>
            </w:r>
          </w:p>
        </w:tc>
      </w:tr>
      <w:tr w:rsidR="00326BEC" w:rsidRPr="00DD63AE" w:rsidTr="00ED37F9">
        <w:tc>
          <w:tcPr>
            <w:tcW w:w="4533" w:type="dxa"/>
          </w:tcPr>
          <w:p w:rsidR="00326BEC" w:rsidRPr="00DD63AE" w:rsidDel="00482752" w:rsidRDefault="00326BEC" w:rsidP="00ED37F9">
            <w:pPr>
              <w:jc w:val="both"/>
              <w:rPr>
                <w:rFonts w:ascii="Times New Roman" w:hAnsi="Times New Roman"/>
                <w:i/>
                <w:sz w:val="24"/>
                <w:szCs w:val="24"/>
              </w:rPr>
            </w:pPr>
            <w:r w:rsidRPr="00106415">
              <w:rPr>
                <w:rFonts w:ascii="Times New Roman" w:hAnsi="Times New Roman"/>
                <w:i/>
                <w:sz w:val="24"/>
                <w:szCs w:val="24"/>
              </w:rPr>
              <w:t>Tori_9_evf_10_tmcs_CS_sanyag</w:t>
            </w:r>
            <w:r>
              <w:rPr>
                <w:rFonts w:ascii="Times New Roman" w:hAnsi="Times New Roman"/>
                <w:i/>
                <w:sz w:val="24"/>
                <w:szCs w:val="24"/>
              </w:rPr>
              <w:t>4</w:t>
            </w:r>
            <w:r w:rsidRPr="00106415">
              <w:rPr>
                <w:rFonts w:ascii="Times New Roman" w:hAnsi="Times New Roman"/>
                <w:i/>
                <w:sz w:val="24"/>
                <w:szCs w:val="24"/>
              </w:rPr>
              <w:t>.p</w:t>
            </w:r>
            <w:r>
              <w:rPr>
                <w:rFonts w:ascii="Times New Roman" w:hAnsi="Times New Roman"/>
                <w:i/>
                <w:sz w:val="24"/>
                <w:szCs w:val="24"/>
              </w:rPr>
              <w:t>pt</w:t>
            </w:r>
          </w:p>
        </w:tc>
        <w:tc>
          <w:tcPr>
            <w:tcW w:w="4534" w:type="dxa"/>
          </w:tcPr>
          <w:p w:rsidR="00326BEC" w:rsidRPr="00DD63AE" w:rsidRDefault="00326BEC" w:rsidP="00ED37F9">
            <w:pPr>
              <w:jc w:val="both"/>
              <w:rPr>
                <w:rFonts w:ascii="Times New Roman" w:hAnsi="Times New Roman"/>
                <w:sz w:val="24"/>
                <w:szCs w:val="24"/>
              </w:rPr>
            </w:pPr>
            <w:r>
              <w:rPr>
                <w:rFonts w:ascii="Times New Roman" w:hAnsi="Times New Roman"/>
                <w:sz w:val="24"/>
                <w:szCs w:val="24"/>
              </w:rPr>
              <w:t>A görög vallás jellemzőit és a görög jóslást, sportot bemutató tankönyvfejezethez készített óravázlat (egyszerű prezentáció képek nélkül).</w:t>
            </w:r>
          </w:p>
        </w:tc>
      </w:tr>
      <w:tr w:rsidR="00326BEC" w:rsidRPr="00DD63AE" w:rsidTr="00ED37F9">
        <w:tc>
          <w:tcPr>
            <w:tcW w:w="4533" w:type="dxa"/>
          </w:tcPr>
          <w:p w:rsidR="00326BEC" w:rsidRPr="00DD63AE" w:rsidRDefault="00326BEC" w:rsidP="00ED37F9">
            <w:pPr>
              <w:jc w:val="both"/>
              <w:rPr>
                <w:rFonts w:ascii="Times New Roman" w:hAnsi="Times New Roman"/>
                <w:i/>
                <w:sz w:val="24"/>
                <w:szCs w:val="24"/>
              </w:rPr>
            </w:pPr>
            <w:r w:rsidRPr="00106415">
              <w:rPr>
                <w:rFonts w:ascii="Times New Roman" w:hAnsi="Times New Roman"/>
                <w:i/>
                <w:sz w:val="24"/>
                <w:szCs w:val="24"/>
              </w:rPr>
              <w:t>Tori_9_evf_10_tmcs_CS_sanyag</w:t>
            </w:r>
            <w:r>
              <w:rPr>
                <w:rFonts w:ascii="Times New Roman" w:hAnsi="Times New Roman"/>
                <w:i/>
                <w:sz w:val="24"/>
                <w:szCs w:val="24"/>
              </w:rPr>
              <w:t>5</w:t>
            </w:r>
            <w:r w:rsidRPr="00106415">
              <w:rPr>
                <w:rFonts w:ascii="Times New Roman" w:hAnsi="Times New Roman"/>
                <w:i/>
                <w:sz w:val="24"/>
                <w:szCs w:val="24"/>
              </w:rPr>
              <w:t>.pdf</w:t>
            </w:r>
          </w:p>
        </w:tc>
        <w:tc>
          <w:tcPr>
            <w:tcW w:w="4534" w:type="dxa"/>
          </w:tcPr>
          <w:p w:rsidR="00326BEC" w:rsidRPr="00DD63AE" w:rsidRDefault="00326BEC" w:rsidP="00ED37F9">
            <w:pPr>
              <w:jc w:val="both"/>
              <w:rPr>
                <w:rFonts w:ascii="Times New Roman" w:hAnsi="Times New Roman"/>
                <w:sz w:val="24"/>
                <w:szCs w:val="24"/>
              </w:rPr>
            </w:pPr>
            <w:r>
              <w:rPr>
                <w:rFonts w:ascii="Times New Roman" w:hAnsi="Times New Roman"/>
                <w:sz w:val="24"/>
                <w:szCs w:val="24"/>
              </w:rPr>
              <w:t>Az archaikus kultúra sajátosságait, a görög filozófia kezdeteit, az archaikus szobrászatot és a görög templomot bemutató tankönyvfejezet.</w:t>
            </w:r>
          </w:p>
        </w:tc>
      </w:tr>
      <w:tr w:rsidR="00326BEC" w:rsidRPr="00DD63AE" w:rsidTr="00ED37F9">
        <w:tc>
          <w:tcPr>
            <w:tcW w:w="4533" w:type="dxa"/>
          </w:tcPr>
          <w:p w:rsidR="00326BEC" w:rsidRPr="00DD63AE" w:rsidDel="00482752" w:rsidRDefault="00326BEC" w:rsidP="00ED37F9">
            <w:pPr>
              <w:jc w:val="both"/>
              <w:rPr>
                <w:rFonts w:ascii="Times New Roman" w:hAnsi="Times New Roman"/>
                <w:i/>
                <w:sz w:val="24"/>
                <w:szCs w:val="24"/>
              </w:rPr>
            </w:pPr>
            <w:r w:rsidRPr="00106415">
              <w:rPr>
                <w:rFonts w:ascii="Times New Roman" w:hAnsi="Times New Roman"/>
                <w:i/>
                <w:sz w:val="24"/>
                <w:szCs w:val="24"/>
              </w:rPr>
              <w:t>Tori_9_evf_10_tmcs_CS_sanyag</w:t>
            </w:r>
            <w:r>
              <w:rPr>
                <w:rFonts w:ascii="Times New Roman" w:hAnsi="Times New Roman"/>
                <w:i/>
                <w:sz w:val="24"/>
                <w:szCs w:val="24"/>
              </w:rPr>
              <w:t>6</w:t>
            </w:r>
            <w:r w:rsidRPr="00106415">
              <w:rPr>
                <w:rFonts w:ascii="Times New Roman" w:hAnsi="Times New Roman"/>
                <w:i/>
                <w:sz w:val="24"/>
                <w:szCs w:val="24"/>
              </w:rPr>
              <w:t>.p</w:t>
            </w:r>
            <w:r>
              <w:rPr>
                <w:rFonts w:ascii="Times New Roman" w:hAnsi="Times New Roman"/>
                <w:i/>
                <w:sz w:val="24"/>
                <w:szCs w:val="24"/>
              </w:rPr>
              <w:t>pt</w:t>
            </w:r>
          </w:p>
        </w:tc>
        <w:tc>
          <w:tcPr>
            <w:tcW w:w="4534" w:type="dxa"/>
          </w:tcPr>
          <w:p w:rsidR="00326BEC" w:rsidRPr="00DD63AE" w:rsidRDefault="00326BEC" w:rsidP="00ED37F9">
            <w:pPr>
              <w:jc w:val="both"/>
              <w:rPr>
                <w:rFonts w:ascii="Times New Roman" w:hAnsi="Times New Roman"/>
                <w:sz w:val="24"/>
                <w:szCs w:val="24"/>
              </w:rPr>
            </w:pPr>
            <w:r>
              <w:rPr>
                <w:rFonts w:ascii="Times New Roman" w:hAnsi="Times New Roman"/>
                <w:sz w:val="24"/>
                <w:szCs w:val="24"/>
              </w:rPr>
              <w:t>Az archaikus kultúra sajátosságait, a görög filozófia kezdeteit, az archaikus szobrászatot és a görög templomot bemutató tankönyvfejezethez készített óravázlat (egyszerű prezentáció képek nélkül).</w:t>
            </w:r>
          </w:p>
        </w:tc>
      </w:tr>
      <w:tr w:rsidR="00326BEC" w:rsidRPr="00DD63AE" w:rsidTr="00ED37F9">
        <w:tc>
          <w:tcPr>
            <w:tcW w:w="4533" w:type="dxa"/>
          </w:tcPr>
          <w:p w:rsidR="00326BEC" w:rsidRPr="00DD63AE" w:rsidRDefault="00326BEC" w:rsidP="00ED37F9">
            <w:pPr>
              <w:jc w:val="both"/>
              <w:rPr>
                <w:rFonts w:ascii="Times New Roman" w:hAnsi="Times New Roman"/>
                <w:i/>
                <w:sz w:val="24"/>
                <w:szCs w:val="24"/>
              </w:rPr>
            </w:pPr>
            <w:r w:rsidRPr="00106415">
              <w:rPr>
                <w:rFonts w:ascii="Times New Roman" w:hAnsi="Times New Roman"/>
                <w:i/>
                <w:sz w:val="24"/>
                <w:szCs w:val="24"/>
              </w:rPr>
              <w:t>Tori_9_evf_10_tmcs_CS_sanyag</w:t>
            </w:r>
            <w:r>
              <w:rPr>
                <w:rFonts w:ascii="Times New Roman" w:hAnsi="Times New Roman"/>
                <w:i/>
                <w:sz w:val="24"/>
                <w:szCs w:val="24"/>
              </w:rPr>
              <w:t>7</w:t>
            </w:r>
            <w:r w:rsidRPr="00106415">
              <w:rPr>
                <w:rFonts w:ascii="Times New Roman" w:hAnsi="Times New Roman"/>
                <w:i/>
                <w:sz w:val="24"/>
                <w:szCs w:val="24"/>
              </w:rPr>
              <w:t>.pdf</w:t>
            </w:r>
          </w:p>
        </w:tc>
        <w:tc>
          <w:tcPr>
            <w:tcW w:w="4534" w:type="dxa"/>
          </w:tcPr>
          <w:p w:rsidR="00326BEC" w:rsidRDefault="00326BEC" w:rsidP="00ED37F9">
            <w:pPr>
              <w:jc w:val="both"/>
              <w:rPr>
                <w:rFonts w:ascii="Times New Roman" w:hAnsi="Times New Roman"/>
                <w:sz w:val="24"/>
                <w:szCs w:val="24"/>
              </w:rPr>
            </w:pPr>
            <w:r>
              <w:rPr>
                <w:rFonts w:ascii="Times New Roman" w:hAnsi="Times New Roman"/>
                <w:sz w:val="24"/>
                <w:szCs w:val="24"/>
              </w:rPr>
              <w:t>„A görög kultúra aranykora” fogalmát, a korabeli történetírókat, a szofistákat, Szókratészt és a Kr.e. 5. századi szobrászatot bemutató tankönyvfejezet.</w:t>
            </w:r>
          </w:p>
        </w:tc>
      </w:tr>
      <w:tr w:rsidR="00326BEC" w:rsidRPr="00DD63AE" w:rsidTr="00ED37F9">
        <w:tc>
          <w:tcPr>
            <w:tcW w:w="4533" w:type="dxa"/>
          </w:tcPr>
          <w:p w:rsidR="00326BEC" w:rsidRPr="00DD63AE" w:rsidDel="00482752" w:rsidRDefault="00326BEC" w:rsidP="00ED37F9">
            <w:pPr>
              <w:jc w:val="both"/>
              <w:rPr>
                <w:rFonts w:ascii="Times New Roman" w:hAnsi="Times New Roman"/>
                <w:i/>
                <w:sz w:val="24"/>
                <w:szCs w:val="24"/>
              </w:rPr>
            </w:pPr>
            <w:r w:rsidRPr="00106415">
              <w:rPr>
                <w:rFonts w:ascii="Times New Roman" w:hAnsi="Times New Roman"/>
                <w:i/>
                <w:sz w:val="24"/>
                <w:szCs w:val="24"/>
              </w:rPr>
              <w:t>Tori_9_evf_10_tmcs_CS_sanyag</w:t>
            </w:r>
            <w:r>
              <w:rPr>
                <w:rFonts w:ascii="Times New Roman" w:hAnsi="Times New Roman"/>
                <w:i/>
                <w:sz w:val="24"/>
                <w:szCs w:val="24"/>
              </w:rPr>
              <w:t>8</w:t>
            </w:r>
            <w:r w:rsidRPr="00106415">
              <w:rPr>
                <w:rFonts w:ascii="Times New Roman" w:hAnsi="Times New Roman"/>
                <w:i/>
                <w:sz w:val="24"/>
                <w:szCs w:val="24"/>
              </w:rPr>
              <w:t>.p</w:t>
            </w:r>
            <w:r>
              <w:rPr>
                <w:rFonts w:ascii="Times New Roman" w:hAnsi="Times New Roman"/>
                <w:i/>
                <w:sz w:val="24"/>
                <w:szCs w:val="24"/>
              </w:rPr>
              <w:t>pt</w:t>
            </w:r>
          </w:p>
        </w:tc>
        <w:tc>
          <w:tcPr>
            <w:tcW w:w="4534" w:type="dxa"/>
          </w:tcPr>
          <w:p w:rsidR="00326BEC" w:rsidRDefault="00326BEC" w:rsidP="00ED37F9">
            <w:pPr>
              <w:jc w:val="both"/>
              <w:rPr>
                <w:rFonts w:ascii="Times New Roman" w:hAnsi="Times New Roman"/>
                <w:sz w:val="24"/>
                <w:szCs w:val="24"/>
              </w:rPr>
            </w:pPr>
            <w:r>
              <w:rPr>
                <w:rFonts w:ascii="Times New Roman" w:hAnsi="Times New Roman"/>
                <w:sz w:val="24"/>
                <w:szCs w:val="24"/>
              </w:rPr>
              <w:t>„A görög kultúra aranykora” fogalmát, a korabeli történetírókat, a szofistákat, Szókratészt és a Kr.e. 5. századi szobrászatot bemutató tankönyvfejezethez készített óravázlat (egyszerű prezentáció képek nélkül).</w:t>
            </w:r>
          </w:p>
        </w:tc>
      </w:tr>
      <w:tr w:rsidR="00326BEC" w:rsidRPr="00DD63AE" w:rsidTr="00ED37F9">
        <w:tc>
          <w:tcPr>
            <w:tcW w:w="4533" w:type="dxa"/>
          </w:tcPr>
          <w:p w:rsidR="00326BEC" w:rsidRPr="00106415" w:rsidRDefault="00326BEC" w:rsidP="00ED37F9">
            <w:pPr>
              <w:jc w:val="both"/>
              <w:rPr>
                <w:rFonts w:ascii="Times New Roman" w:hAnsi="Times New Roman"/>
                <w:i/>
                <w:sz w:val="24"/>
                <w:szCs w:val="24"/>
              </w:rPr>
            </w:pPr>
            <w:r w:rsidRPr="00106415">
              <w:rPr>
                <w:rFonts w:ascii="Times New Roman" w:hAnsi="Times New Roman"/>
                <w:i/>
                <w:sz w:val="24"/>
                <w:szCs w:val="24"/>
              </w:rPr>
              <w:t>Tori_9_evf_10_tmcs_CS_sanyag</w:t>
            </w:r>
            <w:r>
              <w:rPr>
                <w:rFonts w:ascii="Times New Roman" w:hAnsi="Times New Roman"/>
                <w:i/>
                <w:sz w:val="24"/>
                <w:szCs w:val="24"/>
              </w:rPr>
              <w:t>9</w:t>
            </w:r>
            <w:r w:rsidRPr="00106415">
              <w:rPr>
                <w:rFonts w:ascii="Times New Roman" w:hAnsi="Times New Roman"/>
                <w:i/>
                <w:sz w:val="24"/>
                <w:szCs w:val="24"/>
              </w:rPr>
              <w:t>.pdf</w:t>
            </w:r>
          </w:p>
        </w:tc>
        <w:tc>
          <w:tcPr>
            <w:tcW w:w="4534" w:type="dxa"/>
          </w:tcPr>
          <w:p w:rsidR="00326BEC" w:rsidRDefault="00326BEC" w:rsidP="00ED37F9">
            <w:pPr>
              <w:jc w:val="both"/>
              <w:rPr>
                <w:rFonts w:ascii="Times New Roman" w:hAnsi="Times New Roman"/>
                <w:sz w:val="24"/>
                <w:szCs w:val="24"/>
              </w:rPr>
            </w:pPr>
            <w:r>
              <w:rPr>
                <w:rFonts w:ascii="Times New Roman" w:hAnsi="Times New Roman"/>
                <w:sz w:val="24"/>
                <w:szCs w:val="24"/>
              </w:rPr>
              <w:t>Platónt, Arisztotelészt, a Kr.e. 4. századi szobrászatot bemutató tankönyvfejezet.</w:t>
            </w:r>
          </w:p>
        </w:tc>
      </w:tr>
      <w:tr w:rsidR="00326BEC" w:rsidRPr="00DD63AE" w:rsidTr="00ED37F9">
        <w:tc>
          <w:tcPr>
            <w:tcW w:w="4533" w:type="dxa"/>
          </w:tcPr>
          <w:p w:rsidR="00326BEC" w:rsidRPr="00106415" w:rsidRDefault="00326BEC" w:rsidP="00ED37F9">
            <w:pPr>
              <w:jc w:val="both"/>
              <w:rPr>
                <w:rFonts w:ascii="Times New Roman" w:hAnsi="Times New Roman"/>
                <w:i/>
                <w:sz w:val="24"/>
                <w:szCs w:val="24"/>
              </w:rPr>
            </w:pPr>
            <w:r w:rsidRPr="00106415">
              <w:rPr>
                <w:rFonts w:ascii="Times New Roman" w:hAnsi="Times New Roman"/>
                <w:i/>
                <w:sz w:val="24"/>
                <w:szCs w:val="24"/>
              </w:rPr>
              <w:t>Tori_9_evf_10_tmcs_CS_sanyag</w:t>
            </w:r>
            <w:r>
              <w:rPr>
                <w:rFonts w:ascii="Times New Roman" w:hAnsi="Times New Roman"/>
                <w:i/>
                <w:sz w:val="24"/>
                <w:szCs w:val="24"/>
              </w:rPr>
              <w:t>10</w:t>
            </w:r>
            <w:r w:rsidRPr="00106415">
              <w:rPr>
                <w:rFonts w:ascii="Times New Roman" w:hAnsi="Times New Roman"/>
                <w:i/>
                <w:sz w:val="24"/>
                <w:szCs w:val="24"/>
              </w:rPr>
              <w:t>.p</w:t>
            </w:r>
            <w:r>
              <w:rPr>
                <w:rFonts w:ascii="Times New Roman" w:hAnsi="Times New Roman"/>
                <w:i/>
                <w:sz w:val="24"/>
                <w:szCs w:val="24"/>
              </w:rPr>
              <w:t>pt</w:t>
            </w:r>
          </w:p>
        </w:tc>
        <w:tc>
          <w:tcPr>
            <w:tcW w:w="4534" w:type="dxa"/>
          </w:tcPr>
          <w:p w:rsidR="00326BEC" w:rsidRDefault="00326BEC" w:rsidP="00ED37F9">
            <w:pPr>
              <w:jc w:val="both"/>
              <w:rPr>
                <w:rFonts w:ascii="Times New Roman" w:hAnsi="Times New Roman"/>
                <w:sz w:val="24"/>
                <w:szCs w:val="24"/>
              </w:rPr>
            </w:pPr>
            <w:r>
              <w:rPr>
                <w:rFonts w:ascii="Times New Roman" w:hAnsi="Times New Roman"/>
                <w:sz w:val="24"/>
                <w:szCs w:val="24"/>
              </w:rPr>
              <w:t>Platónt, Arisztotelészt, a Kr.e. 4. századi szobrászatot bemutató tankönyvfejezethez készített óravázlat (egyszerű prezentáció képek nélkül).</w:t>
            </w:r>
          </w:p>
        </w:tc>
      </w:tr>
      <w:tr w:rsidR="00326BEC" w:rsidRPr="00DD63AE" w:rsidTr="00ED37F9">
        <w:tc>
          <w:tcPr>
            <w:tcW w:w="4533" w:type="dxa"/>
          </w:tcPr>
          <w:p w:rsidR="00326BEC" w:rsidRPr="00106415" w:rsidRDefault="00326BEC" w:rsidP="00ED37F9">
            <w:pPr>
              <w:jc w:val="both"/>
              <w:rPr>
                <w:rFonts w:ascii="Times New Roman" w:hAnsi="Times New Roman"/>
                <w:i/>
                <w:sz w:val="24"/>
                <w:szCs w:val="24"/>
              </w:rPr>
            </w:pPr>
            <w:r w:rsidRPr="00106415">
              <w:rPr>
                <w:rFonts w:ascii="Times New Roman" w:hAnsi="Times New Roman"/>
                <w:i/>
                <w:sz w:val="24"/>
                <w:szCs w:val="24"/>
              </w:rPr>
              <w:t>Tori_9_evf_10_tmcs_CS_sanyag</w:t>
            </w:r>
            <w:r>
              <w:rPr>
                <w:rFonts w:ascii="Times New Roman" w:hAnsi="Times New Roman"/>
                <w:i/>
                <w:sz w:val="24"/>
                <w:szCs w:val="24"/>
              </w:rPr>
              <w:t>11</w:t>
            </w:r>
            <w:r w:rsidRPr="00106415">
              <w:rPr>
                <w:rFonts w:ascii="Times New Roman" w:hAnsi="Times New Roman"/>
                <w:i/>
                <w:sz w:val="24"/>
                <w:szCs w:val="24"/>
              </w:rPr>
              <w:t>.pdf</w:t>
            </w:r>
          </w:p>
        </w:tc>
        <w:tc>
          <w:tcPr>
            <w:tcW w:w="4534" w:type="dxa"/>
          </w:tcPr>
          <w:p w:rsidR="00326BEC" w:rsidRDefault="00326BEC" w:rsidP="00ED37F9">
            <w:pPr>
              <w:jc w:val="both"/>
              <w:rPr>
                <w:rFonts w:ascii="Times New Roman" w:hAnsi="Times New Roman"/>
                <w:sz w:val="24"/>
                <w:szCs w:val="24"/>
              </w:rPr>
            </w:pPr>
            <w:r>
              <w:rPr>
                <w:rFonts w:ascii="Times New Roman" w:hAnsi="Times New Roman"/>
                <w:sz w:val="24"/>
                <w:szCs w:val="24"/>
              </w:rPr>
              <w:t xml:space="preserve">A hellénisztikus kultúrát bemutató </w:t>
            </w:r>
            <w:r>
              <w:rPr>
                <w:rFonts w:ascii="Times New Roman" w:hAnsi="Times New Roman"/>
                <w:sz w:val="24"/>
                <w:szCs w:val="24"/>
              </w:rPr>
              <w:lastRenderedPageBreak/>
              <w:t>tankönyvfejezet.</w:t>
            </w:r>
          </w:p>
        </w:tc>
      </w:tr>
      <w:tr w:rsidR="00326BEC" w:rsidRPr="00DD63AE" w:rsidTr="00ED37F9">
        <w:tc>
          <w:tcPr>
            <w:tcW w:w="4533" w:type="dxa"/>
          </w:tcPr>
          <w:p w:rsidR="00326BEC" w:rsidRPr="00106415" w:rsidRDefault="00326BEC" w:rsidP="00ED37F9">
            <w:pPr>
              <w:jc w:val="both"/>
              <w:rPr>
                <w:rFonts w:ascii="Times New Roman" w:hAnsi="Times New Roman"/>
                <w:i/>
                <w:sz w:val="24"/>
                <w:szCs w:val="24"/>
              </w:rPr>
            </w:pPr>
            <w:r w:rsidRPr="00106415">
              <w:rPr>
                <w:rFonts w:ascii="Times New Roman" w:hAnsi="Times New Roman"/>
                <w:i/>
                <w:sz w:val="24"/>
                <w:szCs w:val="24"/>
              </w:rPr>
              <w:lastRenderedPageBreak/>
              <w:t>Tori_9_evf_10_tmcs_CS_sanyag</w:t>
            </w:r>
            <w:r>
              <w:rPr>
                <w:rFonts w:ascii="Times New Roman" w:hAnsi="Times New Roman"/>
                <w:i/>
                <w:sz w:val="24"/>
                <w:szCs w:val="24"/>
              </w:rPr>
              <w:t>12</w:t>
            </w:r>
            <w:r w:rsidRPr="00106415">
              <w:rPr>
                <w:rFonts w:ascii="Times New Roman" w:hAnsi="Times New Roman"/>
                <w:i/>
                <w:sz w:val="24"/>
                <w:szCs w:val="24"/>
              </w:rPr>
              <w:t>.pdf</w:t>
            </w:r>
          </w:p>
        </w:tc>
        <w:tc>
          <w:tcPr>
            <w:tcW w:w="4534" w:type="dxa"/>
          </w:tcPr>
          <w:p w:rsidR="00326BEC" w:rsidRDefault="00326BEC" w:rsidP="00ED37F9">
            <w:pPr>
              <w:jc w:val="both"/>
              <w:rPr>
                <w:rFonts w:ascii="Times New Roman" w:hAnsi="Times New Roman"/>
                <w:sz w:val="24"/>
                <w:szCs w:val="24"/>
              </w:rPr>
            </w:pPr>
            <w:r>
              <w:rPr>
                <w:rFonts w:ascii="Times New Roman" w:hAnsi="Times New Roman"/>
                <w:sz w:val="24"/>
                <w:szCs w:val="24"/>
              </w:rPr>
              <w:t>A hellénisztikus kultúrát bemutató tankönyvfejezethez készített óravázlat (egyszerű prezentáció képek nélkül).</w:t>
            </w:r>
          </w:p>
        </w:tc>
      </w:tr>
    </w:tbl>
    <w:p w:rsidR="00326BEC" w:rsidRPr="00DD63AE" w:rsidRDefault="00326BEC" w:rsidP="00326BEC">
      <w:pPr>
        <w:spacing w:after="0" w:line="240" w:lineRule="auto"/>
        <w:jc w:val="both"/>
        <w:rPr>
          <w:rFonts w:ascii="Times New Roman" w:hAnsi="Times New Roman"/>
        </w:rPr>
      </w:pPr>
    </w:p>
    <w:p w:rsidR="00B87476" w:rsidRPr="00DD63AE" w:rsidRDefault="00B87476" w:rsidP="00D514C4">
      <w:pPr>
        <w:spacing w:after="0" w:line="240" w:lineRule="auto"/>
        <w:jc w:val="both"/>
        <w:rPr>
          <w:rFonts w:ascii="Times New Roman" w:hAnsi="Times New Roman"/>
          <w:sz w:val="24"/>
          <w:szCs w:val="24"/>
        </w:rPr>
      </w:pPr>
    </w:p>
    <w:sectPr w:rsidR="00B87476" w:rsidRPr="00DD63AE" w:rsidSect="00991D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174" w:rsidRDefault="00234174" w:rsidP="008D26A3">
      <w:pPr>
        <w:spacing w:after="0" w:line="240" w:lineRule="auto"/>
      </w:pPr>
      <w:r>
        <w:separator/>
      </w:r>
    </w:p>
  </w:endnote>
  <w:endnote w:type="continuationSeparator" w:id="0">
    <w:p w:rsidR="00234174" w:rsidRDefault="00234174" w:rsidP="008D2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13" w:rsidRDefault="00390A13" w:rsidP="00390A13">
    <w:pPr>
      <w:pStyle w:val="llb"/>
      <w:tabs>
        <w:tab w:val="clear" w:pos="4536"/>
        <w:tab w:val="clear" w:pos="9072"/>
        <w:tab w:val="left" w:pos="915"/>
      </w:tabs>
    </w:pPr>
    <w:r>
      <w:rPr>
        <w:noProof/>
        <w:lang w:eastAsia="hu-HU"/>
      </w:rPr>
      <w:drawing>
        <wp:anchor distT="0" distB="0" distL="114300" distR="114300" simplePos="0" relativeHeight="251659264" behindDoc="1" locked="0" layoutInCell="1" allowOverlap="1">
          <wp:simplePos x="0" y="0"/>
          <wp:positionH relativeFrom="column">
            <wp:posOffset>-261620</wp:posOffset>
          </wp:positionH>
          <wp:positionV relativeFrom="paragraph">
            <wp:posOffset>-451485</wp:posOffset>
          </wp:positionV>
          <wp:extent cx="6505575" cy="1257300"/>
          <wp:effectExtent l="0" t="0" r="9525"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álló levélpapír élőlá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05575" cy="1257300"/>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174" w:rsidRDefault="00234174" w:rsidP="008D26A3">
      <w:pPr>
        <w:spacing w:after="0" w:line="240" w:lineRule="auto"/>
      </w:pPr>
      <w:r>
        <w:separator/>
      </w:r>
    </w:p>
  </w:footnote>
  <w:footnote w:type="continuationSeparator" w:id="0">
    <w:p w:rsidR="00234174" w:rsidRDefault="00234174" w:rsidP="008D2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A3" w:rsidRDefault="00390A13">
    <w:pPr>
      <w:pStyle w:val="lfej"/>
    </w:pPr>
    <w:r>
      <w:rPr>
        <w:noProof/>
        <w:lang w:eastAsia="hu-HU"/>
      </w:rPr>
      <w:drawing>
        <wp:anchor distT="0" distB="0" distL="114300" distR="114300" simplePos="0" relativeHeight="251658240" behindDoc="1" locked="0" layoutInCell="1" allowOverlap="1">
          <wp:simplePos x="0" y="0"/>
          <wp:positionH relativeFrom="column">
            <wp:posOffset>2148205</wp:posOffset>
          </wp:positionH>
          <wp:positionV relativeFrom="paragraph">
            <wp:posOffset>-430530</wp:posOffset>
          </wp:positionV>
          <wp:extent cx="4188801" cy="1000125"/>
          <wp:effectExtent l="0" t="0" r="254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álló levélpapír élőfej.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88801" cy="1000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58548A"/>
    <w:multiLevelType w:val="multilevel"/>
    <w:tmpl w:val="07FEE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D00287"/>
    <w:multiLevelType w:val="multilevel"/>
    <w:tmpl w:val="2C14412C"/>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E7258E"/>
    <w:multiLevelType w:val="hybridMultilevel"/>
    <w:tmpl w:val="1C96F1C2"/>
    <w:lvl w:ilvl="0" w:tplc="040E0009">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 w:ilvl="0">
        <w:start w:val="1"/>
        <w:numFmt w:val="bullet"/>
        <w:lvlText w:val=""/>
        <w:legacy w:legacy="1" w:legacySpace="0" w:legacyIndent="283"/>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07523"/>
    <w:rsid w:val="00017ABD"/>
    <w:rsid w:val="00020CD8"/>
    <w:rsid w:val="00023AE2"/>
    <w:rsid w:val="00040BCF"/>
    <w:rsid w:val="0007344A"/>
    <w:rsid w:val="000A0C72"/>
    <w:rsid w:val="000A1AF6"/>
    <w:rsid w:val="000C2788"/>
    <w:rsid w:val="000C6BBF"/>
    <w:rsid w:val="000E36B3"/>
    <w:rsid w:val="000F3ECE"/>
    <w:rsid w:val="00106415"/>
    <w:rsid w:val="00140B27"/>
    <w:rsid w:val="00146DC2"/>
    <w:rsid w:val="001554D4"/>
    <w:rsid w:val="00172303"/>
    <w:rsid w:val="001A7F45"/>
    <w:rsid w:val="001B5E18"/>
    <w:rsid w:val="001B6702"/>
    <w:rsid w:val="00234174"/>
    <w:rsid w:val="00265E7B"/>
    <w:rsid w:val="002D16A4"/>
    <w:rsid w:val="00317078"/>
    <w:rsid w:val="00326BEC"/>
    <w:rsid w:val="0036652A"/>
    <w:rsid w:val="00390A13"/>
    <w:rsid w:val="003A0C63"/>
    <w:rsid w:val="003F33A5"/>
    <w:rsid w:val="00402C0F"/>
    <w:rsid w:val="00403298"/>
    <w:rsid w:val="00432D36"/>
    <w:rsid w:val="0045019F"/>
    <w:rsid w:val="00452AD4"/>
    <w:rsid w:val="00482752"/>
    <w:rsid w:val="004A05E6"/>
    <w:rsid w:val="004D57E4"/>
    <w:rsid w:val="00503E38"/>
    <w:rsid w:val="0051454A"/>
    <w:rsid w:val="0053368C"/>
    <w:rsid w:val="00540BE3"/>
    <w:rsid w:val="00542AA4"/>
    <w:rsid w:val="00545BDF"/>
    <w:rsid w:val="0055508E"/>
    <w:rsid w:val="005A7717"/>
    <w:rsid w:val="005E7D99"/>
    <w:rsid w:val="00601026"/>
    <w:rsid w:val="00612732"/>
    <w:rsid w:val="00612BAD"/>
    <w:rsid w:val="00613B2C"/>
    <w:rsid w:val="006342E4"/>
    <w:rsid w:val="006744E8"/>
    <w:rsid w:val="00677AE1"/>
    <w:rsid w:val="00705F96"/>
    <w:rsid w:val="007A45BE"/>
    <w:rsid w:val="007E78AC"/>
    <w:rsid w:val="007F7628"/>
    <w:rsid w:val="00821102"/>
    <w:rsid w:val="00857D7A"/>
    <w:rsid w:val="00896304"/>
    <w:rsid w:val="008A0E8F"/>
    <w:rsid w:val="008A72CB"/>
    <w:rsid w:val="008B17DE"/>
    <w:rsid w:val="008D26A3"/>
    <w:rsid w:val="008D3CB3"/>
    <w:rsid w:val="008F3D5E"/>
    <w:rsid w:val="008F4E03"/>
    <w:rsid w:val="00911C40"/>
    <w:rsid w:val="00932781"/>
    <w:rsid w:val="0099063B"/>
    <w:rsid w:val="00991DF5"/>
    <w:rsid w:val="0099289C"/>
    <w:rsid w:val="009A5C6F"/>
    <w:rsid w:val="009C61F6"/>
    <w:rsid w:val="009E383C"/>
    <w:rsid w:val="00A24F88"/>
    <w:rsid w:val="00A91622"/>
    <w:rsid w:val="00AD4B2C"/>
    <w:rsid w:val="00AF28FE"/>
    <w:rsid w:val="00B145FF"/>
    <w:rsid w:val="00B27A83"/>
    <w:rsid w:val="00B632A6"/>
    <w:rsid w:val="00B87476"/>
    <w:rsid w:val="00BA1533"/>
    <w:rsid w:val="00BC1B45"/>
    <w:rsid w:val="00BD354E"/>
    <w:rsid w:val="00BF0C73"/>
    <w:rsid w:val="00C01F3E"/>
    <w:rsid w:val="00C338DC"/>
    <w:rsid w:val="00C52144"/>
    <w:rsid w:val="00C61C6E"/>
    <w:rsid w:val="00C707C6"/>
    <w:rsid w:val="00C9780E"/>
    <w:rsid w:val="00CB26C5"/>
    <w:rsid w:val="00D01255"/>
    <w:rsid w:val="00D07523"/>
    <w:rsid w:val="00D150AF"/>
    <w:rsid w:val="00D244DF"/>
    <w:rsid w:val="00D514C4"/>
    <w:rsid w:val="00D66A18"/>
    <w:rsid w:val="00D72EB4"/>
    <w:rsid w:val="00D75F92"/>
    <w:rsid w:val="00D806BF"/>
    <w:rsid w:val="00D93947"/>
    <w:rsid w:val="00DA65D6"/>
    <w:rsid w:val="00DB529E"/>
    <w:rsid w:val="00DC6CD4"/>
    <w:rsid w:val="00DD63AE"/>
    <w:rsid w:val="00DE66A5"/>
    <w:rsid w:val="00E214F0"/>
    <w:rsid w:val="00E31FBB"/>
    <w:rsid w:val="00E55C2D"/>
    <w:rsid w:val="00E6227D"/>
    <w:rsid w:val="00E82A10"/>
    <w:rsid w:val="00EC2424"/>
    <w:rsid w:val="00EC62B6"/>
    <w:rsid w:val="00EE0C20"/>
    <w:rsid w:val="00F21ACD"/>
    <w:rsid w:val="00F36E63"/>
    <w:rsid w:val="00F4246E"/>
    <w:rsid w:val="00F64FD7"/>
    <w:rsid w:val="00F6516E"/>
    <w:rsid w:val="00F80E59"/>
    <w:rsid w:val="00FA7FDD"/>
    <w:rsid w:val="00FB0CA7"/>
    <w:rsid w:val="00FC60D2"/>
    <w:rsid w:val="00FD11D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14C4"/>
    <w:pPr>
      <w:spacing w:after="200" w:line="276" w:lineRule="auto"/>
    </w:pPr>
    <w:rPr>
      <w:rFonts w:ascii="Calibri" w:eastAsia="Calibri" w:hAnsi="Calibri" w:cs="Times New Roman"/>
    </w:rPr>
  </w:style>
  <w:style w:type="paragraph" w:styleId="Cmsor1">
    <w:name w:val="heading 1"/>
    <w:basedOn w:val="Norml"/>
    <w:next w:val="Norml"/>
    <w:link w:val="Cmsor1Char"/>
    <w:uiPriority w:val="99"/>
    <w:qFormat/>
    <w:rsid w:val="00D514C4"/>
    <w:pPr>
      <w:keepNext/>
      <w:autoSpaceDE w:val="0"/>
      <w:autoSpaceDN w:val="0"/>
      <w:spacing w:after="0" w:line="360" w:lineRule="auto"/>
      <w:ind w:right="567"/>
      <w:outlineLvl w:val="0"/>
    </w:pPr>
    <w:rPr>
      <w:rFonts w:ascii="Times New Roman" w:eastAsia="Times New Roman" w:hAnsi="Times New Roman"/>
      <w:b/>
      <w:bCs/>
      <w:sz w:val="32"/>
      <w:szCs w:val="32"/>
    </w:rPr>
  </w:style>
  <w:style w:type="paragraph" w:styleId="Cmsor3">
    <w:name w:val="heading 3"/>
    <w:basedOn w:val="Norml"/>
    <w:next w:val="Norml"/>
    <w:link w:val="Cmsor3Char"/>
    <w:uiPriority w:val="9"/>
    <w:unhideWhenUsed/>
    <w:qFormat/>
    <w:rsid w:val="00D514C4"/>
    <w:pPr>
      <w:keepNext/>
      <w:spacing w:after="0" w:line="240" w:lineRule="auto"/>
      <w:outlineLvl w:val="2"/>
    </w:pPr>
    <w:rPr>
      <w:rFonts w:ascii="Times New Roman" w:eastAsia="Times New Roman" w:hAnsi="Times New Roman"/>
      <w:b/>
      <w:bCs/>
      <w:sz w:val="24"/>
      <w:szCs w:val="26"/>
      <w:u w:val="single"/>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D26A3"/>
    <w:pPr>
      <w:tabs>
        <w:tab w:val="center" w:pos="4536"/>
        <w:tab w:val="right" w:pos="9072"/>
      </w:tabs>
      <w:spacing w:after="0" w:line="240" w:lineRule="auto"/>
    </w:pPr>
  </w:style>
  <w:style w:type="character" w:customStyle="1" w:styleId="lfejChar">
    <w:name w:val="Élőfej Char"/>
    <w:basedOn w:val="Bekezdsalapbettpusa"/>
    <w:link w:val="lfej"/>
    <w:uiPriority w:val="99"/>
    <w:rsid w:val="008D26A3"/>
  </w:style>
  <w:style w:type="paragraph" w:styleId="llb">
    <w:name w:val="footer"/>
    <w:basedOn w:val="Norml"/>
    <w:link w:val="llbChar"/>
    <w:uiPriority w:val="99"/>
    <w:unhideWhenUsed/>
    <w:rsid w:val="008D26A3"/>
    <w:pPr>
      <w:tabs>
        <w:tab w:val="center" w:pos="4536"/>
        <w:tab w:val="right" w:pos="9072"/>
      </w:tabs>
      <w:spacing w:after="0" w:line="240" w:lineRule="auto"/>
    </w:pPr>
  </w:style>
  <w:style w:type="character" w:customStyle="1" w:styleId="llbChar">
    <w:name w:val="Élőláb Char"/>
    <w:basedOn w:val="Bekezdsalapbettpusa"/>
    <w:link w:val="llb"/>
    <w:uiPriority w:val="99"/>
    <w:rsid w:val="008D26A3"/>
  </w:style>
  <w:style w:type="character" w:customStyle="1" w:styleId="Cmsor1Char">
    <w:name w:val="Címsor 1 Char"/>
    <w:basedOn w:val="Bekezdsalapbettpusa"/>
    <w:link w:val="Cmsor1"/>
    <w:uiPriority w:val="99"/>
    <w:rsid w:val="00D514C4"/>
    <w:rPr>
      <w:rFonts w:ascii="Times New Roman" w:eastAsia="Times New Roman" w:hAnsi="Times New Roman" w:cs="Times New Roman"/>
      <w:b/>
      <w:bCs/>
      <w:sz w:val="32"/>
      <w:szCs w:val="32"/>
    </w:rPr>
  </w:style>
  <w:style w:type="character" w:customStyle="1" w:styleId="Cmsor3Char">
    <w:name w:val="Címsor 3 Char"/>
    <w:basedOn w:val="Bekezdsalapbettpusa"/>
    <w:link w:val="Cmsor3"/>
    <w:uiPriority w:val="9"/>
    <w:rsid w:val="00D514C4"/>
    <w:rPr>
      <w:rFonts w:ascii="Times New Roman" w:eastAsia="Times New Roman" w:hAnsi="Times New Roman" w:cs="Times New Roman"/>
      <w:b/>
      <w:bCs/>
      <w:sz w:val="24"/>
      <w:szCs w:val="26"/>
      <w:u w:val="single"/>
      <w:lang w:bidi="en-US"/>
    </w:rPr>
  </w:style>
  <w:style w:type="character" w:styleId="Hiperhivatkozs">
    <w:name w:val="Hyperlink"/>
    <w:uiPriority w:val="99"/>
    <w:unhideWhenUsed/>
    <w:rsid w:val="00D514C4"/>
    <w:rPr>
      <w:color w:val="0000FF"/>
      <w:u w:val="single"/>
    </w:rPr>
  </w:style>
  <w:style w:type="paragraph" w:styleId="Listaszerbekezds">
    <w:name w:val="List Paragraph"/>
    <w:basedOn w:val="Norml"/>
    <w:uiPriority w:val="34"/>
    <w:qFormat/>
    <w:rsid w:val="00D514C4"/>
    <w:pPr>
      <w:ind w:left="708"/>
    </w:pPr>
  </w:style>
  <w:style w:type="table" w:styleId="Rcsostblzat">
    <w:name w:val="Table Grid"/>
    <w:basedOn w:val="Normltblzat"/>
    <w:uiPriority w:val="59"/>
    <w:rsid w:val="00D514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514C4"/>
    <w:rPr>
      <w:sz w:val="16"/>
      <w:szCs w:val="16"/>
    </w:rPr>
  </w:style>
  <w:style w:type="paragraph" w:styleId="Jegyzetszveg">
    <w:name w:val="annotation text"/>
    <w:basedOn w:val="Norml"/>
    <w:link w:val="JegyzetszvegChar"/>
    <w:uiPriority w:val="99"/>
    <w:semiHidden/>
    <w:unhideWhenUsed/>
    <w:rsid w:val="00D514C4"/>
    <w:pPr>
      <w:spacing w:line="240" w:lineRule="auto"/>
    </w:pPr>
    <w:rPr>
      <w:sz w:val="20"/>
      <w:szCs w:val="20"/>
    </w:rPr>
  </w:style>
  <w:style w:type="character" w:customStyle="1" w:styleId="JegyzetszvegChar">
    <w:name w:val="Jegyzetszöveg Char"/>
    <w:basedOn w:val="Bekezdsalapbettpusa"/>
    <w:link w:val="Jegyzetszveg"/>
    <w:uiPriority w:val="99"/>
    <w:semiHidden/>
    <w:rsid w:val="00D514C4"/>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D514C4"/>
    <w:rPr>
      <w:b/>
      <w:bCs/>
    </w:rPr>
  </w:style>
  <w:style w:type="character" w:customStyle="1" w:styleId="MegjegyzstrgyaChar">
    <w:name w:val="Megjegyzés tárgya Char"/>
    <w:basedOn w:val="JegyzetszvegChar"/>
    <w:link w:val="Megjegyzstrgya"/>
    <w:uiPriority w:val="99"/>
    <w:semiHidden/>
    <w:rsid w:val="00D514C4"/>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D514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514C4"/>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734899">
      <w:bodyDiv w:val="1"/>
      <w:marLeft w:val="0"/>
      <w:marRight w:val="0"/>
      <w:marTop w:val="0"/>
      <w:marBottom w:val="0"/>
      <w:divBdr>
        <w:top w:val="none" w:sz="0" w:space="0" w:color="auto"/>
        <w:left w:val="none" w:sz="0" w:space="0" w:color="auto"/>
        <w:bottom w:val="none" w:sz="0" w:space="0" w:color="auto"/>
        <w:right w:val="none" w:sz="0" w:space="0" w:color="auto"/>
      </w:divBdr>
      <w:divsChild>
        <w:div w:id="1886335525">
          <w:marLeft w:val="0"/>
          <w:marRight w:val="0"/>
          <w:marTop w:val="0"/>
          <w:marBottom w:val="0"/>
          <w:divBdr>
            <w:top w:val="none" w:sz="0" w:space="0" w:color="auto"/>
            <w:left w:val="none" w:sz="0" w:space="0" w:color="auto"/>
            <w:bottom w:val="none" w:sz="0" w:space="0" w:color="auto"/>
            <w:right w:val="none" w:sz="0" w:space="0" w:color="auto"/>
          </w:divBdr>
        </w:div>
        <w:div w:id="1109931160">
          <w:marLeft w:val="0"/>
          <w:marRight w:val="0"/>
          <w:marTop w:val="0"/>
          <w:marBottom w:val="0"/>
          <w:divBdr>
            <w:top w:val="none" w:sz="0" w:space="0" w:color="auto"/>
            <w:left w:val="none" w:sz="0" w:space="0" w:color="auto"/>
            <w:bottom w:val="none" w:sz="0" w:space="0" w:color="auto"/>
            <w:right w:val="none" w:sz="0" w:space="0" w:color="auto"/>
          </w:divBdr>
        </w:div>
        <w:div w:id="1037589327">
          <w:marLeft w:val="0"/>
          <w:marRight w:val="0"/>
          <w:marTop w:val="0"/>
          <w:marBottom w:val="0"/>
          <w:divBdr>
            <w:top w:val="none" w:sz="0" w:space="0" w:color="auto"/>
            <w:left w:val="none" w:sz="0" w:space="0" w:color="auto"/>
            <w:bottom w:val="none" w:sz="0" w:space="0" w:color="auto"/>
            <w:right w:val="none" w:sz="0" w:space="0" w:color="auto"/>
          </w:divBdr>
        </w:div>
      </w:divsChild>
    </w:div>
    <w:div w:id="187641151">
      <w:bodyDiv w:val="1"/>
      <w:marLeft w:val="0"/>
      <w:marRight w:val="0"/>
      <w:marTop w:val="0"/>
      <w:marBottom w:val="0"/>
      <w:divBdr>
        <w:top w:val="none" w:sz="0" w:space="0" w:color="auto"/>
        <w:left w:val="none" w:sz="0" w:space="0" w:color="auto"/>
        <w:bottom w:val="none" w:sz="0" w:space="0" w:color="auto"/>
        <w:right w:val="none" w:sz="0" w:space="0" w:color="auto"/>
      </w:divBdr>
      <w:divsChild>
        <w:div w:id="1267687456">
          <w:marLeft w:val="0"/>
          <w:marRight w:val="0"/>
          <w:marTop w:val="0"/>
          <w:marBottom w:val="0"/>
          <w:divBdr>
            <w:top w:val="none" w:sz="0" w:space="0" w:color="auto"/>
            <w:left w:val="none" w:sz="0" w:space="0" w:color="auto"/>
            <w:bottom w:val="none" w:sz="0" w:space="0" w:color="auto"/>
            <w:right w:val="none" w:sz="0" w:space="0" w:color="auto"/>
          </w:divBdr>
        </w:div>
        <w:div w:id="1341274919">
          <w:marLeft w:val="0"/>
          <w:marRight w:val="0"/>
          <w:marTop w:val="0"/>
          <w:marBottom w:val="0"/>
          <w:divBdr>
            <w:top w:val="none" w:sz="0" w:space="0" w:color="auto"/>
            <w:left w:val="none" w:sz="0" w:space="0" w:color="auto"/>
            <w:bottom w:val="none" w:sz="0" w:space="0" w:color="auto"/>
            <w:right w:val="none" w:sz="0" w:space="0" w:color="auto"/>
          </w:divBdr>
        </w:div>
        <w:div w:id="1469476051">
          <w:marLeft w:val="0"/>
          <w:marRight w:val="0"/>
          <w:marTop w:val="0"/>
          <w:marBottom w:val="0"/>
          <w:divBdr>
            <w:top w:val="none" w:sz="0" w:space="0" w:color="auto"/>
            <w:left w:val="none" w:sz="0" w:space="0" w:color="auto"/>
            <w:bottom w:val="none" w:sz="0" w:space="0" w:color="auto"/>
            <w:right w:val="none" w:sz="0" w:space="0" w:color="auto"/>
          </w:divBdr>
        </w:div>
      </w:divsChild>
    </w:div>
    <w:div w:id="1233083358">
      <w:bodyDiv w:val="1"/>
      <w:marLeft w:val="0"/>
      <w:marRight w:val="0"/>
      <w:marTop w:val="0"/>
      <w:marBottom w:val="0"/>
      <w:divBdr>
        <w:top w:val="none" w:sz="0" w:space="0" w:color="auto"/>
        <w:left w:val="none" w:sz="0" w:space="0" w:color="auto"/>
        <w:bottom w:val="none" w:sz="0" w:space="0" w:color="auto"/>
        <w:right w:val="none" w:sz="0" w:space="0" w:color="auto"/>
      </w:divBdr>
      <w:divsChild>
        <w:div w:id="1663006258">
          <w:marLeft w:val="0"/>
          <w:marRight w:val="0"/>
          <w:marTop w:val="0"/>
          <w:marBottom w:val="0"/>
          <w:divBdr>
            <w:top w:val="none" w:sz="0" w:space="0" w:color="auto"/>
            <w:left w:val="none" w:sz="0" w:space="0" w:color="auto"/>
            <w:bottom w:val="none" w:sz="0" w:space="0" w:color="auto"/>
            <w:right w:val="none" w:sz="0" w:space="0" w:color="auto"/>
          </w:divBdr>
        </w:div>
        <w:div w:id="138966124">
          <w:marLeft w:val="0"/>
          <w:marRight w:val="0"/>
          <w:marTop w:val="0"/>
          <w:marBottom w:val="0"/>
          <w:divBdr>
            <w:top w:val="none" w:sz="0" w:space="0" w:color="auto"/>
            <w:left w:val="none" w:sz="0" w:space="0" w:color="auto"/>
            <w:bottom w:val="none" w:sz="0" w:space="0" w:color="auto"/>
            <w:right w:val="none" w:sz="0" w:space="0" w:color="auto"/>
          </w:divBdr>
        </w:div>
        <w:div w:id="249780028">
          <w:marLeft w:val="0"/>
          <w:marRight w:val="0"/>
          <w:marTop w:val="0"/>
          <w:marBottom w:val="0"/>
          <w:divBdr>
            <w:top w:val="none" w:sz="0" w:space="0" w:color="auto"/>
            <w:left w:val="none" w:sz="0" w:space="0" w:color="auto"/>
            <w:bottom w:val="none" w:sz="0" w:space="0" w:color="auto"/>
            <w:right w:val="none" w:sz="0" w:space="0" w:color="auto"/>
          </w:divBdr>
        </w:div>
      </w:divsChild>
    </w:div>
    <w:div w:id="1325623837">
      <w:bodyDiv w:val="1"/>
      <w:marLeft w:val="0"/>
      <w:marRight w:val="0"/>
      <w:marTop w:val="0"/>
      <w:marBottom w:val="0"/>
      <w:divBdr>
        <w:top w:val="none" w:sz="0" w:space="0" w:color="auto"/>
        <w:left w:val="none" w:sz="0" w:space="0" w:color="auto"/>
        <w:bottom w:val="none" w:sz="0" w:space="0" w:color="auto"/>
        <w:right w:val="none" w:sz="0" w:space="0" w:color="auto"/>
      </w:divBdr>
      <w:divsChild>
        <w:div w:id="138808238">
          <w:marLeft w:val="0"/>
          <w:marRight w:val="0"/>
          <w:marTop w:val="0"/>
          <w:marBottom w:val="0"/>
          <w:divBdr>
            <w:top w:val="none" w:sz="0" w:space="0" w:color="auto"/>
            <w:left w:val="none" w:sz="0" w:space="0" w:color="auto"/>
            <w:bottom w:val="none" w:sz="0" w:space="0" w:color="auto"/>
            <w:right w:val="none" w:sz="0" w:space="0" w:color="auto"/>
          </w:divBdr>
        </w:div>
        <w:div w:id="284507444">
          <w:marLeft w:val="0"/>
          <w:marRight w:val="0"/>
          <w:marTop w:val="0"/>
          <w:marBottom w:val="0"/>
          <w:divBdr>
            <w:top w:val="none" w:sz="0" w:space="0" w:color="auto"/>
            <w:left w:val="none" w:sz="0" w:space="0" w:color="auto"/>
            <w:bottom w:val="none" w:sz="0" w:space="0" w:color="auto"/>
            <w:right w:val="none" w:sz="0" w:space="0" w:color="auto"/>
          </w:divBdr>
        </w:div>
        <w:div w:id="140344344">
          <w:marLeft w:val="0"/>
          <w:marRight w:val="0"/>
          <w:marTop w:val="0"/>
          <w:marBottom w:val="0"/>
          <w:divBdr>
            <w:top w:val="none" w:sz="0" w:space="0" w:color="auto"/>
            <w:left w:val="none" w:sz="0" w:space="0" w:color="auto"/>
            <w:bottom w:val="none" w:sz="0" w:space="0" w:color="auto"/>
            <w:right w:val="none" w:sz="0" w:space="0" w:color="auto"/>
          </w:divBdr>
        </w:div>
      </w:divsChild>
    </w:div>
    <w:div w:id="1463109408">
      <w:bodyDiv w:val="1"/>
      <w:marLeft w:val="0"/>
      <w:marRight w:val="0"/>
      <w:marTop w:val="0"/>
      <w:marBottom w:val="0"/>
      <w:divBdr>
        <w:top w:val="none" w:sz="0" w:space="0" w:color="auto"/>
        <w:left w:val="none" w:sz="0" w:space="0" w:color="auto"/>
        <w:bottom w:val="none" w:sz="0" w:space="0" w:color="auto"/>
        <w:right w:val="none" w:sz="0" w:space="0" w:color="auto"/>
      </w:divBdr>
      <w:divsChild>
        <w:div w:id="980235904">
          <w:marLeft w:val="0"/>
          <w:marRight w:val="0"/>
          <w:marTop w:val="0"/>
          <w:marBottom w:val="0"/>
          <w:divBdr>
            <w:top w:val="none" w:sz="0" w:space="0" w:color="auto"/>
            <w:left w:val="none" w:sz="0" w:space="0" w:color="auto"/>
            <w:bottom w:val="none" w:sz="0" w:space="0" w:color="auto"/>
            <w:right w:val="none" w:sz="0" w:space="0" w:color="auto"/>
          </w:divBdr>
        </w:div>
        <w:div w:id="1977877626">
          <w:marLeft w:val="0"/>
          <w:marRight w:val="0"/>
          <w:marTop w:val="0"/>
          <w:marBottom w:val="0"/>
          <w:divBdr>
            <w:top w:val="none" w:sz="0" w:space="0" w:color="auto"/>
            <w:left w:val="none" w:sz="0" w:space="0" w:color="auto"/>
            <w:bottom w:val="none" w:sz="0" w:space="0" w:color="auto"/>
            <w:right w:val="none" w:sz="0" w:space="0" w:color="auto"/>
          </w:divBdr>
        </w:div>
        <w:div w:id="1361393383">
          <w:marLeft w:val="0"/>
          <w:marRight w:val="0"/>
          <w:marTop w:val="0"/>
          <w:marBottom w:val="0"/>
          <w:divBdr>
            <w:top w:val="none" w:sz="0" w:space="0" w:color="auto"/>
            <w:left w:val="none" w:sz="0" w:space="0" w:color="auto"/>
            <w:bottom w:val="none" w:sz="0" w:space="0" w:color="auto"/>
            <w:right w:val="none" w:sz="0" w:space="0" w:color="auto"/>
          </w:divBdr>
        </w:div>
      </w:divsChild>
    </w:div>
    <w:div w:id="1530297264">
      <w:bodyDiv w:val="1"/>
      <w:marLeft w:val="0"/>
      <w:marRight w:val="0"/>
      <w:marTop w:val="0"/>
      <w:marBottom w:val="0"/>
      <w:divBdr>
        <w:top w:val="none" w:sz="0" w:space="0" w:color="auto"/>
        <w:left w:val="none" w:sz="0" w:space="0" w:color="auto"/>
        <w:bottom w:val="none" w:sz="0" w:space="0" w:color="auto"/>
        <w:right w:val="none" w:sz="0" w:space="0" w:color="auto"/>
      </w:divBdr>
      <w:divsChild>
        <w:div w:id="289212074">
          <w:marLeft w:val="0"/>
          <w:marRight w:val="0"/>
          <w:marTop w:val="0"/>
          <w:marBottom w:val="0"/>
          <w:divBdr>
            <w:top w:val="none" w:sz="0" w:space="0" w:color="auto"/>
            <w:left w:val="none" w:sz="0" w:space="0" w:color="auto"/>
            <w:bottom w:val="none" w:sz="0" w:space="0" w:color="auto"/>
            <w:right w:val="none" w:sz="0" w:space="0" w:color="auto"/>
          </w:divBdr>
        </w:div>
        <w:div w:id="972371180">
          <w:marLeft w:val="0"/>
          <w:marRight w:val="0"/>
          <w:marTop w:val="0"/>
          <w:marBottom w:val="0"/>
          <w:divBdr>
            <w:top w:val="none" w:sz="0" w:space="0" w:color="auto"/>
            <w:left w:val="none" w:sz="0" w:space="0" w:color="auto"/>
            <w:bottom w:val="none" w:sz="0" w:space="0" w:color="auto"/>
            <w:right w:val="none" w:sz="0" w:space="0" w:color="auto"/>
          </w:divBdr>
        </w:div>
        <w:div w:id="1816993900">
          <w:marLeft w:val="0"/>
          <w:marRight w:val="0"/>
          <w:marTop w:val="0"/>
          <w:marBottom w:val="0"/>
          <w:divBdr>
            <w:top w:val="none" w:sz="0" w:space="0" w:color="auto"/>
            <w:left w:val="none" w:sz="0" w:space="0" w:color="auto"/>
            <w:bottom w:val="none" w:sz="0" w:space="0" w:color="auto"/>
            <w:right w:val="none" w:sz="0" w:space="0" w:color="auto"/>
          </w:divBdr>
        </w:div>
      </w:divsChild>
    </w:div>
    <w:div w:id="1692991737">
      <w:bodyDiv w:val="1"/>
      <w:marLeft w:val="0"/>
      <w:marRight w:val="0"/>
      <w:marTop w:val="0"/>
      <w:marBottom w:val="0"/>
      <w:divBdr>
        <w:top w:val="none" w:sz="0" w:space="0" w:color="auto"/>
        <w:left w:val="none" w:sz="0" w:space="0" w:color="auto"/>
        <w:bottom w:val="none" w:sz="0" w:space="0" w:color="auto"/>
        <w:right w:val="none" w:sz="0" w:space="0" w:color="auto"/>
      </w:divBdr>
    </w:div>
    <w:div w:id="1963922601">
      <w:bodyDiv w:val="1"/>
      <w:marLeft w:val="0"/>
      <w:marRight w:val="0"/>
      <w:marTop w:val="0"/>
      <w:marBottom w:val="0"/>
      <w:divBdr>
        <w:top w:val="none" w:sz="0" w:space="0" w:color="auto"/>
        <w:left w:val="none" w:sz="0" w:space="0" w:color="auto"/>
        <w:bottom w:val="none" w:sz="0" w:space="0" w:color="auto"/>
        <w:right w:val="none" w:sz="0" w:space="0" w:color="auto"/>
      </w:divBdr>
      <w:divsChild>
        <w:div w:id="991980189">
          <w:marLeft w:val="0"/>
          <w:marRight w:val="0"/>
          <w:marTop w:val="0"/>
          <w:marBottom w:val="0"/>
          <w:divBdr>
            <w:top w:val="none" w:sz="0" w:space="0" w:color="auto"/>
            <w:left w:val="none" w:sz="0" w:space="0" w:color="auto"/>
            <w:bottom w:val="none" w:sz="0" w:space="0" w:color="auto"/>
            <w:right w:val="none" w:sz="0" w:space="0" w:color="auto"/>
          </w:divBdr>
        </w:div>
        <w:div w:id="621956185">
          <w:marLeft w:val="0"/>
          <w:marRight w:val="0"/>
          <w:marTop w:val="0"/>
          <w:marBottom w:val="0"/>
          <w:divBdr>
            <w:top w:val="none" w:sz="0" w:space="0" w:color="auto"/>
            <w:left w:val="none" w:sz="0" w:space="0" w:color="auto"/>
            <w:bottom w:val="none" w:sz="0" w:space="0" w:color="auto"/>
            <w:right w:val="none" w:sz="0" w:space="0" w:color="auto"/>
          </w:divBdr>
        </w:div>
        <w:div w:id="413093426">
          <w:marLeft w:val="0"/>
          <w:marRight w:val="0"/>
          <w:marTop w:val="0"/>
          <w:marBottom w:val="0"/>
          <w:divBdr>
            <w:top w:val="none" w:sz="0" w:space="0" w:color="auto"/>
            <w:left w:val="none" w:sz="0" w:space="0" w:color="auto"/>
            <w:bottom w:val="none" w:sz="0" w:space="0" w:color="auto"/>
            <w:right w:val="none" w:sz="0" w:space="0" w:color="auto"/>
          </w:divBdr>
        </w:div>
      </w:divsChild>
    </w:div>
    <w:div w:id="20839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erettanterv.ofi.hu/03_melleklet_9-12/index_4_gim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1854</Words>
  <Characters>12800</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Judit</dc:creator>
  <cp:lastModifiedBy>dr. Czeglédi Sándor Imre</cp:lastModifiedBy>
  <cp:revision>6</cp:revision>
  <cp:lastPrinted>2018-05-09T09:45:00Z</cp:lastPrinted>
  <dcterms:created xsi:type="dcterms:W3CDTF">2018-07-27T12:19:00Z</dcterms:created>
  <dcterms:modified xsi:type="dcterms:W3CDTF">2018-08-23T17:05:00Z</dcterms:modified>
</cp:coreProperties>
</file>