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1E" w:rsidRDefault="00F73A1E" w:rsidP="00F73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négy gyertya eredete és színei</w:t>
      </w:r>
    </w:p>
    <w:p w:rsidR="00F73A1E" w:rsidRPr="00F73A1E" w:rsidRDefault="00F73A1E" w:rsidP="00F73A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73A1E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Az első adventkoszorút a hagyomány szerint Johann </w:t>
      </w:r>
      <w:proofErr w:type="spellStart"/>
      <w:r w:rsidRPr="00F73A1E">
        <w:rPr>
          <w:rFonts w:ascii="Times New Roman" w:eastAsia="Times New Roman" w:hAnsi="Times New Roman" w:cs="Times New Roman"/>
          <w:sz w:val="32"/>
          <w:szCs w:val="32"/>
          <w:lang w:eastAsia="hu-HU"/>
        </w:rPr>
        <w:t>Hinrich</w:t>
      </w:r>
      <w:proofErr w:type="spellEnd"/>
      <w:r w:rsidRPr="00F73A1E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proofErr w:type="spellStart"/>
      <w:r w:rsidRPr="00F73A1E">
        <w:rPr>
          <w:rFonts w:ascii="Times New Roman" w:eastAsia="Times New Roman" w:hAnsi="Times New Roman" w:cs="Times New Roman"/>
          <w:sz w:val="32"/>
          <w:szCs w:val="32"/>
          <w:lang w:eastAsia="hu-HU"/>
        </w:rPr>
        <w:t>Wichern</w:t>
      </w:r>
      <w:proofErr w:type="spellEnd"/>
      <w:r w:rsidRPr="00F73A1E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készítette. Ő szívén viselte a szegények és az árvák sorsát. Ezért 1833. október 31-én megnyitotta az első árvaházat, amit még nagyon sok követett. Ezekben a házakban 10-15 gyerek volt egy-egy Testvérrel, aki gondoskodott róluk. 1839 adventjében az esti áhítatokon azzal szemléltette </w:t>
      </w:r>
      <w:proofErr w:type="spellStart"/>
      <w:r w:rsidRPr="00F73A1E">
        <w:rPr>
          <w:rFonts w:ascii="Times New Roman" w:eastAsia="Times New Roman" w:hAnsi="Times New Roman" w:cs="Times New Roman"/>
          <w:sz w:val="32"/>
          <w:szCs w:val="32"/>
          <w:lang w:eastAsia="hu-HU"/>
        </w:rPr>
        <w:t>Wichern</w:t>
      </w:r>
      <w:proofErr w:type="spellEnd"/>
      <w:r w:rsidRPr="00F73A1E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a karácsony közeledését, hogy minden nap egy gyertyával többet gyújtott meg a szobában lévő kocsikerékszerű csilláron. A vasárnapokat nagyobb gyertyával jelölte. Ez nagyon megtetszett az embereknek és mások is átvették ezt a szokást.</w:t>
      </w:r>
    </w:p>
    <w:p w:rsidR="00F73A1E" w:rsidRPr="00F73A1E" w:rsidRDefault="00F73A1E" w:rsidP="00F73A1E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73A1E">
        <w:rPr>
          <w:rFonts w:ascii="Times New Roman" w:eastAsia="Times New Roman" w:hAnsi="Times New Roman" w:cs="Times New Roman"/>
          <w:sz w:val="32"/>
          <w:szCs w:val="32"/>
          <w:lang w:eastAsia="hu-HU"/>
        </w:rPr>
        <w:t>A gyertya Jézusra emlékeztet minket, aki a „világ világossága”</w:t>
      </w:r>
      <w:proofErr w:type="spellStart"/>
      <w:r w:rsidRPr="00F73A1E">
        <w:rPr>
          <w:rFonts w:ascii="Times New Roman" w:eastAsia="Times New Roman" w:hAnsi="Times New Roman" w:cs="Times New Roman"/>
          <w:sz w:val="32"/>
          <w:szCs w:val="32"/>
          <w:lang w:eastAsia="hu-HU"/>
        </w:rPr>
        <w:t>-ként</w:t>
      </w:r>
      <w:proofErr w:type="spellEnd"/>
      <w:r w:rsidRPr="00F73A1E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jött közénk. Vannak országok, ahol az adventi négy gyertya közé egy ötödiket is tesznek, ami Jézust jelképezi. A gyertyák színe a római katolikus egyházban: három lila és egy rózsaszín. A lila szín a bűnbánatra utal. De a harmadik vasárnap az öröm jelenik meg, ezért </w:t>
      </w:r>
      <w:proofErr w:type="gramStart"/>
      <w:r w:rsidRPr="00F73A1E">
        <w:rPr>
          <w:rFonts w:ascii="Times New Roman" w:eastAsia="Times New Roman" w:hAnsi="Times New Roman" w:cs="Times New Roman"/>
          <w:sz w:val="32"/>
          <w:szCs w:val="32"/>
          <w:lang w:eastAsia="hu-HU"/>
        </w:rPr>
        <w:t>az</w:t>
      </w:r>
      <w:proofErr w:type="gramEnd"/>
      <w:r w:rsidRPr="00F73A1E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rózsaszín gyertya. A nem katolikus körökben nincs jelentősége a gyertya színének, lehet egyszínű vagy akár mind a négy lehet más. </w:t>
      </w:r>
    </w:p>
    <w:p w:rsidR="00F73A1E" w:rsidRDefault="00F73A1E" w:rsidP="00F73A1E">
      <w:pPr>
        <w:spacing w:line="360" w:lineRule="auto"/>
        <w:jc w:val="both"/>
      </w:pPr>
    </w:p>
    <w:p w:rsidR="00F73A1E" w:rsidRDefault="00F73A1E" w:rsidP="00F73A1E">
      <w:pPr>
        <w:spacing w:line="360" w:lineRule="auto"/>
        <w:jc w:val="both"/>
      </w:pPr>
      <w:r>
        <w:t>A szöveg az alábbi oldalról származik:</w:t>
      </w:r>
      <w:bookmarkStart w:id="0" w:name="_GoBack"/>
      <w:bookmarkEnd w:id="0"/>
    </w:p>
    <w:p w:rsidR="00F73A1E" w:rsidRPr="00DE3860" w:rsidRDefault="00F73A1E" w:rsidP="00F73A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E3860">
          <w:rPr>
            <w:rStyle w:val="Hiperhivatkozs"/>
            <w:rFonts w:ascii="Times New Roman" w:hAnsi="Times New Roman" w:cs="Times New Roman"/>
            <w:sz w:val="24"/>
            <w:szCs w:val="24"/>
          </w:rPr>
          <w:t>http://reformatus.hu/mutat/adventi-koszoru-gyertyak-az-arvaknak/</w:t>
        </w:r>
      </w:hyperlink>
    </w:p>
    <w:p w:rsidR="00F73A1E" w:rsidRPr="00F73A1E" w:rsidRDefault="00F73A1E" w:rsidP="00F73A1E">
      <w:pPr>
        <w:jc w:val="both"/>
        <w:rPr>
          <w:sz w:val="28"/>
          <w:szCs w:val="28"/>
        </w:rPr>
      </w:pPr>
    </w:p>
    <w:sectPr w:rsidR="00F73A1E" w:rsidRPr="00F7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1E"/>
    <w:rsid w:val="001068F9"/>
    <w:rsid w:val="00F7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05521-9141-42F8-A562-49342C07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73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formatus.hu/mutat/adventi-koszoru-gyertyak-az-arvakna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1119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László</dc:creator>
  <cp:keywords/>
  <dc:description/>
  <cp:lastModifiedBy>Farkas László</cp:lastModifiedBy>
  <cp:revision>1</cp:revision>
  <dcterms:created xsi:type="dcterms:W3CDTF">2018-03-31T15:23:00Z</dcterms:created>
  <dcterms:modified xsi:type="dcterms:W3CDTF">2018-03-31T15:26:00Z</dcterms:modified>
</cp:coreProperties>
</file>