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7953" w14:textId="77777777" w:rsidR="00247312" w:rsidRPr="00247312" w:rsidRDefault="00247312" w:rsidP="007B59C3">
      <w:pPr>
        <w:pStyle w:val="Alcm"/>
        <w:rPr>
          <w:lang w:eastAsia="en-US"/>
        </w:rPr>
      </w:pPr>
      <w:bookmarkStart w:id="0" w:name="_GoBack"/>
      <w:bookmarkEnd w:id="0"/>
    </w:p>
    <w:p w14:paraId="43A2E030" w14:textId="77777777" w:rsidR="00247312" w:rsidRPr="000F50B5" w:rsidRDefault="00FE3EE9" w:rsidP="000F50B5">
      <w:pPr>
        <w:keepNext/>
        <w:autoSpaceDE w:val="0"/>
        <w:autoSpaceDN w:val="0"/>
        <w:ind w:right="567"/>
        <w:jc w:val="center"/>
        <w:outlineLvl w:val="0"/>
        <w:rPr>
          <w:rFonts w:ascii="Times New Roman" w:hAnsi="Times New Roman"/>
          <w:b/>
          <w:bCs/>
          <w:sz w:val="32"/>
          <w:szCs w:val="32"/>
          <w:lang w:eastAsia="en-US"/>
        </w:rPr>
      </w:pPr>
      <w:r w:rsidRPr="000F50B5">
        <w:rPr>
          <w:rFonts w:ascii="Times New Roman" w:hAnsi="Times New Roman"/>
          <w:b/>
          <w:bCs/>
          <w:sz w:val="32"/>
          <w:szCs w:val="32"/>
          <w:lang w:eastAsia="en-US"/>
        </w:rPr>
        <w:t>Két nyugati modell</w:t>
      </w:r>
    </w:p>
    <w:p w14:paraId="62A2B2BA" w14:textId="77777777" w:rsidR="00247312" w:rsidRPr="000F50B5" w:rsidRDefault="00F05790" w:rsidP="000F50B5">
      <w:pPr>
        <w:keepNext/>
        <w:autoSpaceDE w:val="0"/>
        <w:autoSpaceDN w:val="0"/>
        <w:ind w:right="567"/>
        <w:jc w:val="center"/>
        <w:outlineLvl w:val="0"/>
        <w:rPr>
          <w:rFonts w:ascii="Times New Roman" w:hAnsi="Times New Roman"/>
          <w:b/>
          <w:bCs/>
          <w:sz w:val="28"/>
          <w:szCs w:val="28"/>
          <w:lang w:eastAsia="en-US"/>
        </w:rPr>
      </w:pPr>
      <w:r w:rsidRPr="000F50B5">
        <w:rPr>
          <w:rFonts w:ascii="Times New Roman" w:hAnsi="Times New Roman"/>
          <w:b/>
          <w:bCs/>
          <w:sz w:val="28"/>
          <w:szCs w:val="28"/>
          <w:lang w:eastAsia="en-US"/>
        </w:rPr>
        <w:t>Az angol alkotmányos monarchia jellemz</w:t>
      </w:r>
      <w:r w:rsidRPr="000F50B5">
        <w:rPr>
          <w:rFonts w:ascii="Times New Roman" w:hAnsi="Times New Roman" w:hint="eastAsia"/>
          <w:b/>
          <w:bCs/>
          <w:sz w:val="28"/>
          <w:szCs w:val="28"/>
          <w:lang w:eastAsia="en-US"/>
        </w:rPr>
        <w:t>ő</w:t>
      </w:r>
      <w:r w:rsidRPr="000F50B5">
        <w:rPr>
          <w:rFonts w:ascii="Times New Roman" w:hAnsi="Times New Roman"/>
          <w:b/>
          <w:bCs/>
          <w:sz w:val="28"/>
          <w:szCs w:val="28"/>
          <w:lang w:eastAsia="en-US"/>
        </w:rPr>
        <w:t xml:space="preserve">i </w:t>
      </w:r>
      <w:r w:rsidRPr="000F50B5">
        <w:rPr>
          <w:rFonts w:ascii="Times New Roman" w:hAnsi="Times New Roman" w:hint="eastAsia"/>
          <w:b/>
          <w:bCs/>
          <w:sz w:val="28"/>
          <w:szCs w:val="28"/>
          <w:lang w:eastAsia="en-US"/>
        </w:rPr>
        <w:t>é</w:t>
      </w:r>
      <w:r w:rsidRPr="000F50B5">
        <w:rPr>
          <w:rFonts w:ascii="Times New Roman" w:hAnsi="Times New Roman"/>
          <w:b/>
          <w:bCs/>
          <w:sz w:val="28"/>
          <w:szCs w:val="28"/>
          <w:lang w:eastAsia="en-US"/>
        </w:rPr>
        <w:t>s a francia abszolutizmus XIV. Lajos korában</w:t>
      </w:r>
    </w:p>
    <w:p w14:paraId="16AF6835" w14:textId="77777777" w:rsidR="00247312" w:rsidRPr="00247312" w:rsidRDefault="00247312" w:rsidP="00247312">
      <w:pPr>
        <w:spacing w:line="276" w:lineRule="auto"/>
        <w:jc w:val="center"/>
        <w:rPr>
          <w:rFonts w:ascii="Times New Roman" w:eastAsia="Calibri" w:hAnsi="Times New Roman"/>
          <w:sz w:val="24"/>
          <w:lang w:eastAsia="en-US"/>
        </w:rPr>
      </w:pPr>
    </w:p>
    <w:tbl>
      <w:tblPr>
        <w:tblStyle w:val="Rcsostblzat1"/>
        <w:tblW w:w="0" w:type="auto"/>
        <w:jc w:val="center"/>
        <w:tblLook w:val="04A0" w:firstRow="1" w:lastRow="0" w:firstColumn="1" w:lastColumn="0" w:noHBand="0" w:noVBand="1"/>
      </w:tblPr>
      <w:tblGrid>
        <w:gridCol w:w="2924"/>
        <w:gridCol w:w="3994"/>
      </w:tblGrid>
      <w:tr w:rsidR="00247312" w:rsidRPr="00247312" w14:paraId="7BE341A0" w14:textId="77777777" w:rsidTr="00F11C58">
        <w:trPr>
          <w:jc w:val="center"/>
        </w:trPr>
        <w:tc>
          <w:tcPr>
            <w:tcW w:w="2924" w:type="dxa"/>
          </w:tcPr>
          <w:p w14:paraId="623D7C8A" w14:textId="77777777" w:rsidR="00247312" w:rsidRPr="00247312" w:rsidRDefault="00247312" w:rsidP="00247312">
            <w:pPr>
              <w:spacing w:line="276" w:lineRule="auto"/>
              <w:jc w:val="both"/>
              <w:rPr>
                <w:rFonts w:ascii="Times New Roman" w:hAnsi="Times New Roman"/>
                <w:sz w:val="24"/>
              </w:rPr>
            </w:pPr>
            <w:r w:rsidRPr="00247312">
              <w:rPr>
                <w:rFonts w:ascii="Times New Roman" w:hAnsi="Times New Roman"/>
                <w:sz w:val="24"/>
              </w:rPr>
              <w:t>Összeállította:</w:t>
            </w:r>
          </w:p>
        </w:tc>
        <w:tc>
          <w:tcPr>
            <w:tcW w:w="3994" w:type="dxa"/>
          </w:tcPr>
          <w:p w14:paraId="6BDF9851" w14:textId="77777777" w:rsidR="00247312" w:rsidRPr="00247312" w:rsidRDefault="00F05790" w:rsidP="00247312">
            <w:pPr>
              <w:spacing w:line="276" w:lineRule="auto"/>
              <w:jc w:val="both"/>
              <w:rPr>
                <w:rFonts w:ascii="Times New Roman" w:hAnsi="Times New Roman"/>
                <w:sz w:val="24"/>
              </w:rPr>
            </w:pPr>
            <w:r>
              <w:rPr>
                <w:rFonts w:ascii="Times New Roman" w:hAnsi="Times New Roman"/>
                <w:sz w:val="24"/>
              </w:rPr>
              <w:t>Balogh Ábel</w:t>
            </w:r>
          </w:p>
        </w:tc>
      </w:tr>
      <w:tr w:rsidR="00247312" w:rsidRPr="00247312" w14:paraId="7A78F741" w14:textId="77777777" w:rsidTr="00F11C58">
        <w:trPr>
          <w:jc w:val="center"/>
        </w:trPr>
        <w:tc>
          <w:tcPr>
            <w:tcW w:w="2924" w:type="dxa"/>
          </w:tcPr>
          <w:p w14:paraId="58598E09" w14:textId="77777777" w:rsidR="00247312" w:rsidRPr="00247312" w:rsidRDefault="00247312" w:rsidP="00247312">
            <w:pPr>
              <w:spacing w:line="276" w:lineRule="auto"/>
              <w:jc w:val="both"/>
              <w:rPr>
                <w:rFonts w:ascii="Times New Roman" w:hAnsi="Times New Roman"/>
                <w:sz w:val="24"/>
              </w:rPr>
            </w:pPr>
            <w:r w:rsidRPr="00247312">
              <w:rPr>
                <w:rFonts w:ascii="Times New Roman" w:hAnsi="Times New Roman"/>
                <w:sz w:val="24"/>
              </w:rPr>
              <w:t>Évfolyam:</w:t>
            </w:r>
          </w:p>
        </w:tc>
        <w:tc>
          <w:tcPr>
            <w:tcW w:w="3994" w:type="dxa"/>
          </w:tcPr>
          <w:p w14:paraId="7EAAD34C" w14:textId="30401D13" w:rsidR="00247312" w:rsidRPr="00247312" w:rsidRDefault="00F05790" w:rsidP="00247312">
            <w:pPr>
              <w:spacing w:line="276" w:lineRule="auto"/>
              <w:jc w:val="both"/>
              <w:rPr>
                <w:rFonts w:ascii="Times New Roman" w:hAnsi="Times New Roman"/>
                <w:sz w:val="24"/>
              </w:rPr>
            </w:pPr>
            <w:r>
              <w:rPr>
                <w:rFonts w:ascii="Times New Roman" w:hAnsi="Times New Roman"/>
                <w:sz w:val="24"/>
              </w:rPr>
              <w:t>10. évf</w:t>
            </w:r>
            <w:r w:rsidR="007B59C3">
              <w:rPr>
                <w:rFonts w:ascii="Times New Roman" w:hAnsi="Times New Roman"/>
                <w:sz w:val="24"/>
              </w:rPr>
              <w:t>olyam</w:t>
            </w:r>
          </w:p>
        </w:tc>
      </w:tr>
    </w:tbl>
    <w:p w14:paraId="0DB26124" w14:textId="77777777" w:rsidR="00247312" w:rsidRPr="00247312" w:rsidRDefault="00247312" w:rsidP="00247312">
      <w:pPr>
        <w:jc w:val="both"/>
        <w:rPr>
          <w:rFonts w:ascii="Times New Roman" w:eastAsia="Calibri" w:hAnsi="Times New Roman"/>
          <w:sz w:val="24"/>
          <w:lang w:eastAsia="en-US"/>
        </w:rPr>
      </w:pPr>
    </w:p>
    <w:p w14:paraId="0F45648B" w14:textId="1407E4D8" w:rsidR="00247312" w:rsidRPr="00247312" w:rsidRDefault="00247312" w:rsidP="00247312">
      <w:pPr>
        <w:spacing w:after="200"/>
        <w:rPr>
          <w:rFonts w:ascii="Times New Roman" w:eastAsia="Calibri" w:hAnsi="Times New Roman"/>
          <w:sz w:val="24"/>
          <w:lang w:eastAsia="en-US"/>
        </w:rPr>
      </w:pPr>
      <w:proofErr w:type="spellStart"/>
      <w:r w:rsidRPr="00247312">
        <w:rPr>
          <w:rFonts w:ascii="Times New Roman" w:hAnsi="Times New Roman"/>
          <w:b/>
          <w:bCs/>
          <w:sz w:val="24"/>
          <w:u w:val="single"/>
          <w:lang w:eastAsia="en-US" w:bidi="en-US"/>
        </w:rPr>
        <w:t>Törikalauz</w:t>
      </w:r>
      <w:proofErr w:type="spellEnd"/>
      <w:r w:rsidRPr="00247312">
        <w:rPr>
          <w:rFonts w:ascii="Times New Roman" w:hAnsi="Times New Roman"/>
          <w:b/>
          <w:bCs/>
          <w:sz w:val="24"/>
          <w:u w:val="single"/>
          <w:lang w:eastAsia="en-US" w:bidi="en-US"/>
        </w:rPr>
        <w:t xml:space="preserve"> leírás</w:t>
      </w:r>
      <w:r w:rsidR="00A5044F">
        <w:rPr>
          <w:rFonts w:ascii="Times New Roman" w:hAnsi="Times New Roman"/>
          <w:b/>
          <w:bCs/>
          <w:sz w:val="24"/>
          <w:u w:val="single"/>
          <w:lang w:eastAsia="en-US" w:bidi="en-US"/>
        </w:rPr>
        <w:t>a</w:t>
      </w:r>
      <w:r w:rsidRPr="00247312">
        <w:rPr>
          <w:rFonts w:ascii="Times New Roman" w:hAnsi="Times New Roman"/>
          <w:b/>
          <w:bCs/>
          <w:sz w:val="24"/>
          <w:u w:val="single"/>
          <w:lang w:eastAsia="en-US" w:bidi="en-US"/>
        </w:rPr>
        <w:t>:</w:t>
      </w:r>
    </w:p>
    <w:p w14:paraId="742EE064" w14:textId="77777777" w:rsidR="00247312" w:rsidRPr="00247312" w:rsidRDefault="00FE3EE9" w:rsidP="00247312">
      <w:pPr>
        <w:jc w:val="both"/>
        <w:rPr>
          <w:rFonts w:ascii="Times New Roman" w:eastAsia="Calibri" w:hAnsi="Times New Roman"/>
          <w:sz w:val="24"/>
          <w:lang w:eastAsia="en-US"/>
        </w:rPr>
      </w:pPr>
      <w:r>
        <w:rPr>
          <w:rFonts w:ascii="Times New Roman" w:eastAsia="Calibri" w:hAnsi="Times New Roman"/>
          <w:sz w:val="24"/>
          <w:lang w:eastAsia="en-US"/>
        </w:rPr>
        <w:t xml:space="preserve">A kora újkor két jelentős változása, a tőkés gazdálkodás és a reformáció megjelenése fenekestül felforgatta Európa életét. Újfajta értékeket valló társadalmi csoportok jelentek meg. Ám az eltérő gazdasági és társadalmi </w:t>
      </w:r>
      <w:proofErr w:type="spellStart"/>
      <w:r>
        <w:rPr>
          <w:rFonts w:ascii="Times New Roman" w:eastAsia="Calibri" w:hAnsi="Times New Roman"/>
          <w:sz w:val="24"/>
          <w:lang w:eastAsia="en-US"/>
        </w:rPr>
        <w:t>berendezkedésű</w:t>
      </w:r>
      <w:proofErr w:type="spellEnd"/>
      <w:r>
        <w:rPr>
          <w:rFonts w:ascii="Times New Roman" w:eastAsia="Calibri" w:hAnsi="Times New Roman"/>
          <w:sz w:val="24"/>
          <w:lang w:eastAsia="en-US"/>
        </w:rPr>
        <w:t xml:space="preserve"> országokban egészen más</w:t>
      </w:r>
      <w:r w:rsidR="00F030B5">
        <w:rPr>
          <w:rFonts w:ascii="Times New Roman" w:eastAsia="Calibri" w:hAnsi="Times New Roman"/>
          <w:sz w:val="24"/>
          <w:lang w:eastAsia="en-US"/>
        </w:rPr>
        <w:t xml:space="preserve"> folyamatok játszódtak le. A</w:t>
      </w:r>
      <w:r>
        <w:rPr>
          <w:rFonts w:ascii="Times New Roman" w:eastAsia="Calibri" w:hAnsi="Times New Roman"/>
          <w:sz w:val="24"/>
          <w:lang w:eastAsia="en-US"/>
        </w:rPr>
        <w:t xml:space="preserve"> korán kapitalizálódó Angliában széles társadalmi csoportok kerültek szembe a hatalom koncentrálásában érdekelt királyi családdal és a hozzá hű udvari arisztokráciával</w:t>
      </w:r>
      <w:r w:rsidR="00F030B5">
        <w:rPr>
          <w:rFonts w:ascii="Times New Roman" w:eastAsia="Calibri" w:hAnsi="Times New Roman"/>
          <w:sz w:val="24"/>
          <w:lang w:eastAsia="en-US"/>
        </w:rPr>
        <w:t xml:space="preserve">. </w:t>
      </w:r>
      <w:r w:rsidR="003A37B5">
        <w:rPr>
          <w:rFonts w:ascii="Times New Roman" w:eastAsia="Calibri" w:hAnsi="Times New Roman"/>
          <w:sz w:val="24"/>
          <w:lang w:eastAsia="en-US"/>
        </w:rPr>
        <w:t>A tőkés átalakulásban érdekelt csoportok</w:t>
      </w:r>
      <w:r w:rsidR="00F030B5">
        <w:rPr>
          <w:rFonts w:ascii="Times New Roman" w:eastAsia="Calibri" w:hAnsi="Times New Roman"/>
          <w:sz w:val="24"/>
          <w:lang w:eastAsia="en-US"/>
        </w:rPr>
        <w:t xml:space="preserve"> gazdasági súlyuknál fogva képesek voltak a polgárháborúban érdekeik érvényesítésére, és egy újfajta </w:t>
      </w:r>
      <w:proofErr w:type="spellStart"/>
      <w:r w:rsidR="00F030B5">
        <w:rPr>
          <w:rFonts w:ascii="Times New Roman" w:eastAsia="Calibri" w:hAnsi="Times New Roman"/>
          <w:sz w:val="24"/>
          <w:lang w:eastAsia="en-US"/>
        </w:rPr>
        <w:t>államberendezkedés</w:t>
      </w:r>
      <w:proofErr w:type="spellEnd"/>
      <w:r w:rsidR="00F030B5">
        <w:rPr>
          <w:rFonts w:ascii="Times New Roman" w:eastAsia="Calibri" w:hAnsi="Times New Roman"/>
          <w:sz w:val="24"/>
          <w:lang w:eastAsia="en-US"/>
        </w:rPr>
        <w:t xml:space="preserve"> kialakítására, mely a korábbinál jóval szélesebb körben osztogatta a politikai jogokat. Franciaországban, ahol a királyi udvar gazdasági szerepe jóval meghatározóbb tudott maradni, nem történt olyan széleskörű tőkefelhalmozás, és a kapitalista gazdálkodáshoz szükséges haszonelvű szemlélet is szűkebb körben hatott. Ezért az uralkodó kiterjedt hivatalnokszervezetén és hatalmas hadseregén keresztül növelni tudta befolyását, megszilárdítva az abszolutizmus rendszerét. Hosszú távon az angol modell bizonyult sikeresebbnek, míg Franciaország számára forradalmi változásokat tartogattak a következő századok.</w:t>
      </w:r>
    </w:p>
    <w:p w14:paraId="2FE9D3EA" w14:textId="77777777" w:rsidR="00247312" w:rsidRPr="00247312" w:rsidRDefault="00247312" w:rsidP="00247312">
      <w:pPr>
        <w:jc w:val="both"/>
        <w:rPr>
          <w:rFonts w:ascii="Times New Roman" w:eastAsia="Calibri" w:hAnsi="Times New Roman"/>
          <w:sz w:val="24"/>
          <w:lang w:eastAsia="en-US"/>
        </w:rPr>
      </w:pPr>
    </w:p>
    <w:p w14:paraId="38739718" w14:textId="77777777" w:rsidR="00247312" w:rsidRPr="00247312" w:rsidRDefault="00247312" w:rsidP="00247312">
      <w:pPr>
        <w:jc w:val="both"/>
        <w:rPr>
          <w:rFonts w:ascii="Times New Roman" w:eastAsia="Calibri" w:hAnsi="Times New Roman"/>
          <w:sz w:val="24"/>
          <w:lang w:eastAsia="en-US"/>
        </w:rPr>
      </w:pPr>
    </w:p>
    <w:p w14:paraId="45783A73" w14:textId="77777777" w:rsidR="00247312" w:rsidRPr="00247312" w:rsidRDefault="00247312" w:rsidP="00247312">
      <w:pPr>
        <w:jc w:val="both"/>
        <w:rPr>
          <w:rFonts w:ascii="Times New Roman" w:hAnsi="Times New Roman"/>
          <w:b/>
          <w:bCs/>
          <w:sz w:val="24"/>
          <w:u w:val="single"/>
          <w:lang w:eastAsia="en-US" w:bidi="en-US"/>
        </w:rPr>
      </w:pPr>
      <w:r w:rsidRPr="00247312">
        <w:rPr>
          <w:rFonts w:ascii="Times New Roman" w:hAnsi="Times New Roman"/>
          <w:b/>
          <w:bCs/>
          <w:sz w:val="24"/>
          <w:u w:val="single"/>
          <w:lang w:eastAsia="en-US" w:bidi="en-US"/>
        </w:rPr>
        <w:t>Kerettantervi tematikai egység:</w:t>
      </w:r>
      <w:r w:rsidRPr="00247312">
        <w:rPr>
          <w:rFonts w:ascii="Times New Roman" w:hAnsi="Times New Roman"/>
          <w:bCs/>
          <w:sz w:val="24"/>
          <w:lang w:eastAsia="en-US" w:bidi="en-US"/>
        </w:rPr>
        <w:t xml:space="preserve"> </w:t>
      </w:r>
    </w:p>
    <w:p w14:paraId="3067399A" w14:textId="77777777" w:rsidR="00247312" w:rsidRPr="00247312" w:rsidRDefault="00247312" w:rsidP="00247312">
      <w:pPr>
        <w:jc w:val="both"/>
        <w:rPr>
          <w:rFonts w:ascii="Times New Roman" w:hAnsi="Times New Roman"/>
          <w:b/>
          <w:bCs/>
          <w:sz w:val="24"/>
          <w:u w:val="single"/>
          <w:lang w:eastAsia="en-US" w:bidi="en-US"/>
        </w:rPr>
      </w:pPr>
    </w:p>
    <w:p w14:paraId="03198B09" w14:textId="77777777" w:rsidR="00247312" w:rsidRPr="00247312" w:rsidRDefault="00247312" w:rsidP="00247312">
      <w:pPr>
        <w:jc w:val="both"/>
        <w:rPr>
          <w:rFonts w:ascii="Times New Roman" w:hAnsi="Times New Roman"/>
          <w:sz w:val="24"/>
        </w:rPr>
      </w:pPr>
      <w:r w:rsidRPr="00247312">
        <w:rPr>
          <w:rFonts w:ascii="Times New Roman" w:hAnsi="Times New Roman"/>
          <w:i/>
          <w:sz w:val="24"/>
        </w:rPr>
        <w:t>A témához kapcsolódó kerettanterv(</w:t>
      </w:r>
      <w:proofErr w:type="spellStart"/>
      <w:r w:rsidRPr="00247312">
        <w:rPr>
          <w:rFonts w:ascii="Times New Roman" w:hAnsi="Times New Roman"/>
          <w:i/>
          <w:sz w:val="24"/>
        </w:rPr>
        <w:t>ek</w:t>
      </w:r>
      <w:proofErr w:type="spellEnd"/>
      <w:r w:rsidRPr="00247312">
        <w:rPr>
          <w:rFonts w:ascii="Times New Roman" w:hAnsi="Times New Roman"/>
          <w:i/>
          <w:sz w:val="24"/>
        </w:rPr>
        <w:t>) linkje(i)</w:t>
      </w:r>
      <w:r w:rsidRPr="00247312">
        <w:rPr>
          <w:rFonts w:ascii="Times New Roman" w:hAnsi="Times New Roman"/>
          <w:sz w:val="24"/>
        </w:rPr>
        <w:t xml:space="preserve">: </w:t>
      </w:r>
      <w:hyperlink r:id="rId8" w:history="1">
        <w:r w:rsidR="00B862BF">
          <w:rPr>
            <w:rStyle w:val="Hiperhivatkozs"/>
          </w:rPr>
          <w:t>http://kerettanterv.ofi.hu/03_melleklet_9-12/index_4_gimn.html</w:t>
        </w:r>
      </w:hyperlink>
    </w:p>
    <w:p w14:paraId="05F793B1" w14:textId="77777777" w:rsidR="00247312" w:rsidRPr="00247312" w:rsidRDefault="00247312" w:rsidP="00247312">
      <w:pPr>
        <w:jc w:val="both"/>
        <w:rPr>
          <w:rFonts w:ascii="Times New Roman" w:hAnsi="Times New Roman"/>
          <w:sz w:val="24"/>
        </w:rPr>
      </w:pPr>
    </w:p>
    <w:p w14:paraId="05E9A25B" w14:textId="77777777" w:rsidR="00247312" w:rsidRPr="00247312" w:rsidRDefault="00247312" w:rsidP="00247312">
      <w:pPr>
        <w:jc w:val="both"/>
        <w:rPr>
          <w:rFonts w:ascii="Times New Roman" w:hAnsi="Times New Roman"/>
          <w:sz w:val="24"/>
        </w:rPr>
      </w:pPr>
    </w:p>
    <w:p w14:paraId="6F06383D" w14:textId="77777777" w:rsidR="00247312" w:rsidRPr="00247312" w:rsidRDefault="00247312" w:rsidP="00247312">
      <w:pPr>
        <w:jc w:val="both"/>
        <w:rPr>
          <w:rFonts w:ascii="Times New Roman" w:eastAsia="Calibri" w:hAnsi="Times New Roman"/>
          <w:sz w:val="24"/>
          <w:lang w:eastAsia="en-US"/>
        </w:rPr>
      </w:pPr>
      <w:r w:rsidRPr="00247312">
        <w:rPr>
          <w:rFonts w:ascii="Times New Roman" w:hAnsi="Times New Roman"/>
          <w:b/>
          <w:bCs/>
          <w:sz w:val="24"/>
          <w:u w:val="single"/>
          <w:lang w:eastAsia="en-US" w:bidi="en-US"/>
        </w:rPr>
        <w:t>Kulcsszavak:</w:t>
      </w:r>
    </w:p>
    <w:p w14:paraId="5CA88023" w14:textId="77777777" w:rsidR="00247312" w:rsidRPr="00247312" w:rsidRDefault="00247312" w:rsidP="00247312">
      <w:pPr>
        <w:jc w:val="both"/>
        <w:rPr>
          <w:rFonts w:ascii="Times New Roman" w:eastAsia="Calibri" w:hAnsi="Times New Roman"/>
          <w:sz w:val="24"/>
          <w:lang w:eastAsia="en-US"/>
        </w:rPr>
      </w:pPr>
    </w:p>
    <w:p w14:paraId="47489AF4" w14:textId="77777777" w:rsidR="00247312" w:rsidRPr="00247312" w:rsidRDefault="00764F7C" w:rsidP="00247312">
      <w:pPr>
        <w:jc w:val="both"/>
        <w:rPr>
          <w:rFonts w:ascii="Times New Roman" w:hAnsi="Times New Roman"/>
          <w:bCs/>
          <w:sz w:val="24"/>
        </w:rPr>
      </w:pPr>
      <w:r>
        <w:rPr>
          <w:rFonts w:ascii="Times New Roman" w:hAnsi="Times New Roman"/>
          <w:bCs/>
          <w:sz w:val="24"/>
        </w:rPr>
        <w:t xml:space="preserve">polgárháború, abszolutizmus, anglikán, katolikus, protestáns, puritán, </w:t>
      </w:r>
      <w:proofErr w:type="spellStart"/>
      <w:r>
        <w:rPr>
          <w:rFonts w:ascii="Times New Roman" w:hAnsi="Times New Roman"/>
          <w:bCs/>
          <w:sz w:val="24"/>
        </w:rPr>
        <w:t>digger</w:t>
      </w:r>
      <w:proofErr w:type="spellEnd"/>
      <w:r>
        <w:rPr>
          <w:rFonts w:ascii="Times New Roman" w:hAnsi="Times New Roman"/>
          <w:bCs/>
          <w:sz w:val="24"/>
        </w:rPr>
        <w:t xml:space="preserve">, </w:t>
      </w:r>
      <w:proofErr w:type="spellStart"/>
      <w:r>
        <w:rPr>
          <w:rFonts w:ascii="Times New Roman" w:hAnsi="Times New Roman"/>
          <w:bCs/>
          <w:sz w:val="24"/>
        </w:rPr>
        <w:t>leveller</w:t>
      </w:r>
      <w:proofErr w:type="spellEnd"/>
      <w:r>
        <w:rPr>
          <w:rFonts w:ascii="Times New Roman" w:hAnsi="Times New Roman"/>
          <w:bCs/>
          <w:sz w:val="24"/>
        </w:rPr>
        <w:t xml:space="preserve">, parlament, rövid parlament, hosszú parlament, csonka parlament, szentek parlamentje, hajózási törvény, vasbordájúak, kerekfejűek, lovagok, gavallérok, </w:t>
      </w:r>
      <w:r w:rsidR="00B862BF">
        <w:rPr>
          <w:rFonts w:ascii="Times New Roman" w:hAnsi="Times New Roman"/>
          <w:bCs/>
          <w:sz w:val="24"/>
        </w:rPr>
        <w:t>jogok nyilatkozata, protektorátus, alkotmányos monarchia, merkantilizmus, nagyság, dicsőség, Versailles, hivatalnokszervezet, intendánsok, udvari arisztokrácia, kegydíjak</w:t>
      </w:r>
    </w:p>
    <w:p w14:paraId="476D4D1F" w14:textId="77777777" w:rsidR="00247312" w:rsidRPr="00247312" w:rsidRDefault="00247312" w:rsidP="00247312">
      <w:pPr>
        <w:jc w:val="both"/>
        <w:rPr>
          <w:rFonts w:ascii="Times New Roman" w:hAnsi="Times New Roman"/>
          <w:sz w:val="24"/>
        </w:rPr>
      </w:pPr>
    </w:p>
    <w:p w14:paraId="473466DE" w14:textId="77777777" w:rsidR="00247312" w:rsidRPr="00247312" w:rsidRDefault="00247312" w:rsidP="00247312">
      <w:pPr>
        <w:jc w:val="both"/>
        <w:rPr>
          <w:rFonts w:ascii="Times New Roman" w:hAnsi="Times New Roman"/>
          <w:b/>
          <w:bCs/>
          <w:sz w:val="24"/>
          <w:u w:val="single"/>
          <w:lang w:eastAsia="en-US" w:bidi="en-US"/>
        </w:rPr>
      </w:pPr>
      <w:r w:rsidRPr="00247312">
        <w:rPr>
          <w:rFonts w:ascii="Times New Roman" w:hAnsi="Times New Roman"/>
          <w:b/>
          <w:bCs/>
          <w:sz w:val="24"/>
          <w:u w:val="single"/>
          <w:lang w:eastAsia="en-US" w:bidi="en-US"/>
        </w:rPr>
        <w:t>Tantárgyi kapcsolatok:</w:t>
      </w:r>
    </w:p>
    <w:p w14:paraId="405B2CDD" w14:textId="77777777" w:rsidR="00247312" w:rsidRPr="00247312" w:rsidRDefault="00247312" w:rsidP="00247312">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81"/>
      </w:tblGrid>
      <w:tr w:rsidR="00247312" w:rsidRPr="00247312" w14:paraId="6A3B530E" w14:textId="77777777" w:rsidTr="00F11C58">
        <w:tc>
          <w:tcPr>
            <w:tcW w:w="2081" w:type="dxa"/>
            <w:shd w:val="clear" w:color="auto" w:fill="auto"/>
          </w:tcPr>
          <w:p w14:paraId="04D4E870" w14:textId="77777777" w:rsidR="00247312" w:rsidRPr="00247312" w:rsidRDefault="00247312" w:rsidP="00247312">
            <w:pPr>
              <w:tabs>
                <w:tab w:val="center" w:pos="4536"/>
                <w:tab w:val="right" w:pos="9072"/>
              </w:tabs>
              <w:rPr>
                <w:rFonts w:ascii="Times New Roman" w:hAnsi="Times New Roman"/>
                <w:sz w:val="24"/>
              </w:rPr>
            </w:pPr>
            <w:r w:rsidRPr="00247312">
              <w:rPr>
                <w:rFonts w:ascii="Times New Roman" w:hAnsi="Times New Roman"/>
                <w:sz w:val="24"/>
              </w:rPr>
              <w:t>Előzetes ismeretek</w:t>
            </w:r>
          </w:p>
        </w:tc>
        <w:tc>
          <w:tcPr>
            <w:tcW w:w="6981" w:type="dxa"/>
            <w:shd w:val="clear" w:color="auto" w:fill="auto"/>
          </w:tcPr>
          <w:p w14:paraId="76E5D578" w14:textId="77777777" w:rsidR="00247312" w:rsidRPr="00247312" w:rsidRDefault="00B862BF" w:rsidP="00247312">
            <w:pPr>
              <w:tabs>
                <w:tab w:val="center" w:pos="4536"/>
                <w:tab w:val="right" w:pos="9072"/>
              </w:tabs>
              <w:rPr>
                <w:rFonts w:ascii="Times New Roman" w:hAnsi="Times New Roman"/>
                <w:sz w:val="24"/>
              </w:rPr>
            </w:pPr>
            <w:r>
              <w:rPr>
                <w:rFonts w:ascii="Times New Roman" w:hAnsi="Times New Roman"/>
                <w:sz w:val="24"/>
              </w:rPr>
              <w:t>gyarmatosítás, tőkés gazdaság megjelenése, a korai kapitalizmus átalakuló társadalmi viszonyai</w:t>
            </w:r>
          </w:p>
        </w:tc>
      </w:tr>
      <w:tr w:rsidR="00247312" w:rsidRPr="00247312" w14:paraId="177F1B1F" w14:textId="77777777" w:rsidTr="00F11C58">
        <w:tc>
          <w:tcPr>
            <w:tcW w:w="2081" w:type="dxa"/>
            <w:shd w:val="clear" w:color="auto" w:fill="auto"/>
          </w:tcPr>
          <w:p w14:paraId="00EE20AC" w14:textId="77777777" w:rsidR="00247312" w:rsidRPr="00247312" w:rsidRDefault="00247312" w:rsidP="00247312">
            <w:pPr>
              <w:tabs>
                <w:tab w:val="center" w:pos="4536"/>
                <w:tab w:val="right" w:pos="9072"/>
              </w:tabs>
              <w:rPr>
                <w:rFonts w:ascii="Times New Roman" w:hAnsi="Times New Roman"/>
                <w:sz w:val="24"/>
              </w:rPr>
            </w:pPr>
            <w:r w:rsidRPr="00247312">
              <w:rPr>
                <w:rFonts w:ascii="Times New Roman" w:hAnsi="Times New Roman"/>
                <w:sz w:val="24"/>
              </w:rPr>
              <w:t>Földrajz</w:t>
            </w:r>
          </w:p>
        </w:tc>
        <w:tc>
          <w:tcPr>
            <w:tcW w:w="6981" w:type="dxa"/>
            <w:shd w:val="clear" w:color="auto" w:fill="auto"/>
          </w:tcPr>
          <w:p w14:paraId="4A681F21" w14:textId="77777777" w:rsidR="00247312" w:rsidRPr="00247312" w:rsidRDefault="00B862BF" w:rsidP="00247312">
            <w:pPr>
              <w:tabs>
                <w:tab w:val="center" w:pos="4536"/>
                <w:tab w:val="right" w:pos="9072"/>
              </w:tabs>
              <w:rPr>
                <w:rFonts w:ascii="Times New Roman" w:hAnsi="Times New Roman"/>
                <w:sz w:val="24"/>
              </w:rPr>
            </w:pPr>
            <w:r>
              <w:rPr>
                <w:rFonts w:ascii="Times New Roman" w:hAnsi="Times New Roman"/>
                <w:sz w:val="24"/>
              </w:rPr>
              <w:t>Nyugat-Európa földrajza</w:t>
            </w:r>
          </w:p>
        </w:tc>
      </w:tr>
      <w:tr w:rsidR="00247312" w:rsidRPr="00247312" w14:paraId="3CF2D045" w14:textId="77777777" w:rsidTr="00F11C58">
        <w:tc>
          <w:tcPr>
            <w:tcW w:w="2081" w:type="dxa"/>
            <w:shd w:val="clear" w:color="auto" w:fill="auto"/>
          </w:tcPr>
          <w:p w14:paraId="024022F2" w14:textId="77777777" w:rsidR="00247312" w:rsidRPr="00247312" w:rsidRDefault="00247312" w:rsidP="00247312">
            <w:pPr>
              <w:tabs>
                <w:tab w:val="center" w:pos="4536"/>
                <w:tab w:val="right" w:pos="9072"/>
              </w:tabs>
              <w:rPr>
                <w:rFonts w:ascii="Times New Roman" w:hAnsi="Times New Roman"/>
                <w:sz w:val="24"/>
              </w:rPr>
            </w:pPr>
            <w:r w:rsidRPr="00247312">
              <w:rPr>
                <w:rFonts w:ascii="Times New Roman" w:hAnsi="Times New Roman"/>
                <w:sz w:val="24"/>
              </w:rPr>
              <w:lastRenderedPageBreak/>
              <w:t>Irodalom</w:t>
            </w:r>
          </w:p>
        </w:tc>
        <w:tc>
          <w:tcPr>
            <w:tcW w:w="6981" w:type="dxa"/>
            <w:shd w:val="clear" w:color="auto" w:fill="auto"/>
          </w:tcPr>
          <w:p w14:paraId="7189579B" w14:textId="3E42CF74" w:rsidR="00247312" w:rsidRPr="00247312" w:rsidRDefault="00B862BF" w:rsidP="00247312">
            <w:pPr>
              <w:tabs>
                <w:tab w:val="center" w:pos="4536"/>
                <w:tab w:val="right" w:pos="9072"/>
              </w:tabs>
              <w:rPr>
                <w:rFonts w:ascii="Times New Roman" w:hAnsi="Times New Roman"/>
                <w:sz w:val="24"/>
              </w:rPr>
            </w:pPr>
            <w:proofErr w:type="spellStart"/>
            <w:r>
              <w:rPr>
                <w:rFonts w:ascii="Times New Roman" w:hAnsi="Times New Roman"/>
                <w:sz w:val="24"/>
              </w:rPr>
              <w:t>Moliére</w:t>
            </w:r>
            <w:proofErr w:type="spellEnd"/>
            <w:r w:rsidR="00A5044F">
              <w:rPr>
                <w:rFonts w:ascii="Times New Roman" w:hAnsi="Times New Roman"/>
                <w:sz w:val="24"/>
              </w:rPr>
              <w:t>:</w:t>
            </w:r>
            <w:r>
              <w:rPr>
                <w:rFonts w:ascii="Times New Roman" w:hAnsi="Times New Roman"/>
                <w:sz w:val="24"/>
              </w:rPr>
              <w:t xml:space="preserve"> Tartuffe, </w:t>
            </w:r>
            <w:r w:rsidR="008106E5">
              <w:rPr>
                <w:rFonts w:ascii="Times New Roman" w:hAnsi="Times New Roman"/>
                <w:sz w:val="24"/>
              </w:rPr>
              <w:t>Orbán Ottó</w:t>
            </w:r>
            <w:r w:rsidR="00A5044F">
              <w:rPr>
                <w:rFonts w:ascii="Times New Roman" w:hAnsi="Times New Roman"/>
                <w:sz w:val="24"/>
              </w:rPr>
              <w:t>:</w:t>
            </w:r>
            <w:r w:rsidR="008106E5">
              <w:rPr>
                <w:rFonts w:ascii="Times New Roman" w:hAnsi="Times New Roman"/>
                <w:sz w:val="24"/>
              </w:rPr>
              <w:t xml:space="preserve"> Az inga és a kút</w:t>
            </w:r>
            <w:r w:rsidR="00A5044F">
              <w:rPr>
                <w:rFonts w:ascii="Times New Roman" w:hAnsi="Times New Roman"/>
                <w:sz w:val="24"/>
              </w:rPr>
              <w:t>;</w:t>
            </w:r>
            <w:r w:rsidR="008106E5">
              <w:rPr>
                <w:rFonts w:ascii="Times New Roman" w:hAnsi="Times New Roman"/>
                <w:sz w:val="24"/>
              </w:rPr>
              <w:t xml:space="preserve"> A kapu őrei, Walter Scott</w:t>
            </w:r>
            <w:r w:rsidR="00A5044F">
              <w:rPr>
                <w:rFonts w:ascii="Times New Roman" w:hAnsi="Times New Roman"/>
                <w:sz w:val="24"/>
              </w:rPr>
              <w:t>:</w:t>
            </w:r>
            <w:r w:rsidR="008106E5">
              <w:rPr>
                <w:rFonts w:ascii="Times New Roman" w:hAnsi="Times New Roman"/>
                <w:sz w:val="24"/>
              </w:rPr>
              <w:t xml:space="preserve"> </w:t>
            </w:r>
            <w:proofErr w:type="spellStart"/>
            <w:r w:rsidR="008106E5">
              <w:rPr>
                <w:rFonts w:ascii="Times New Roman" w:hAnsi="Times New Roman"/>
                <w:sz w:val="24"/>
              </w:rPr>
              <w:t>Waverley</w:t>
            </w:r>
            <w:proofErr w:type="spellEnd"/>
            <w:r w:rsidR="00A5044F">
              <w:rPr>
                <w:rFonts w:ascii="Times New Roman" w:hAnsi="Times New Roman"/>
                <w:sz w:val="24"/>
              </w:rPr>
              <w:t>;</w:t>
            </w:r>
            <w:r w:rsidR="008106E5">
              <w:rPr>
                <w:rFonts w:ascii="Times New Roman" w:hAnsi="Times New Roman"/>
                <w:sz w:val="24"/>
              </w:rPr>
              <w:t xml:space="preserve"> Puritánok utódai</w:t>
            </w:r>
          </w:p>
        </w:tc>
      </w:tr>
      <w:tr w:rsidR="00247312" w:rsidRPr="00247312" w14:paraId="3445CD66" w14:textId="77777777" w:rsidTr="00F11C58">
        <w:tc>
          <w:tcPr>
            <w:tcW w:w="2081" w:type="dxa"/>
            <w:shd w:val="clear" w:color="auto" w:fill="auto"/>
          </w:tcPr>
          <w:p w14:paraId="4A2CB451" w14:textId="77777777" w:rsidR="00247312" w:rsidRPr="00247312" w:rsidRDefault="00247312" w:rsidP="00247312">
            <w:pPr>
              <w:tabs>
                <w:tab w:val="center" w:pos="4536"/>
                <w:tab w:val="right" w:pos="9072"/>
              </w:tabs>
              <w:rPr>
                <w:rFonts w:ascii="Times New Roman" w:hAnsi="Times New Roman"/>
                <w:sz w:val="24"/>
              </w:rPr>
            </w:pPr>
            <w:r w:rsidRPr="00247312">
              <w:rPr>
                <w:rFonts w:ascii="Times New Roman" w:hAnsi="Times New Roman"/>
                <w:sz w:val="24"/>
              </w:rPr>
              <w:t>Egyháztörténet</w:t>
            </w:r>
          </w:p>
        </w:tc>
        <w:tc>
          <w:tcPr>
            <w:tcW w:w="6981" w:type="dxa"/>
            <w:shd w:val="clear" w:color="auto" w:fill="auto"/>
          </w:tcPr>
          <w:p w14:paraId="300E6BAE" w14:textId="77777777" w:rsidR="00247312" w:rsidRPr="00247312" w:rsidRDefault="008106E5" w:rsidP="00247312">
            <w:pPr>
              <w:tabs>
                <w:tab w:val="center" w:pos="4536"/>
                <w:tab w:val="right" w:pos="9072"/>
              </w:tabs>
              <w:rPr>
                <w:rFonts w:ascii="Times New Roman" w:hAnsi="Times New Roman"/>
                <w:sz w:val="24"/>
              </w:rPr>
            </w:pPr>
            <w:r>
              <w:rPr>
                <w:rFonts w:ascii="Times New Roman" w:hAnsi="Times New Roman"/>
                <w:sz w:val="24"/>
              </w:rPr>
              <w:t>Az Anglikán egyház kialakulása, a katolicizmus és az abszolutizmus kapcsolata, puritán vallási irányzatok</w:t>
            </w:r>
          </w:p>
        </w:tc>
      </w:tr>
    </w:tbl>
    <w:p w14:paraId="74E59E10" w14:textId="77777777" w:rsidR="00247312" w:rsidRPr="00247312" w:rsidRDefault="00247312" w:rsidP="00247312">
      <w:pPr>
        <w:keepNext/>
        <w:outlineLvl w:val="2"/>
        <w:rPr>
          <w:rFonts w:ascii="Times New Roman" w:hAnsi="Times New Roman"/>
          <w:b/>
          <w:bCs/>
          <w:sz w:val="24"/>
          <w:u w:val="single"/>
          <w:lang w:eastAsia="en-US" w:bidi="en-US"/>
        </w:rPr>
      </w:pPr>
    </w:p>
    <w:p w14:paraId="27EDCE1D" w14:textId="77777777" w:rsidR="00247312" w:rsidRPr="00247312" w:rsidRDefault="00247312" w:rsidP="00247312">
      <w:pPr>
        <w:jc w:val="both"/>
        <w:rPr>
          <w:rFonts w:ascii="Times New Roman" w:eastAsia="Calibri" w:hAnsi="Times New Roman"/>
          <w:sz w:val="24"/>
          <w:lang w:eastAsia="en-US"/>
        </w:rPr>
      </w:pPr>
    </w:p>
    <w:p w14:paraId="69090394" w14:textId="77777777" w:rsidR="00247312" w:rsidRPr="00247312" w:rsidRDefault="00247312" w:rsidP="00247312">
      <w:pPr>
        <w:jc w:val="both"/>
        <w:rPr>
          <w:rFonts w:ascii="Times New Roman" w:eastAsia="Calibri" w:hAnsi="Times New Roman"/>
          <w:b/>
          <w:sz w:val="24"/>
          <w:u w:val="single"/>
          <w:lang w:eastAsia="en-US"/>
        </w:rPr>
      </w:pPr>
      <w:r w:rsidRPr="00247312">
        <w:rPr>
          <w:rFonts w:ascii="Times New Roman" w:eastAsia="Calibri" w:hAnsi="Times New Roman"/>
          <w:b/>
          <w:sz w:val="24"/>
          <w:u w:val="single"/>
          <w:lang w:eastAsia="en-US"/>
        </w:rPr>
        <w:t>Történettudományi vonatkozások, szaktudományos háttér/ További tankönyv, munkafüzet, szöveggyűjtemény:</w:t>
      </w:r>
    </w:p>
    <w:p w14:paraId="19DB24D4" w14:textId="77777777" w:rsidR="00247312" w:rsidRPr="00247312" w:rsidRDefault="00247312" w:rsidP="00247312">
      <w:pPr>
        <w:jc w:val="both"/>
        <w:rPr>
          <w:rFonts w:ascii="Times New Roman" w:eastAsia="Calibri" w:hAnsi="Times New Roman"/>
          <w:b/>
          <w:sz w:val="24"/>
          <w:u w:val="single"/>
          <w:lang w:eastAsia="en-US"/>
        </w:rPr>
      </w:pPr>
    </w:p>
    <w:p w14:paraId="07208740" w14:textId="77777777" w:rsidR="0072218F" w:rsidRPr="0072218F" w:rsidRDefault="003557FC" w:rsidP="00247312">
      <w:pPr>
        <w:numPr>
          <w:ilvl w:val="0"/>
          <w:numId w:val="6"/>
        </w:numPr>
        <w:spacing w:after="200" w:line="276" w:lineRule="auto"/>
        <w:jc w:val="both"/>
        <w:rPr>
          <w:rFonts w:ascii="Times New Roman" w:hAnsi="Times New Roman"/>
          <w:sz w:val="24"/>
        </w:rPr>
      </w:pPr>
      <w:proofErr w:type="spellStart"/>
      <w:r w:rsidRPr="0072218F">
        <w:rPr>
          <w:rFonts w:ascii="Times New Roman" w:hAnsi="Times New Roman"/>
          <w:color w:val="404040"/>
          <w:sz w:val="24"/>
          <w:shd w:val="clear" w:color="auto" w:fill="FFFFFF"/>
        </w:rPr>
        <w:t>Hahner</w:t>
      </w:r>
      <w:proofErr w:type="spellEnd"/>
      <w:r w:rsidRPr="0072218F">
        <w:rPr>
          <w:rFonts w:ascii="Times New Roman" w:hAnsi="Times New Roman"/>
          <w:color w:val="404040"/>
          <w:sz w:val="24"/>
          <w:shd w:val="clear" w:color="auto" w:fill="FFFFFF"/>
        </w:rPr>
        <w:t xml:space="preserve"> Péter: „Az állam én vagyok”. Rubicon 1996/4–5. 24–29.</w:t>
      </w:r>
    </w:p>
    <w:p w14:paraId="05F15881" w14:textId="2348CDA3" w:rsidR="0072218F" w:rsidRPr="0072218F" w:rsidRDefault="003557FC" w:rsidP="00247312">
      <w:pPr>
        <w:numPr>
          <w:ilvl w:val="0"/>
          <w:numId w:val="6"/>
        </w:numPr>
        <w:spacing w:after="200" w:line="276" w:lineRule="auto"/>
        <w:jc w:val="both"/>
        <w:rPr>
          <w:rFonts w:ascii="Times New Roman" w:hAnsi="Times New Roman"/>
          <w:sz w:val="24"/>
        </w:rPr>
      </w:pPr>
      <w:proofErr w:type="spellStart"/>
      <w:r w:rsidRPr="0072218F">
        <w:rPr>
          <w:rFonts w:ascii="Times New Roman" w:hAnsi="Times New Roman"/>
          <w:color w:val="404040"/>
          <w:sz w:val="24"/>
          <w:shd w:val="clear" w:color="auto" w:fill="FFFFFF"/>
        </w:rPr>
        <w:t>Hahner</w:t>
      </w:r>
      <w:proofErr w:type="spellEnd"/>
      <w:r w:rsidRPr="0072218F">
        <w:rPr>
          <w:rFonts w:ascii="Times New Roman" w:hAnsi="Times New Roman"/>
          <w:color w:val="404040"/>
          <w:sz w:val="24"/>
          <w:shd w:val="clear" w:color="auto" w:fill="FFFFFF"/>
        </w:rPr>
        <w:t xml:space="preserve"> Péter: A Régi rend alkonya. Egyetemes történet 1648–1815. </w:t>
      </w:r>
      <w:proofErr w:type="spellStart"/>
      <w:r w:rsidRPr="0072218F">
        <w:rPr>
          <w:rFonts w:ascii="Times New Roman" w:hAnsi="Times New Roman"/>
          <w:color w:val="404040"/>
          <w:sz w:val="24"/>
          <w:shd w:val="clear" w:color="auto" w:fill="FFFFFF"/>
        </w:rPr>
        <w:t>Panem</w:t>
      </w:r>
      <w:proofErr w:type="spellEnd"/>
      <w:r w:rsidRPr="0072218F">
        <w:rPr>
          <w:rFonts w:ascii="Times New Roman" w:hAnsi="Times New Roman"/>
          <w:color w:val="404040"/>
          <w:sz w:val="24"/>
          <w:shd w:val="clear" w:color="auto" w:fill="FFFFFF"/>
        </w:rPr>
        <w:t>, Budapest, 2006</w:t>
      </w:r>
      <w:r w:rsidR="00A5044F">
        <w:rPr>
          <w:rFonts w:ascii="Times New Roman" w:hAnsi="Times New Roman"/>
          <w:color w:val="404040"/>
          <w:sz w:val="24"/>
          <w:shd w:val="clear" w:color="auto" w:fill="FFFFFF"/>
        </w:rPr>
        <w:t>.</w:t>
      </w:r>
    </w:p>
    <w:p w14:paraId="16DCED76" w14:textId="3B05B4AA" w:rsidR="00247312" w:rsidRPr="003A37B5" w:rsidRDefault="003557FC" w:rsidP="00247312">
      <w:pPr>
        <w:numPr>
          <w:ilvl w:val="0"/>
          <w:numId w:val="6"/>
        </w:numPr>
        <w:spacing w:after="200" w:line="276" w:lineRule="auto"/>
        <w:jc w:val="both"/>
        <w:rPr>
          <w:rFonts w:ascii="Times New Roman" w:hAnsi="Times New Roman"/>
          <w:sz w:val="24"/>
        </w:rPr>
      </w:pPr>
      <w:r w:rsidRPr="0072218F">
        <w:rPr>
          <w:rFonts w:ascii="Times New Roman" w:hAnsi="Times New Roman"/>
          <w:color w:val="404040"/>
          <w:sz w:val="24"/>
          <w:shd w:val="clear" w:color="auto" w:fill="FFFFFF"/>
        </w:rPr>
        <w:t>Képes György (szerk.): Az abszolút monarchia. Gondolat, Budapest, 2011</w:t>
      </w:r>
      <w:r w:rsidR="00A5044F">
        <w:rPr>
          <w:rFonts w:ascii="Times New Roman" w:hAnsi="Times New Roman"/>
          <w:color w:val="404040"/>
          <w:sz w:val="24"/>
          <w:shd w:val="clear" w:color="auto" w:fill="FFFFFF"/>
        </w:rPr>
        <w:t>.</w:t>
      </w:r>
    </w:p>
    <w:p w14:paraId="348E7BDE" w14:textId="77777777" w:rsidR="003A37B5" w:rsidRPr="003A37B5" w:rsidRDefault="003A37B5" w:rsidP="00247312">
      <w:pPr>
        <w:numPr>
          <w:ilvl w:val="0"/>
          <w:numId w:val="6"/>
        </w:numPr>
        <w:spacing w:after="200" w:line="276" w:lineRule="auto"/>
        <w:jc w:val="both"/>
        <w:rPr>
          <w:rFonts w:ascii="Times New Roman" w:hAnsi="Times New Roman"/>
          <w:sz w:val="24"/>
        </w:rPr>
      </w:pPr>
      <w:proofErr w:type="spellStart"/>
      <w:r>
        <w:rPr>
          <w:rFonts w:ascii="Times New Roman" w:hAnsi="Times New Roman"/>
          <w:color w:val="404040"/>
          <w:sz w:val="24"/>
          <w:shd w:val="clear" w:color="auto" w:fill="FFFFFF"/>
        </w:rPr>
        <w:t>Borus</w:t>
      </w:r>
      <w:proofErr w:type="spellEnd"/>
      <w:r>
        <w:rPr>
          <w:rFonts w:ascii="Times New Roman" w:hAnsi="Times New Roman"/>
          <w:color w:val="404040"/>
          <w:sz w:val="24"/>
          <w:shd w:val="clear" w:color="auto" w:fill="FFFFFF"/>
        </w:rPr>
        <w:t xml:space="preserve"> György: Az angol-holland forradalom háttere 1660-1690. Budapest, Akadémiai Kiadó, 2007.</w:t>
      </w:r>
    </w:p>
    <w:p w14:paraId="61AD4D1F" w14:textId="3C0A02DA" w:rsidR="00247312" w:rsidRPr="00247312" w:rsidRDefault="003A37B5" w:rsidP="00DF1C91">
      <w:pPr>
        <w:spacing w:after="200" w:line="276" w:lineRule="auto"/>
        <w:ind w:left="915"/>
        <w:jc w:val="both"/>
        <w:rPr>
          <w:rFonts w:ascii="Times New Roman" w:eastAsia="Calibri" w:hAnsi="Times New Roman"/>
          <w:sz w:val="24"/>
          <w:lang w:eastAsia="en-US"/>
        </w:rPr>
      </w:pPr>
      <w:r>
        <w:rPr>
          <w:rFonts w:ascii="Times New Roman" w:hAnsi="Times New Roman"/>
          <w:color w:val="404040"/>
          <w:sz w:val="24"/>
          <w:shd w:val="clear" w:color="auto" w:fill="FFFFFF"/>
        </w:rPr>
        <w:t xml:space="preserve"> </w:t>
      </w:r>
    </w:p>
    <w:p w14:paraId="507499D1" w14:textId="77777777" w:rsidR="00247312" w:rsidRPr="00247312" w:rsidRDefault="00247312" w:rsidP="00247312">
      <w:pPr>
        <w:jc w:val="both"/>
        <w:rPr>
          <w:rFonts w:ascii="Times New Roman" w:eastAsia="Calibri" w:hAnsi="Times New Roman"/>
          <w:b/>
          <w:sz w:val="24"/>
          <w:u w:val="single"/>
          <w:lang w:eastAsia="en-US"/>
        </w:rPr>
      </w:pPr>
      <w:r w:rsidRPr="00247312">
        <w:rPr>
          <w:rFonts w:ascii="Times New Roman" w:eastAsia="Calibri" w:hAnsi="Times New Roman"/>
          <w:b/>
          <w:sz w:val="24"/>
          <w:u w:val="single"/>
          <w:lang w:eastAsia="en-US"/>
        </w:rPr>
        <w:t>Linkgyűjtemény:</w:t>
      </w:r>
    </w:p>
    <w:p w14:paraId="243DD4EC" w14:textId="77777777" w:rsidR="00247312" w:rsidRPr="00247312" w:rsidRDefault="00247312" w:rsidP="00247312">
      <w:pPr>
        <w:jc w:val="both"/>
        <w:rPr>
          <w:rFonts w:ascii="Times New Roman" w:eastAsia="Calibri" w:hAnsi="Times New Roman"/>
          <w:sz w:val="24"/>
          <w:lang w:eastAsia="en-US"/>
        </w:rPr>
      </w:pPr>
    </w:p>
    <w:tbl>
      <w:tblPr>
        <w:tblStyle w:val="Rcsostblzat1"/>
        <w:tblW w:w="9067" w:type="dxa"/>
        <w:tblLayout w:type="fixed"/>
        <w:tblLook w:val="04A0" w:firstRow="1" w:lastRow="0" w:firstColumn="1" w:lastColumn="0" w:noHBand="0" w:noVBand="1"/>
      </w:tblPr>
      <w:tblGrid>
        <w:gridCol w:w="4533"/>
        <w:gridCol w:w="4534"/>
      </w:tblGrid>
      <w:tr w:rsidR="00247312" w:rsidRPr="00247312" w14:paraId="52B7661F" w14:textId="77777777" w:rsidTr="00F11C58">
        <w:tc>
          <w:tcPr>
            <w:tcW w:w="4533" w:type="dxa"/>
            <w:shd w:val="clear" w:color="auto" w:fill="D9E2F3" w:themeFill="accent5" w:themeFillTint="33"/>
          </w:tcPr>
          <w:p w14:paraId="731E2E15" w14:textId="77777777" w:rsidR="00247312" w:rsidRPr="00247312" w:rsidRDefault="00247312" w:rsidP="00247312">
            <w:pPr>
              <w:jc w:val="both"/>
              <w:rPr>
                <w:rFonts w:ascii="Times New Roman" w:hAnsi="Times New Roman"/>
                <w:sz w:val="24"/>
              </w:rPr>
            </w:pPr>
            <w:r w:rsidRPr="00247312">
              <w:rPr>
                <w:rFonts w:ascii="Times New Roman" w:hAnsi="Times New Roman"/>
                <w:sz w:val="24"/>
              </w:rPr>
              <w:t xml:space="preserve">Kép/térkép </w:t>
            </w:r>
          </w:p>
        </w:tc>
        <w:tc>
          <w:tcPr>
            <w:tcW w:w="4534" w:type="dxa"/>
          </w:tcPr>
          <w:p w14:paraId="67DADF5A" w14:textId="77777777" w:rsidR="00247312" w:rsidRPr="00247312" w:rsidRDefault="00247312" w:rsidP="00247312">
            <w:pPr>
              <w:spacing w:after="200" w:line="276" w:lineRule="auto"/>
              <w:jc w:val="both"/>
              <w:rPr>
                <w:rFonts w:ascii="Times New Roman" w:hAnsi="Times New Roman"/>
                <w:sz w:val="24"/>
              </w:rPr>
            </w:pPr>
            <w:r w:rsidRPr="00247312">
              <w:rPr>
                <w:rFonts w:ascii="Times New Roman" w:hAnsi="Times New Roman"/>
                <w:sz w:val="24"/>
              </w:rPr>
              <w:t>Értékelő megjegyzések</w:t>
            </w:r>
          </w:p>
        </w:tc>
      </w:tr>
      <w:tr w:rsidR="00247312" w:rsidRPr="00247312" w14:paraId="13B4A558" w14:textId="77777777" w:rsidTr="00F11C58">
        <w:tc>
          <w:tcPr>
            <w:tcW w:w="4533" w:type="dxa"/>
          </w:tcPr>
          <w:p w14:paraId="60D598B7" w14:textId="77777777" w:rsidR="00247312" w:rsidRPr="00247312" w:rsidRDefault="0072299F" w:rsidP="00247312">
            <w:pPr>
              <w:spacing w:after="200" w:line="276" w:lineRule="auto"/>
              <w:jc w:val="both"/>
              <w:rPr>
                <w:rFonts w:ascii="Times New Roman" w:hAnsi="Times New Roman"/>
                <w:i/>
                <w:sz w:val="24"/>
              </w:rPr>
            </w:pPr>
            <w:hyperlink r:id="rId9" w:history="1">
              <w:r w:rsidR="007B59C3" w:rsidRPr="00272BD0">
                <w:rPr>
                  <w:rStyle w:val="Hiperhivatkozs"/>
                  <w:rFonts w:ascii="Times New Roman" w:hAnsi="Times New Roman"/>
                  <w:i/>
                  <w:sz w:val="24"/>
                </w:rPr>
                <w:t>https://upload.wikimedia.org/wikipedia/commons/thumb/6/61/Hyacinthe_Rigaud_-_Louis_XIV%2C_roi_de_France_%281638-1715%29_-_Google_Art_Project.jpg/250px-Hyacinthe_Rigaud_-_Louis_XIV%2C_roi_de_France_%281638-1715%29_-_Google_Art_Project.jpg</w:t>
              </w:r>
            </w:hyperlink>
            <w:r w:rsidR="007B59C3">
              <w:rPr>
                <w:rFonts w:ascii="Times New Roman" w:hAnsi="Times New Roman"/>
                <w:i/>
                <w:sz w:val="24"/>
              </w:rPr>
              <w:t xml:space="preserve"> </w:t>
            </w:r>
          </w:p>
        </w:tc>
        <w:tc>
          <w:tcPr>
            <w:tcW w:w="4534" w:type="dxa"/>
          </w:tcPr>
          <w:p w14:paraId="7D507C11" w14:textId="77777777" w:rsidR="00247312" w:rsidRPr="00247312" w:rsidRDefault="0035086C" w:rsidP="00247312">
            <w:pPr>
              <w:spacing w:after="200" w:line="276" w:lineRule="auto"/>
              <w:jc w:val="both"/>
              <w:rPr>
                <w:rFonts w:ascii="Times New Roman" w:hAnsi="Times New Roman"/>
                <w:sz w:val="24"/>
              </w:rPr>
            </w:pPr>
            <w:r w:rsidRPr="00B408B8">
              <w:rPr>
                <w:rFonts w:ascii="Times New Roman" w:hAnsi="Times New Roman"/>
                <w:b/>
                <w:bCs/>
                <w:sz w:val="24"/>
              </w:rPr>
              <w:t>XIV. Lajost ábrázoló festmény.</w:t>
            </w:r>
            <w:r>
              <w:rPr>
                <w:rFonts w:ascii="Times New Roman" w:hAnsi="Times New Roman"/>
                <w:sz w:val="24"/>
              </w:rPr>
              <w:t xml:space="preserve"> </w:t>
            </w:r>
            <w:proofErr w:type="spellStart"/>
            <w:r>
              <w:rPr>
                <w:rFonts w:ascii="Times New Roman" w:hAnsi="Times New Roman"/>
                <w:sz w:val="24"/>
              </w:rPr>
              <w:t>Hyacinthe</w:t>
            </w:r>
            <w:proofErr w:type="spellEnd"/>
            <w:r>
              <w:rPr>
                <w:rFonts w:ascii="Times New Roman" w:hAnsi="Times New Roman"/>
                <w:sz w:val="24"/>
              </w:rPr>
              <w:t xml:space="preserve"> </w:t>
            </w:r>
            <w:proofErr w:type="spellStart"/>
            <w:r>
              <w:rPr>
                <w:rFonts w:ascii="Times New Roman" w:hAnsi="Times New Roman"/>
                <w:sz w:val="24"/>
              </w:rPr>
              <w:t>Rigaud</w:t>
            </w:r>
            <w:proofErr w:type="spellEnd"/>
            <w:r>
              <w:rPr>
                <w:rFonts w:ascii="Times New Roman" w:hAnsi="Times New Roman"/>
                <w:sz w:val="24"/>
              </w:rPr>
              <w:t xml:space="preserve"> festette, közismert kép. Érdemes az órán illusztrációként használni a prezentáción. Viselettörténeti érdekességekből beszélgetést, vitát lehet provokálni a diákok között a férfidivat változásairól, a férfiasság kérdésköréről.</w:t>
            </w:r>
          </w:p>
        </w:tc>
      </w:tr>
      <w:tr w:rsidR="00247312" w:rsidRPr="00247312" w14:paraId="2E453093" w14:textId="77777777" w:rsidTr="00F11C58">
        <w:tc>
          <w:tcPr>
            <w:tcW w:w="4533" w:type="dxa"/>
          </w:tcPr>
          <w:p w14:paraId="1437DC8A" w14:textId="3B33757A" w:rsidR="00247312" w:rsidRPr="000F50B5" w:rsidRDefault="007B59C3" w:rsidP="00247312">
            <w:pPr>
              <w:spacing w:after="200" w:line="276" w:lineRule="auto"/>
              <w:jc w:val="both"/>
              <w:rPr>
                <w:rStyle w:val="Hiperhivatkozs"/>
              </w:rPr>
            </w:pPr>
            <w:r w:rsidRPr="000F50B5">
              <w:rPr>
                <w:rStyle w:val="Hiperhivatkozs"/>
                <w:rFonts w:ascii="Times New Roman" w:hAnsi="Times New Roman"/>
                <w:i/>
                <w:sz w:val="24"/>
              </w:rPr>
              <w:t xml:space="preserve"> </w:t>
            </w:r>
            <w:hyperlink r:id="rId10" w:history="1">
              <w:r w:rsidRPr="000F50B5">
                <w:rPr>
                  <w:rStyle w:val="Hiperhivatkozs"/>
                  <w:rFonts w:ascii="Times New Roman" w:hAnsi="Times New Roman"/>
                  <w:i/>
                  <w:sz w:val="24"/>
                </w:rPr>
                <w:t>https://upload.wikimedia.org/wikipedia/commons/2/23/Anthonis_van_Dyck_058.jpg</w:t>
              </w:r>
            </w:hyperlink>
            <w:r w:rsidRPr="000F50B5">
              <w:rPr>
                <w:rStyle w:val="Hiperhivatkozs"/>
                <w:rFonts w:ascii="Times New Roman" w:hAnsi="Times New Roman"/>
                <w:i/>
                <w:sz w:val="24"/>
              </w:rPr>
              <w:t xml:space="preserve"> </w:t>
            </w:r>
          </w:p>
        </w:tc>
        <w:tc>
          <w:tcPr>
            <w:tcW w:w="4534" w:type="dxa"/>
          </w:tcPr>
          <w:p w14:paraId="3E145D1F" w14:textId="77777777" w:rsidR="00247312" w:rsidRPr="00247312" w:rsidRDefault="00E779E3" w:rsidP="00E779E3">
            <w:pPr>
              <w:spacing w:after="200" w:line="276" w:lineRule="auto"/>
              <w:jc w:val="both"/>
              <w:rPr>
                <w:rFonts w:ascii="Times New Roman" w:hAnsi="Times New Roman"/>
                <w:sz w:val="24"/>
              </w:rPr>
            </w:pPr>
            <w:r w:rsidRPr="00B408B8">
              <w:rPr>
                <w:rFonts w:ascii="Times New Roman" w:hAnsi="Times New Roman"/>
                <w:b/>
                <w:bCs/>
                <w:sz w:val="24"/>
              </w:rPr>
              <w:t>Rupert herceg portréja,</w:t>
            </w:r>
            <w:r>
              <w:rPr>
                <w:rFonts w:ascii="Times New Roman" w:hAnsi="Times New Roman"/>
                <w:sz w:val="24"/>
              </w:rPr>
              <w:t xml:space="preserve"> Anthony van Dyck. A Stuart-párti lovagok/gavallérok illusztrálására alkalmas festmény, érdemes egy kerekfejűvel párban bemutatni. A szembenálló felek eltérő világlátását, társadalmi státuszát a diákok maguk ismerhetik fel a képek alapján.</w:t>
            </w:r>
          </w:p>
        </w:tc>
      </w:tr>
      <w:tr w:rsidR="00E779E3" w:rsidRPr="00247312" w14:paraId="77AF9470" w14:textId="77777777" w:rsidTr="00F11C58">
        <w:tc>
          <w:tcPr>
            <w:tcW w:w="4533" w:type="dxa"/>
          </w:tcPr>
          <w:p w14:paraId="2F6547BA" w14:textId="402EAE2D" w:rsidR="00E779E3" w:rsidRPr="000F50B5" w:rsidRDefault="007B59C3" w:rsidP="00247312">
            <w:pPr>
              <w:spacing w:after="200" w:line="276" w:lineRule="auto"/>
              <w:jc w:val="both"/>
              <w:rPr>
                <w:rStyle w:val="Hiperhivatkozs"/>
                <w:rFonts w:ascii="Times New Roman" w:hAnsi="Times New Roman"/>
                <w:i/>
                <w:sz w:val="24"/>
              </w:rPr>
            </w:pPr>
            <w:r w:rsidRPr="000F50B5">
              <w:rPr>
                <w:rStyle w:val="Hiperhivatkozs"/>
                <w:rFonts w:ascii="Times New Roman" w:hAnsi="Times New Roman"/>
                <w:i/>
                <w:sz w:val="24"/>
              </w:rPr>
              <w:t xml:space="preserve"> </w:t>
            </w:r>
            <w:hyperlink r:id="rId11" w:history="1">
              <w:r w:rsidRPr="000F50B5">
                <w:rPr>
                  <w:rStyle w:val="Hiperhivatkozs"/>
                  <w:rFonts w:ascii="Times New Roman" w:hAnsi="Times New Roman"/>
                  <w:i/>
                  <w:sz w:val="24"/>
                </w:rPr>
                <w:t>https://upload.wikimedia.org/wikipedia/com</w:t>
              </w:r>
              <w:r w:rsidRPr="000F50B5">
                <w:rPr>
                  <w:rStyle w:val="Hiperhivatkozs"/>
                  <w:rFonts w:ascii="Times New Roman" w:hAnsi="Times New Roman"/>
                  <w:i/>
                  <w:sz w:val="24"/>
                </w:rPr>
                <w:lastRenderedPageBreak/>
                <w:t>mons/7/76/John_Pettie_Puritan_Roundhead.jpg</w:t>
              </w:r>
            </w:hyperlink>
            <w:r w:rsidRPr="000F50B5">
              <w:rPr>
                <w:rStyle w:val="Hiperhivatkozs"/>
                <w:rFonts w:ascii="Times New Roman" w:hAnsi="Times New Roman"/>
                <w:i/>
                <w:sz w:val="24"/>
              </w:rPr>
              <w:t xml:space="preserve"> </w:t>
            </w:r>
          </w:p>
        </w:tc>
        <w:tc>
          <w:tcPr>
            <w:tcW w:w="4534" w:type="dxa"/>
          </w:tcPr>
          <w:p w14:paraId="5B7D799E" w14:textId="77777777" w:rsidR="00E779E3" w:rsidRDefault="00E779E3" w:rsidP="00247312">
            <w:pPr>
              <w:spacing w:after="200" w:line="276" w:lineRule="auto"/>
              <w:jc w:val="both"/>
              <w:rPr>
                <w:rFonts w:ascii="Times New Roman" w:hAnsi="Times New Roman"/>
                <w:sz w:val="24"/>
              </w:rPr>
            </w:pPr>
            <w:r w:rsidRPr="00B408B8">
              <w:rPr>
                <w:rFonts w:ascii="Times New Roman" w:hAnsi="Times New Roman"/>
                <w:b/>
                <w:bCs/>
                <w:sz w:val="24"/>
              </w:rPr>
              <w:lastRenderedPageBreak/>
              <w:t xml:space="preserve">A puritán, John </w:t>
            </w:r>
            <w:proofErr w:type="spellStart"/>
            <w:r w:rsidRPr="00B408B8">
              <w:rPr>
                <w:rFonts w:ascii="Times New Roman" w:hAnsi="Times New Roman"/>
                <w:b/>
                <w:bCs/>
                <w:sz w:val="24"/>
              </w:rPr>
              <w:t>Pettie</w:t>
            </w:r>
            <w:proofErr w:type="spellEnd"/>
            <w:r w:rsidRPr="00B408B8">
              <w:rPr>
                <w:rFonts w:ascii="Times New Roman" w:hAnsi="Times New Roman"/>
                <w:b/>
                <w:bCs/>
                <w:sz w:val="24"/>
              </w:rPr>
              <w:t>.</w:t>
            </w:r>
            <w:r>
              <w:rPr>
                <w:rFonts w:ascii="Times New Roman" w:hAnsi="Times New Roman"/>
                <w:sz w:val="24"/>
              </w:rPr>
              <w:t xml:space="preserve"> A kerekfejűek illusztrálására alkalmas festmény, érdemes Rupert herceg portréjával párban bemutatni. </w:t>
            </w:r>
            <w:r>
              <w:rPr>
                <w:rFonts w:ascii="Times New Roman" w:hAnsi="Times New Roman"/>
                <w:sz w:val="24"/>
              </w:rPr>
              <w:lastRenderedPageBreak/>
              <w:t>A szembenálló felek eltérő világlátását, társadalmi státuszát a diákok maguk ismerhetik fel a képek alapján.</w:t>
            </w:r>
          </w:p>
        </w:tc>
      </w:tr>
      <w:tr w:rsidR="00D80C74" w:rsidRPr="00247312" w14:paraId="313D6228" w14:textId="77777777" w:rsidTr="00F11C58">
        <w:tc>
          <w:tcPr>
            <w:tcW w:w="4533" w:type="dxa"/>
          </w:tcPr>
          <w:p w14:paraId="25DE7810" w14:textId="77777777" w:rsidR="00D80C74" w:rsidRPr="000F50B5" w:rsidRDefault="0072299F" w:rsidP="00247312">
            <w:pPr>
              <w:spacing w:after="200" w:line="276" w:lineRule="auto"/>
              <w:jc w:val="both"/>
              <w:rPr>
                <w:rStyle w:val="Hiperhivatkozs"/>
                <w:rFonts w:ascii="Times New Roman" w:hAnsi="Times New Roman"/>
                <w:i/>
                <w:sz w:val="24"/>
              </w:rPr>
            </w:pPr>
            <w:hyperlink r:id="rId12" w:history="1">
              <w:r w:rsidR="00D80C74" w:rsidRPr="000F50B5">
                <w:rPr>
                  <w:rStyle w:val="Hiperhivatkozs"/>
                  <w:rFonts w:ascii="Times New Roman" w:hAnsi="Times New Roman"/>
                  <w:i/>
                  <w:sz w:val="24"/>
                </w:rPr>
                <w:t>https://i1.wp.com/www.bbc.co.uk/staticarchive/c70bc202f69fa2a000319252fa4b440e912b07cf.png</w:t>
              </w:r>
            </w:hyperlink>
          </w:p>
        </w:tc>
        <w:tc>
          <w:tcPr>
            <w:tcW w:w="4534" w:type="dxa"/>
          </w:tcPr>
          <w:p w14:paraId="62B0BC87" w14:textId="18545454" w:rsidR="00D80C74" w:rsidRDefault="00D80C74" w:rsidP="00D80C74">
            <w:pPr>
              <w:spacing w:after="200" w:line="276" w:lineRule="auto"/>
              <w:jc w:val="both"/>
              <w:rPr>
                <w:rFonts w:ascii="Times New Roman" w:hAnsi="Times New Roman"/>
                <w:sz w:val="24"/>
              </w:rPr>
            </w:pPr>
            <w:r w:rsidRPr="00B408B8">
              <w:rPr>
                <w:rFonts w:ascii="Times New Roman" w:hAnsi="Times New Roman"/>
                <w:b/>
                <w:bCs/>
                <w:sz w:val="24"/>
              </w:rPr>
              <w:t>Oliver Cromwell diktatúrájá</w:t>
            </w:r>
            <w:r w:rsidR="00A5044F">
              <w:rPr>
                <w:rFonts w:ascii="Times New Roman" w:hAnsi="Times New Roman"/>
                <w:b/>
                <w:bCs/>
                <w:sz w:val="24"/>
              </w:rPr>
              <w:t>t</w:t>
            </w:r>
            <w:r w:rsidRPr="00B408B8">
              <w:rPr>
                <w:rFonts w:ascii="Times New Roman" w:hAnsi="Times New Roman"/>
                <w:b/>
                <w:bCs/>
                <w:sz w:val="24"/>
              </w:rPr>
              <w:t xml:space="preserve"> illusztráló rajz.</w:t>
            </w:r>
            <w:r>
              <w:rPr>
                <w:rFonts w:ascii="Times New Roman" w:hAnsi="Times New Roman"/>
                <w:sz w:val="24"/>
              </w:rPr>
              <w:t xml:space="preserve"> A kép alapján a tanulók megállapíthatják, hogy </w:t>
            </w:r>
            <w:r w:rsidR="007B59C3">
              <w:rPr>
                <w:rFonts w:ascii="Times New Roman" w:hAnsi="Times New Roman"/>
                <w:sz w:val="24"/>
              </w:rPr>
              <w:t xml:space="preserve">Cromwell hatalmának alapját </w:t>
            </w:r>
            <w:r>
              <w:rPr>
                <w:rFonts w:ascii="Times New Roman" w:hAnsi="Times New Roman"/>
                <w:sz w:val="24"/>
              </w:rPr>
              <w:t xml:space="preserve">a parlament helyett a vasbordájúak alkották, valamint felismerhetik néhány intézkedését a kezében szorongatott tekercsről. A Lord </w:t>
            </w:r>
            <w:proofErr w:type="spellStart"/>
            <w:r>
              <w:rPr>
                <w:rFonts w:ascii="Times New Roman" w:hAnsi="Times New Roman"/>
                <w:sz w:val="24"/>
              </w:rPr>
              <w:t>Protectorból</w:t>
            </w:r>
            <w:proofErr w:type="spellEnd"/>
            <w:r>
              <w:rPr>
                <w:rFonts w:ascii="Times New Roman" w:hAnsi="Times New Roman"/>
                <w:sz w:val="24"/>
              </w:rPr>
              <w:t xml:space="preserve"> az arcvonások hiányában is rá kell jöjjenek, ki van a képen.</w:t>
            </w:r>
          </w:p>
        </w:tc>
      </w:tr>
      <w:tr w:rsidR="00247312" w:rsidRPr="00247312" w14:paraId="6A680375" w14:textId="77777777" w:rsidTr="00F11C58">
        <w:tc>
          <w:tcPr>
            <w:tcW w:w="4533" w:type="dxa"/>
          </w:tcPr>
          <w:p w14:paraId="1AEB6D94" w14:textId="03EDBAFF" w:rsidR="00247312" w:rsidRPr="000F50B5" w:rsidRDefault="007B59C3" w:rsidP="00247312">
            <w:pPr>
              <w:spacing w:after="200" w:line="276" w:lineRule="auto"/>
              <w:jc w:val="both"/>
              <w:rPr>
                <w:rStyle w:val="Hiperhivatkozs"/>
              </w:rPr>
            </w:pPr>
            <w:r w:rsidRPr="000F50B5">
              <w:rPr>
                <w:rStyle w:val="Hiperhivatkozs"/>
                <w:rFonts w:ascii="Times New Roman" w:hAnsi="Times New Roman"/>
                <w:i/>
                <w:sz w:val="24"/>
              </w:rPr>
              <w:t xml:space="preserve"> </w:t>
            </w:r>
            <w:hyperlink r:id="rId13" w:history="1">
              <w:r w:rsidRPr="000F50B5">
                <w:rPr>
                  <w:rStyle w:val="Hiperhivatkozs"/>
                  <w:rFonts w:ascii="Times New Roman" w:hAnsi="Times New Roman"/>
                  <w:i/>
                  <w:sz w:val="24"/>
                </w:rPr>
                <w:t>https://upload.wikimedia.org/wikipedia/commons/e/e6/After_the_Battle_of_Naseby_in_1645.jpg</w:t>
              </w:r>
            </w:hyperlink>
          </w:p>
        </w:tc>
        <w:tc>
          <w:tcPr>
            <w:tcW w:w="4534" w:type="dxa"/>
          </w:tcPr>
          <w:p w14:paraId="54D78076" w14:textId="7633E9DD" w:rsidR="00247312" w:rsidRPr="00247312" w:rsidRDefault="0035086C" w:rsidP="00E779E3">
            <w:pPr>
              <w:spacing w:after="200" w:line="276" w:lineRule="auto"/>
              <w:jc w:val="both"/>
              <w:rPr>
                <w:rFonts w:ascii="Times New Roman" w:hAnsi="Times New Roman"/>
                <w:sz w:val="24"/>
              </w:rPr>
            </w:pPr>
            <w:r w:rsidRPr="00B408B8">
              <w:rPr>
                <w:rFonts w:ascii="Times New Roman" w:hAnsi="Times New Roman"/>
                <w:b/>
                <w:bCs/>
                <w:sz w:val="24"/>
              </w:rPr>
              <w:t>Lovagok</w:t>
            </w:r>
            <w:r w:rsidR="00E779E3" w:rsidRPr="00B408B8">
              <w:rPr>
                <w:rFonts w:ascii="Times New Roman" w:hAnsi="Times New Roman"/>
                <w:b/>
                <w:bCs/>
                <w:sz w:val="24"/>
              </w:rPr>
              <w:t>/gavallérok</w:t>
            </w:r>
            <w:r w:rsidRPr="00B408B8">
              <w:rPr>
                <w:rFonts w:ascii="Times New Roman" w:hAnsi="Times New Roman"/>
                <w:b/>
                <w:bCs/>
                <w:sz w:val="24"/>
              </w:rPr>
              <w:t xml:space="preserve"> a </w:t>
            </w:r>
            <w:proofErr w:type="spellStart"/>
            <w:r w:rsidRPr="00B408B8">
              <w:rPr>
                <w:rFonts w:ascii="Times New Roman" w:hAnsi="Times New Roman"/>
                <w:b/>
                <w:bCs/>
                <w:sz w:val="24"/>
              </w:rPr>
              <w:t>nas</w:t>
            </w:r>
            <w:r w:rsidR="00E779E3" w:rsidRPr="00B408B8">
              <w:rPr>
                <w:rFonts w:ascii="Times New Roman" w:hAnsi="Times New Roman"/>
                <w:b/>
                <w:bCs/>
                <w:sz w:val="24"/>
              </w:rPr>
              <w:t>e</w:t>
            </w:r>
            <w:r w:rsidRPr="00B408B8">
              <w:rPr>
                <w:rFonts w:ascii="Times New Roman" w:hAnsi="Times New Roman"/>
                <w:b/>
                <w:bCs/>
                <w:sz w:val="24"/>
              </w:rPr>
              <w:t>by</w:t>
            </w:r>
            <w:proofErr w:type="spellEnd"/>
            <w:r w:rsidRPr="00B408B8">
              <w:rPr>
                <w:rFonts w:ascii="Times New Roman" w:hAnsi="Times New Roman"/>
                <w:b/>
                <w:bCs/>
                <w:sz w:val="24"/>
              </w:rPr>
              <w:t>-i csata</w:t>
            </w:r>
            <w:r w:rsidR="007B59C3" w:rsidRPr="00B408B8">
              <w:rPr>
                <w:rFonts w:ascii="Times New Roman" w:hAnsi="Times New Roman"/>
                <w:b/>
                <w:bCs/>
                <w:sz w:val="24"/>
              </w:rPr>
              <w:t xml:space="preserve"> (1645) </w:t>
            </w:r>
            <w:r w:rsidRPr="00B408B8">
              <w:rPr>
                <w:rFonts w:ascii="Times New Roman" w:hAnsi="Times New Roman"/>
                <w:b/>
                <w:bCs/>
                <w:sz w:val="24"/>
              </w:rPr>
              <w:t>után.</w:t>
            </w:r>
            <w:r>
              <w:rPr>
                <w:rFonts w:ascii="Times New Roman" w:hAnsi="Times New Roman"/>
                <w:sz w:val="24"/>
              </w:rPr>
              <w:t xml:space="preserve"> </w:t>
            </w:r>
            <w:r w:rsidR="00E779E3">
              <w:rPr>
                <w:rFonts w:ascii="Times New Roman" w:hAnsi="Times New Roman"/>
                <w:sz w:val="24"/>
              </w:rPr>
              <w:t xml:space="preserve">Sir John Gilbert festménye. Illusztrációként alkalmas. </w:t>
            </w:r>
          </w:p>
        </w:tc>
      </w:tr>
      <w:tr w:rsidR="00D80C74" w:rsidRPr="00247312" w14:paraId="7353E0F0" w14:textId="77777777" w:rsidTr="00F11C58">
        <w:tc>
          <w:tcPr>
            <w:tcW w:w="4533" w:type="dxa"/>
          </w:tcPr>
          <w:p w14:paraId="3359A27B" w14:textId="77777777" w:rsidR="00D80C74" w:rsidRPr="000F50B5" w:rsidRDefault="0072299F" w:rsidP="00247312">
            <w:pPr>
              <w:spacing w:after="200" w:line="276" w:lineRule="auto"/>
              <w:jc w:val="both"/>
              <w:rPr>
                <w:rStyle w:val="Hiperhivatkozs"/>
                <w:rFonts w:ascii="Times New Roman" w:hAnsi="Times New Roman"/>
                <w:i/>
                <w:sz w:val="24"/>
              </w:rPr>
            </w:pPr>
            <w:hyperlink r:id="rId14" w:history="1">
              <w:r w:rsidR="007B59C3" w:rsidRPr="000F50B5">
                <w:rPr>
                  <w:rStyle w:val="Hiperhivatkozs"/>
                  <w:rFonts w:ascii="Times New Roman" w:hAnsi="Times New Roman"/>
                  <w:i/>
                  <w:sz w:val="24"/>
                </w:rPr>
                <w:t>https://images.immediate.co.uk/production/volatile/sites/7/2020/02/GettyImages-51242795-b779a82.jpg?quality=90&amp;resize=620,413</w:t>
              </w:r>
            </w:hyperlink>
            <w:r w:rsidR="007B59C3" w:rsidRPr="000F50B5">
              <w:rPr>
                <w:rStyle w:val="Hiperhivatkozs"/>
                <w:rFonts w:ascii="Times New Roman" w:hAnsi="Times New Roman"/>
                <w:i/>
                <w:sz w:val="24"/>
              </w:rPr>
              <w:t xml:space="preserve"> </w:t>
            </w:r>
          </w:p>
        </w:tc>
        <w:tc>
          <w:tcPr>
            <w:tcW w:w="4534" w:type="dxa"/>
          </w:tcPr>
          <w:p w14:paraId="10BB0FA5" w14:textId="0377965D" w:rsidR="00D80C74" w:rsidRDefault="00D80C74" w:rsidP="00F826C8">
            <w:pPr>
              <w:spacing w:after="200" w:line="276" w:lineRule="auto"/>
              <w:jc w:val="both"/>
              <w:rPr>
                <w:rFonts w:ascii="Times New Roman" w:hAnsi="Times New Roman"/>
                <w:sz w:val="24"/>
              </w:rPr>
            </w:pPr>
            <w:r w:rsidRPr="00B408B8">
              <w:rPr>
                <w:rFonts w:ascii="Times New Roman" w:hAnsi="Times New Roman"/>
                <w:b/>
                <w:bCs/>
                <w:sz w:val="24"/>
              </w:rPr>
              <w:t xml:space="preserve">Metszeten </w:t>
            </w:r>
            <w:r w:rsidR="00F826C8">
              <w:rPr>
                <w:rFonts w:ascii="Times New Roman" w:hAnsi="Times New Roman"/>
                <w:b/>
                <w:bCs/>
                <w:sz w:val="24"/>
              </w:rPr>
              <w:t xml:space="preserve">I. Károly </w:t>
            </w:r>
            <w:r w:rsidRPr="00F826C8">
              <w:rPr>
                <w:rFonts w:ascii="Times New Roman" w:hAnsi="Times New Roman"/>
                <w:b/>
                <w:bCs/>
                <w:sz w:val="24"/>
              </w:rPr>
              <w:t>kivégzése.</w:t>
            </w:r>
            <w:r>
              <w:rPr>
                <w:rFonts w:ascii="Times New Roman" w:hAnsi="Times New Roman"/>
                <w:sz w:val="24"/>
              </w:rPr>
              <w:t xml:space="preserve"> Prezentáción ideális illusztráció, a „lebegő” kalap felkelti a tanulók érdeklődését.</w:t>
            </w:r>
          </w:p>
        </w:tc>
      </w:tr>
      <w:tr w:rsidR="00D80C74" w:rsidRPr="00247312" w14:paraId="316E470E" w14:textId="77777777" w:rsidTr="00F11C58">
        <w:tc>
          <w:tcPr>
            <w:tcW w:w="4533" w:type="dxa"/>
          </w:tcPr>
          <w:p w14:paraId="73E959A3" w14:textId="77777777" w:rsidR="00D80C74" w:rsidRPr="000F50B5" w:rsidRDefault="0072299F" w:rsidP="00247312">
            <w:pPr>
              <w:spacing w:after="200" w:line="276" w:lineRule="auto"/>
              <w:jc w:val="both"/>
              <w:rPr>
                <w:rStyle w:val="Hiperhivatkozs"/>
                <w:rFonts w:ascii="Times New Roman" w:hAnsi="Times New Roman"/>
                <w:i/>
                <w:sz w:val="24"/>
              </w:rPr>
            </w:pPr>
            <w:hyperlink r:id="rId15" w:history="1">
              <w:r w:rsidR="007B59C3" w:rsidRPr="000F50B5">
                <w:rPr>
                  <w:rStyle w:val="Hiperhivatkozs"/>
                  <w:rFonts w:ascii="Times New Roman" w:hAnsi="Times New Roman"/>
                  <w:i/>
                  <w:sz w:val="24"/>
                </w:rPr>
                <w:t>https://varoskartyak.hu/images/product/versailles_02.jpg</w:t>
              </w:r>
            </w:hyperlink>
            <w:r w:rsidR="007B59C3" w:rsidRPr="000F50B5">
              <w:rPr>
                <w:rStyle w:val="Hiperhivatkozs"/>
                <w:rFonts w:ascii="Times New Roman" w:hAnsi="Times New Roman"/>
                <w:i/>
                <w:sz w:val="24"/>
              </w:rPr>
              <w:t xml:space="preserve"> </w:t>
            </w:r>
          </w:p>
        </w:tc>
        <w:tc>
          <w:tcPr>
            <w:tcW w:w="4534" w:type="dxa"/>
          </w:tcPr>
          <w:p w14:paraId="5A20A532" w14:textId="08189AFE" w:rsidR="00D80C74" w:rsidRDefault="00D80C74" w:rsidP="00E779E3">
            <w:pPr>
              <w:spacing w:after="200" w:line="276" w:lineRule="auto"/>
              <w:jc w:val="both"/>
              <w:rPr>
                <w:rFonts w:ascii="Times New Roman" w:hAnsi="Times New Roman"/>
                <w:sz w:val="24"/>
              </w:rPr>
            </w:pPr>
            <w:r w:rsidRPr="00B408B8">
              <w:rPr>
                <w:rFonts w:ascii="Times New Roman" w:hAnsi="Times New Roman"/>
                <w:b/>
                <w:bCs/>
                <w:sz w:val="24"/>
              </w:rPr>
              <w:t>Versailles.</w:t>
            </w:r>
            <w:r>
              <w:rPr>
                <w:rFonts w:ascii="Times New Roman" w:hAnsi="Times New Roman"/>
                <w:sz w:val="24"/>
              </w:rPr>
              <w:t xml:space="preserve"> XIV. Lajos uralkodásának reprezentáns épületkomplexum</w:t>
            </w:r>
            <w:r w:rsidR="006C207D">
              <w:rPr>
                <w:rFonts w:ascii="Times New Roman" w:hAnsi="Times New Roman"/>
                <w:sz w:val="24"/>
              </w:rPr>
              <w:t>a</w:t>
            </w:r>
            <w:r>
              <w:rPr>
                <w:rFonts w:ascii="Times New Roman" w:hAnsi="Times New Roman"/>
                <w:sz w:val="24"/>
              </w:rPr>
              <w:t>. Prezentáción javasolt szerepeltetni.</w:t>
            </w:r>
          </w:p>
        </w:tc>
      </w:tr>
      <w:tr w:rsidR="00B0311C" w:rsidRPr="00247312" w14:paraId="58704B6C" w14:textId="77777777" w:rsidTr="00F11C58">
        <w:tc>
          <w:tcPr>
            <w:tcW w:w="4533" w:type="dxa"/>
          </w:tcPr>
          <w:p w14:paraId="6EA8C065" w14:textId="77777777" w:rsidR="00B0311C" w:rsidRPr="000F50B5" w:rsidRDefault="0072299F" w:rsidP="00247312">
            <w:pPr>
              <w:spacing w:after="200" w:line="276" w:lineRule="auto"/>
              <w:jc w:val="both"/>
              <w:rPr>
                <w:rStyle w:val="Hiperhivatkozs"/>
                <w:rFonts w:ascii="Times New Roman" w:hAnsi="Times New Roman"/>
                <w:i/>
                <w:sz w:val="24"/>
              </w:rPr>
            </w:pPr>
            <w:hyperlink r:id="rId16" w:history="1">
              <w:r w:rsidR="007B59C3" w:rsidRPr="000F50B5">
                <w:rPr>
                  <w:rStyle w:val="Hiperhivatkozs"/>
                  <w:rFonts w:ascii="Times New Roman" w:hAnsi="Times New Roman"/>
                  <w:i/>
                  <w:sz w:val="24"/>
                </w:rPr>
                <w:t>https://2.bp.blogspot.com/-ocV3pmF_i34/VG3mnT4d2ZI/AAAAAAAAI54/vlxosIrb5xw/s1600/Dia20.PNG</w:t>
              </w:r>
            </w:hyperlink>
            <w:r w:rsidR="007B59C3" w:rsidRPr="000F50B5">
              <w:rPr>
                <w:rStyle w:val="Hiperhivatkozs"/>
                <w:rFonts w:ascii="Times New Roman" w:hAnsi="Times New Roman"/>
                <w:i/>
                <w:sz w:val="24"/>
              </w:rPr>
              <w:t xml:space="preserve"> </w:t>
            </w:r>
          </w:p>
        </w:tc>
        <w:tc>
          <w:tcPr>
            <w:tcW w:w="4534" w:type="dxa"/>
          </w:tcPr>
          <w:p w14:paraId="5AE9DA80" w14:textId="77777777" w:rsidR="00B0311C" w:rsidRDefault="00B0311C" w:rsidP="00E779E3">
            <w:pPr>
              <w:spacing w:after="200" w:line="276" w:lineRule="auto"/>
              <w:jc w:val="both"/>
              <w:rPr>
                <w:rFonts w:ascii="Times New Roman" w:hAnsi="Times New Roman"/>
                <w:sz w:val="24"/>
              </w:rPr>
            </w:pPr>
            <w:r w:rsidRPr="00B408B8">
              <w:rPr>
                <w:rFonts w:ascii="Times New Roman" w:hAnsi="Times New Roman"/>
                <w:b/>
                <w:bCs/>
                <w:sz w:val="24"/>
              </w:rPr>
              <w:t>XIV. Lajos francia király uralkodását bemutató ábra</w:t>
            </w:r>
            <w:r w:rsidR="00F62288" w:rsidRPr="00B408B8">
              <w:rPr>
                <w:rFonts w:ascii="Times New Roman" w:hAnsi="Times New Roman"/>
                <w:b/>
                <w:bCs/>
                <w:sz w:val="24"/>
              </w:rPr>
              <w:t>.</w:t>
            </w:r>
            <w:r w:rsidR="00F62288">
              <w:rPr>
                <w:rFonts w:ascii="Times New Roman" w:hAnsi="Times New Roman"/>
                <w:sz w:val="24"/>
              </w:rPr>
              <w:t xml:space="preserve"> A tanulóknak forráselemzésre</w:t>
            </w:r>
            <w:r>
              <w:rPr>
                <w:rFonts w:ascii="Times New Roman" w:hAnsi="Times New Roman"/>
                <w:sz w:val="24"/>
              </w:rPr>
              <w:t xml:space="preserve"> kiosztható.</w:t>
            </w:r>
          </w:p>
        </w:tc>
      </w:tr>
      <w:tr w:rsidR="00B0311C" w:rsidRPr="00247312" w14:paraId="579EC587" w14:textId="77777777" w:rsidTr="00F11C58">
        <w:tc>
          <w:tcPr>
            <w:tcW w:w="4533" w:type="dxa"/>
          </w:tcPr>
          <w:p w14:paraId="670A4FCA" w14:textId="77777777" w:rsidR="00B0311C" w:rsidRPr="000F50B5" w:rsidRDefault="0072299F" w:rsidP="00247312">
            <w:pPr>
              <w:spacing w:after="200" w:line="276" w:lineRule="auto"/>
              <w:jc w:val="both"/>
              <w:rPr>
                <w:rStyle w:val="Hiperhivatkozs"/>
                <w:rFonts w:ascii="Times New Roman" w:hAnsi="Times New Roman"/>
                <w:i/>
                <w:sz w:val="24"/>
              </w:rPr>
            </w:pPr>
            <w:hyperlink r:id="rId17" w:history="1">
              <w:r w:rsidR="007B59C3" w:rsidRPr="000F50B5">
                <w:rPr>
                  <w:rStyle w:val="Hiperhivatkozs"/>
                  <w:rFonts w:ascii="Times New Roman" w:hAnsi="Times New Roman"/>
                  <w:i/>
                  <w:sz w:val="24"/>
                </w:rPr>
                <w:t>https://4.bp.blogspot.com/-eas7HfZMhn0/UESyYxyE1RI/AAAAAAAAMJ4/QmADGsX_bxU/s1600/Dia19.PNG</w:t>
              </w:r>
            </w:hyperlink>
            <w:r w:rsidR="007B59C3" w:rsidRPr="000F50B5">
              <w:rPr>
                <w:rStyle w:val="Hiperhivatkozs"/>
                <w:rFonts w:ascii="Times New Roman" w:hAnsi="Times New Roman"/>
                <w:i/>
                <w:sz w:val="24"/>
              </w:rPr>
              <w:t xml:space="preserve"> </w:t>
            </w:r>
          </w:p>
        </w:tc>
        <w:tc>
          <w:tcPr>
            <w:tcW w:w="4534" w:type="dxa"/>
          </w:tcPr>
          <w:p w14:paraId="11A3E542" w14:textId="77777777" w:rsidR="00B0311C" w:rsidRDefault="00B0311C" w:rsidP="00E779E3">
            <w:pPr>
              <w:spacing w:after="200" w:line="276" w:lineRule="auto"/>
              <w:jc w:val="both"/>
              <w:rPr>
                <w:rFonts w:ascii="Times New Roman" w:hAnsi="Times New Roman"/>
                <w:sz w:val="24"/>
              </w:rPr>
            </w:pPr>
            <w:r w:rsidRPr="00B408B8">
              <w:rPr>
                <w:rFonts w:ascii="Times New Roman" w:hAnsi="Times New Roman"/>
                <w:b/>
                <w:bCs/>
                <w:sz w:val="24"/>
              </w:rPr>
              <w:t>XIV. Lajos francia király uralkodását bemutató ábra.</w:t>
            </w:r>
            <w:r>
              <w:rPr>
                <w:rFonts w:ascii="Times New Roman" w:hAnsi="Times New Roman"/>
                <w:sz w:val="24"/>
              </w:rPr>
              <w:t xml:space="preserve"> A </w:t>
            </w:r>
            <w:proofErr w:type="spellStart"/>
            <w:r>
              <w:rPr>
                <w:rFonts w:ascii="Times New Roman" w:hAnsi="Times New Roman"/>
                <w:sz w:val="24"/>
              </w:rPr>
              <w:t>Száray</w:t>
            </w:r>
            <w:proofErr w:type="spellEnd"/>
            <w:r>
              <w:rPr>
                <w:rFonts w:ascii="Times New Roman" w:hAnsi="Times New Roman"/>
                <w:sz w:val="24"/>
              </w:rPr>
              <w:t xml:space="preserve">-féle tankönyvben és annak OFI-s átdolgozásában is szerepel. </w:t>
            </w:r>
            <w:r w:rsidR="00F62288">
              <w:rPr>
                <w:rFonts w:ascii="Times New Roman" w:hAnsi="Times New Roman"/>
                <w:sz w:val="24"/>
              </w:rPr>
              <w:t>A tanulóknak forráselemzésre kiosztható.</w:t>
            </w:r>
          </w:p>
        </w:tc>
      </w:tr>
      <w:tr w:rsidR="00D87D0C" w:rsidRPr="00247312" w14:paraId="3FDD8DF6" w14:textId="77777777" w:rsidTr="00F11C58">
        <w:tc>
          <w:tcPr>
            <w:tcW w:w="4533" w:type="dxa"/>
          </w:tcPr>
          <w:p w14:paraId="010CC0DC" w14:textId="77777777" w:rsidR="00D87D0C" w:rsidRPr="00B0311C" w:rsidRDefault="0072299F" w:rsidP="00247312">
            <w:pPr>
              <w:spacing w:after="200" w:line="276" w:lineRule="auto"/>
              <w:jc w:val="both"/>
            </w:pPr>
            <w:hyperlink r:id="rId18" w:history="1">
              <w:r w:rsidR="007B59C3" w:rsidRPr="000F50B5">
                <w:rPr>
                  <w:rStyle w:val="Hiperhivatkozs"/>
                  <w:rFonts w:ascii="Times New Roman" w:hAnsi="Times New Roman"/>
                  <w:i/>
                  <w:sz w:val="24"/>
                </w:rPr>
                <w:t>https://images.slideplayer.hu/41/11406649/slides/slide_15.jpg</w:t>
              </w:r>
            </w:hyperlink>
            <w:r w:rsidR="007B59C3">
              <w:t xml:space="preserve"> </w:t>
            </w:r>
          </w:p>
        </w:tc>
        <w:tc>
          <w:tcPr>
            <w:tcW w:w="4534" w:type="dxa"/>
          </w:tcPr>
          <w:p w14:paraId="614F7237" w14:textId="77777777" w:rsidR="00D87D0C" w:rsidRDefault="00D87D0C" w:rsidP="00E779E3">
            <w:pPr>
              <w:spacing w:after="200" w:line="276" w:lineRule="auto"/>
              <w:jc w:val="both"/>
              <w:rPr>
                <w:rFonts w:ascii="Times New Roman" w:hAnsi="Times New Roman"/>
                <w:sz w:val="24"/>
              </w:rPr>
            </w:pPr>
            <w:r w:rsidRPr="00B408B8">
              <w:rPr>
                <w:rFonts w:ascii="Times New Roman" w:hAnsi="Times New Roman"/>
                <w:b/>
                <w:bCs/>
                <w:sz w:val="24"/>
              </w:rPr>
              <w:t>Az angol alkotmányos monarchiát bemutató ábra.</w:t>
            </w:r>
            <w:r>
              <w:rPr>
                <w:rFonts w:ascii="Times New Roman" w:hAnsi="Times New Roman"/>
                <w:sz w:val="24"/>
              </w:rPr>
              <w:t xml:space="preserve"> Akár illusztrációként a ppt-n, akár nyomtatva használhatjuk. Könnyen </w:t>
            </w:r>
            <w:r>
              <w:rPr>
                <w:rFonts w:ascii="Times New Roman" w:hAnsi="Times New Roman"/>
                <w:sz w:val="24"/>
              </w:rPr>
              <w:lastRenderedPageBreak/>
              <w:t>áttekinthető, a tanulóknak kiosztani forráselemzésre ideális.</w:t>
            </w:r>
          </w:p>
        </w:tc>
      </w:tr>
    </w:tbl>
    <w:p w14:paraId="319BDD7A" w14:textId="77777777" w:rsidR="00247312" w:rsidRPr="00247312" w:rsidRDefault="00247312" w:rsidP="00247312">
      <w:pPr>
        <w:jc w:val="both"/>
        <w:rPr>
          <w:rFonts w:ascii="Times New Roman" w:eastAsia="Calibri" w:hAnsi="Times New Roman"/>
          <w:sz w:val="24"/>
          <w:lang w:eastAsia="en-US"/>
        </w:rPr>
      </w:pPr>
    </w:p>
    <w:p w14:paraId="438C5342" w14:textId="77777777" w:rsidR="00247312" w:rsidRPr="00247312" w:rsidRDefault="00247312" w:rsidP="00247312">
      <w:pPr>
        <w:jc w:val="both"/>
        <w:rPr>
          <w:rFonts w:ascii="Times New Roman" w:eastAsia="Calibri" w:hAnsi="Times New Roman"/>
          <w:sz w:val="24"/>
          <w:lang w:eastAsia="en-US"/>
        </w:rPr>
      </w:pPr>
    </w:p>
    <w:tbl>
      <w:tblPr>
        <w:tblStyle w:val="Rcsostblzat1"/>
        <w:tblW w:w="9067" w:type="dxa"/>
        <w:tblLayout w:type="fixed"/>
        <w:tblLook w:val="04A0" w:firstRow="1" w:lastRow="0" w:firstColumn="1" w:lastColumn="0" w:noHBand="0" w:noVBand="1"/>
      </w:tblPr>
      <w:tblGrid>
        <w:gridCol w:w="4533"/>
        <w:gridCol w:w="4534"/>
      </w:tblGrid>
      <w:tr w:rsidR="00247312" w:rsidRPr="00247312" w14:paraId="7E566ADD" w14:textId="77777777" w:rsidTr="00F11C58">
        <w:tc>
          <w:tcPr>
            <w:tcW w:w="4533" w:type="dxa"/>
            <w:shd w:val="clear" w:color="auto" w:fill="D9E2F3" w:themeFill="accent5" w:themeFillTint="33"/>
          </w:tcPr>
          <w:p w14:paraId="7962DED1" w14:textId="77777777" w:rsidR="00247312" w:rsidRPr="00247312" w:rsidRDefault="00247312" w:rsidP="00247312">
            <w:pPr>
              <w:jc w:val="both"/>
              <w:rPr>
                <w:rFonts w:ascii="Times New Roman" w:hAnsi="Times New Roman"/>
                <w:sz w:val="24"/>
              </w:rPr>
            </w:pPr>
            <w:r w:rsidRPr="00247312">
              <w:rPr>
                <w:rFonts w:ascii="Times New Roman" w:hAnsi="Times New Roman"/>
                <w:sz w:val="24"/>
              </w:rPr>
              <w:t xml:space="preserve">Videó és animáció </w:t>
            </w:r>
          </w:p>
        </w:tc>
        <w:tc>
          <w:tcPr>
            <w:tcW w:w="4534" w:type="dxa"/>
          </w:tcPr>
          <w:p w14:paraId="610B01F1" w14:textId="77777777" w:rsidR="00247312" w:rsidRPr="00247312" w:rsidRDefault="00247312" w:rsidP="00247312">
            <w:pPr>
              <w:spacing w:after="200" w:line="276" w:lineRule="auto"/>
              <w:jc w:val="both"/>
              <w:rPr>
                <w:rFonts w:ascii="Times New Roman" w:hAnsi="Times New Roman"/>
                <w:sz w:val="24"/>
              </w:rPr>
            </w:pPr>
            <w:r w:rsidRPr="00247312">
              <w:rPr>
                <w:rFonts w:ascii="Times New Roman" w:hAnsi="Times New Roman"/>
                <w:sz w:val="24"/>
              </w:rPr>
              <w:t>Értékelő megjegyzések</w:t>
            </w:r>
          </w:p>
        </w:tc>
      </w:tr>
      <w:tr w:rsidR="00247312" w:rsidRPr="00247312" w14:paraId="5BAABE20" w14:textId="77777777" w:rsidTr="00F11C58">
        <w:tc>
          <w:tcPr>
            <w:tcW w:w="4533" w:type="dxa"/>
          </w:tcPr>
          <w:p w14:paraId="544EAB34" w14:textId="77777777" w:rsidR="00247312" w:rsidRPr="000F50B5" w:rsidRDefault="0072299F" w:rsidP="00247312">
            <w:pPr>
              <w:spacing w:after="200" w:line="276" w:lineRule="auto"/>
              <w:jc w:val="both"/>
              <w:rPr>
                <w:rStyle w:val="Hiperhivatkozs"/>
              </w:rPr>
            </w:pPr>
            <w:hyperlink r:id="rId19" w:history="1">
              <w:r w:rsidR="00F05790" w:rsidRPr="000F50B5">
                <w:rPr>
                  <w:rStyle w:val="Hiperhivatkozs"/>
                  <w:rFonts w:ascii="Times New Roman" w:hAnsi="Times New Roman"/>
                  <w:i/>
                  <w:sz w:val="24"/>
                </w:rPr>
                <w:t>https://zanza.tv/tortenelem/ujkor-vilag-es-europa-kora-ujkorban/az-angol-polgarhaboru-parlamentaris-monarchia#</w:t>
              </w:r>
            </w:hyperlink>
          </w:p>
        </w:tc>
        <w:tc>
          <w:tcPr>
            <w:tcW w:w="4534" w:type="dxa"/>
          </w:tcPr>
          <w:p w14:paraId="690ABABC" w14:textId="1D000FCD" w:rsidR="00247312" w:rsidRPr="00247312" w:rsidRDefault="00F05790" w:rsidP="0085646F">
            <w:pPr>
              <w:spacing w:after="200" w:line="276" w:lineRule="auto"/>
              <w:jc w:val="both"/>
              <w:rPr>
                <w:rFonts w:ascii="Times New Roman" w:hAnsi="Times New Roman"/>
                <w:sz w:val="24"/>
              </w:rPr>
            </w:pPr>
            <w:r w:rsidRPr="00B408B8">
              <w:rPr>
                <w:rFonts w:ascii="Times New Roman" w:hAnsi="Times New Roman"/>
                <w:b/>
                <w:bCs/>
                <w:sz w:val="24"/>
              </w:rPr>
              <w:t>Az angol polgárháború történetét összefoglaló videó</w:t>
            </w:r>
            <w:r>
              <w:rPr>
                <w:rFonts w:ascii="Times New Roman" w:hAnsi="Times New Roman"/>
                <w:sz w:val="24"/>
              </w:rPr>
              <w:t xml:space="preserve"> (</w:t>
            </w:r>
            <w:r w:rsidR="00094AE4">
              <w:rPr>
                <w:rFonts w:ascii="Times New Roman" w:hAnsi="Times New Roman"/>
                <w:sz w:val="24"/>
              </w:rPr>
              <w:t xml:space="preserve">idő: </w:t>
            </w:r>
            <w:r>
              <w:rPr>
                <w:rFonts w:ascii="Times New Roman" w:hAnsi="Times New Roman"/>
                <w:sz w:val="24"/>
              </w:rPr>
              <w:t xml:space="preserve">5:27). Színes ábrák, követhető magyarázat. </w:t>
            </w:r>
            <w:r w:rsidR="0085646F">
              <w:rPr>
                <w:rFonts w:ascii="Times New Roman" w:hAnsi="Times New Roman"/>
                <w:sz w:val="24"/>
              </w:rPr>
              <w:t xml:space="preserve">Ötletes a videót keretbe foglaló fej vagy írás metafora, a videó megtekintését követően ajánlott azzal kezdeni a megbeszélést. A videóhoz kapcsolódó feladat, hogy készítsenek ppt-t a polgárháború történetéről. </w:t>
            </w:r>
          </w:p>
        </w:tc>
      </w:tr>
      <w:tr w:rsidR="00247312" w:rsidRPr="00247312" w14:paraId="78596315" w14:textId="77777777" w:rsidTr="00F11C58">
        <w:tc>
          <w:tcPr>
            <w:tcW w:w="4533" w:type="dxa"/>
          </w:tcPr>
          <w:p w14:paraId="404CA6D2" w14:textId="77777777" w:rsidR="00247312" w:rsidRPr="000F50B5" w:rsidRDefault="0072299F" w:rsidP="00247312">
            <w:pPr>
              <w:spacing w:after="200" w:line="276" w:lineRule="auto"/>
              <w:jc w:val="both"/>
              <w:rPr>
                <w:rStyle w:val="Hiperhivatkozs"/>
              </w:rPr>
            </w:pPr>
            <w:hyperlink r:id="rId20" w:history="1">
              <w:r w:rsidR="00550F87" w:rsidRPr="000F50B5">
                <w:rPr>
                  <w:rStyle w:val="Hiperhivatkozs"/>
                  <w:rFonts w:ascii="Times New Roman" w:hAnsi="Times New Roman"/>
                  <w:i/>
                  <w:sz w:val="24"/>
                </w:rPr>
                <w:t>https://www.youtube.com/watch?v=atZCaZ62kx4</w:t>
              </w:r>
            </w:hyperlink>
          </w:p>
        </w:tc>
        <w:tc>
          <w:tcPr>
            <w:tcW w:w="4534" w:type="dxa"/>
          </w:tcPr>
          <w:p w14:paraId="57A88DEB" w14:textId="1040E8AA" w:rsidR="00247312" w:rsidRPr="00247312" w:rsidRDefault="00550F87" w:rsidP="00247312">
            <w:pPr>
              <w:spacing w:after="200" w:line="276" w:lineRule="auto"/>
              <w:jc w:val="both"/>
              <w:rPr>
                <w:rFonts w:ascii="Times New Roman" w:hAnsi="Times New Roman"/>
                <w:sz w:val="24"/>
              </w:rPr>
            </w:pPr>
            <w:r w:rsidRPr="00B408B8">
              <w:rPr>
                <w:rFonts w:ascii="Times New Roman" w:hAnsi="Times New Roman"/>
                <w:b/>
                <w:bCs/>
                <w:sz w:val="24"/>
              </w:rPr>
              <w:t>Az angol polgárháborúról és az alkotmányos monarchiáról szóló videó</w:t>
            </w:r>
            <w:r>
              <w:rPr>
                <w:rFonts w:ascii="Times New Roman" w:hAnsi="Times New Roman"/>
                <w:sz w:val="24"/>
              </w:rPr>
              <w:t xml:space="preserve"> (</w:t>
            </w:r>
            <w:r w:rsidR="00094AE4">
              <w:rPr>
                <w:rFonts w:ascii="Times New Roman" w:hAnsi="Times New Roman"/>
                <w:sz w:val="24"/>
              </w:rPr>
              <w:t xml:space="preserve">Videotanár, idő: </w:t>
            </w:r>
            <w:r w:rsidR="00F6181D">
              <w:rPr>
                <w:rFonts w:ascii="Times New Roman" w:hAnsi="Times New Roman"/>
                <w:sz w:val="24"/>
              </w:rPr>
              <w:t>12:08). Részletes, az alapfogalmakat tisztázó videó. Otthoni készüléshez javasolható, órai alkalmazásra a szegényes képi anyag, és a monoton narráció miatt nem ajánlott.</w:t>
            </w:r>
          </w:p>
        </w:tc>
      </w:tr>
      <w:tr w:rsidR="00247312" w:rsidRPr="00247312" w14:paraId="6B65A1B6" w14:textId="77777777" w:rsidTr="00F11C58">
        <w:tc>
          <w:tcPr>
            <w:tcW w:w="4533" w:type="dxa"/>
          </w:tcPr>
          <w:p w14:paraId="183B205B" w14:textId="77777777" w:rsidR="00247312" w:rsidRPr="000F50B5" w:rsidRDefault="0072299F" w:rsidP="00247312">
            <w:pPr>
              <w:spacing w:after="200" w:line="276" w:lineRule="auto"/>
              <w:jc w:val="both"/>
              <w:rPr>
                <w:rStyle w:val="Hiperhivatkozs"/>
              </w:rPr>
            </w:pPr>
            <w:hyperlink r:id="rId21" w:history="1">
              <w:r w:rsidR="00F6181D" w:rsidRPr="000F50B5">
                <w:rPr>
                  <w:rStyle w:val="Hiperhivatkozs"/>
                  <w:rFonts w:ascii="Times New Roman" w:hAnsi="Times New Roman"/>
                  <w:i/>
                  <w:sz w:val="24"/>
                </w:rPr>
                <w:t>https://zanza.tv/tortenelem/ujkor-vilag-es-europa-kora-ujkorban/napkiraly-udvaraban</w:t>
              </w:r>
            </w:hyperlink>
          </w:p>
        </w:tc>
        <w:tc>
          <w:tcPr>
            <w:tcW w:w="4534" w:type="dxa"/>
          </w:tcPr>
          <w:p w14:paraId="2F550320" w14:textId="34F19260" w:rsidR="00247312" w:rsidRPr="00247312" w:rsidRDefault="00F6181D" w:rsidP="0061497A">
            <w:pPr>
              <w:spacing w:after="200" w:line="276" w:lineRule="auto"/>
              <w:jc w:val="both"/>
              <w:rPr>
                <w:rFonts w:ascii="Times New Roman" w:hAnsi="Times New Roman"/>
                <w:sz w:val="24"/>
              </w:rPr>
            </w:pPr>
            <w:r w:rsidRPr="00B408B8">
              <w:rPr>
                <w:rFonts w:ascii="Times New Roman" w:hAnsi="Times New Roman"/>
                <w:b/>
                <w:bCs/>
                <w:sz w:val="24"/>
              </w:rPr>
              <w:t>A francia abszolutizmusról szóló videó</w:t>
            </w:r>
            <w:r>
              <w:rPr>
                <w:rFonts w:ascii="Times New Roman" w:hAnsi="Times New Roman"/>
                <w:sz w:val="24"/>
              </w:rPr>
              <w:t xml:space="preserve"> (</w:t>
            </w:r>
            <w:r w:rsidR="00094AE4">
              <w:rPr>
                <w:rFonts w:ascii="Times New Roman" w:hAnsi="Times New Roman"/>
                <w:sz w:val="24"/>
              </w:rPr>
              <w:t xml:space="preserve">idő: </w:t>
            </w:r>
            <w:r>
              <w:rPr>
                <w:rFonts w:ascii="Times New Roman" w:hAnsi="Times New Roman"/>
                <w:sz w:val="24"/>
              </w:rPr>
              <w:t>6:18). Részletes, a franci</w:t>
            </w:r>
            <w:r w:rsidR="0061497A">
              <w:rPr>
                <w:rFonts w:ascii="Times New Roman" w:hAnsi="Times New Roman"/>
                <w:sz w:val="24"/>
              </w:rPr>
              <w:t>a</w:t>
            </w:r>
            <w:r>
              <w:rPr>
                <w:rFonts w:ascii="Times New Roman" w:hAnsi="Times New Roman"/>
                <w:sz w:val="24"/>
              </w:rPr>
              <w:t xml:space="preserve"> abszolutizmust történeti kontextusában, </w:t>
            </w:r>
            <w:r w:rsidR="0061497A">
              <w:rPr>
                <w:rFonts w:ascii="Times New Roman" w:hAnsi="Times New Roman"/>
                <w:sz w:val="24"/>
              </w:rPr>
              <w:t>politikatörténeti folyamatokkal együtt, az érettségi követelményeknek megfelelően bemutató videó. Óravégi összegzésként ajánlott levetíteni. A kapcsolódó feladatlap esszéírást vár el, házi feladatként adható.</w:t>
            </w:r>
          </w:p>
        </w:tc>
      </w:tr>
      <w:tr w:rsidR="0061497A" w:rsidRPr="00247312" w14:paraId="3B12E968" w14:textId="77777777" w:rsidTr="00F11C58">
        <w:tc>
          <w:tcPr>
            <w:tcW w:w="4533" w:type="dxa"/>
          </w:tcPr>
          <w:p w14:paraId="34F9C113" w14:textId="77777777" w:rsidR="0061497A" w:rsidRDefault="0072299F" w:rsidP="00247312">
            <w:pPr>
              <w:spacing w:after="200" w:line="276" w:lineRule="auto"/>
              <w:jc w:val="both"/>
            </w:pPr>
            <w:hyperlink r:id="rId22" w:history="1">
              <w:r w:rsidR="0061497A" w:rsidRPr="000F50B5">
                <w:rPr>
                  <w:rStyle w:val="Hiperhivatkozs"/>
                  <w:rFonts w:ascii="Times New Roman" w:hAnsi="Times New Roman"/>
                  <w:i/>
                  <w:sz w:val="24"/>
                </w:rPr>
                <w:t>https://www.youtube.com/watch?v=TTuKDycGLvA</w:t>
              </w:r>
            </w:hyperlink>
          </w:p>
        </w:tc>
        <w:tc>
          <w:tcPr>
            <w:tcW w:w="4534" w:type="dxa"/>
          </w:tcPr>
          <w:p w14:paraId="6C70B66A" w14:textId="189AC713" w:rsidR="0061497A" w:rsidRDefault="0061497A" w:rsidP="0061497A">
            <w:pPr>
              <w:spacing w:after="200" w:line="276" w:lineRule="auto"/>
              <w:jc w:val="both"/>
              <w:rPr>
                <w:rFonts w:ascii="Times New Roman" w:hAnsi="Times New Roman"/>
                <w:sz w:val="24"/>
              </w:rPr>
            </w:pPr>
            <w:r w:rsidRPr="00B408B8">
              <w:rPr>
                <w:rFonts w:ascii="Times New Roman" w:hAnsi="Times New Roman"/>
                <w:b/>
                <w:bCs/>
                <w:sz w:val="24"/>
              </w:rPr>
              <w:t>A francia abszolutizmust bemutató videó</w:t>
            </w:r>
            <w:r>
              <w:rPr>
                <w:rFonts w:ascii="Times New Roman" w:hAnsi="Times New Roman"/>
                <w:sz w:val="24"/>
              </w:rPr>
              <w:t xml:space="preserve"> (</w:t>
            </w:r>
            <w:r w:rsidR="00094AE4">
              <w:rPr>
                <w:rFonts w:ascii="Times New Roman" w:hAnsi="Times New Roman"/>
                <w:sz w:val="24"/>
              </w:rPr>
              <w:t xml:space="preserve">idő: </w:t>
            </w:r>
            <w:r>
              <w:rPr>
                <w:rFonts w:ascii="Times New Roman" w:hAnsi="Times New Roman"/>
                <w:sz w:val="24"/>
              </w:rPr>
              <w:t xml:space="preserve">26:05) – MTVA – Érettségi 2018. Részletes, az érettségi követelményeknek megfelelő jellemzése XIV. Lajos uralkodásának. Az emelt szintnek megfelelően ad értelmezési keretet, az abszolutizmus megértése szempontjából különösen a videó első négy perce értékes. </w:t>
            </w:r>
            <w:r>
              <w:rPr>
                <w:rFonts w:ascii="Times New Roman" w:hAnsi="Times New Roman"/>
                <w:sz w:val="24"/>
              </w:rPr>
              <w:lastRenderedPageBreak/>
              <w:t>Otthoni készüléshez javasolható a videó megtekintése.</w:t>
            </w:r>
          </w:p>
        </w:tc>
      </w:tr>
    </w:tbl>
    <w:p w14:paraId="5F912002" w14:textId="77777777" w:rsidR="00247312" w:rsidRPr="00247312" w:rsidRDefault="00247312" w:rsidP="00247312">
      <w:pPr>
        <w:jc w:val="both"/>
        <w:rPr>
          <w:rFonts w:ascii="Times New Roman" w:eastAsia="Calibri" w:hAnsi="Times New Roman"/>
          <w:sz w:val="24"/>
          <w:lang w:eastAsia="en-US"/>
        </w:rPr>
      </w:pPr>
    </w:p>
    <w:p w14:paraId="5D85D5C6" w14:textId="77777777" w:rsidR="00247312" w:rsidRPr="00247312" w:rsidRDefault="00247312" w:rsidP="00247312">
      <w:pPr>
        <w:jc w:val="both"/>
        <w:rPr>
          <w:rFonts w:ascii="Times New Roman" w:eastAsia="Calibri" w:hAnsi="Times New Roman"/>
          <w:sz w:val="24"/>
          <w:lang w:eastAsia="en-US"/>
        </w:rPr>
      </w:pPr>
    </w:p>
    <w:tbl>
      <w:tblPr>
        <w:tblStyle w:val="Rcsostblzat1"/>
        <w:tblW w:w="9067" w:type="dxa"/>
        <w:tblLayout w:type="fixed"/>
        <w:tblLook w:val="04A0" w:firstRow="1" w:lastRow="0" w:firstColumn="1" w:lastColumn="0" w:noHBand="0" w:noVBand="1"/>
      </w:tblPr>
      <w:tblGrid>
        <w:gridCol w:w="4533"/>
        <w:gridCol w:w="4534"/>
      </w:tblGrid>
      <w:tr w:rsidR="00247312" w:rsidRPr="00247312" w14:paraId="3FF1FD98" w14:textId="77777777" w:rsidTr="00F11C58">
        <w:tc>
          <w:tcPr>
            <w:tcW w:w="4533" w:type="dxa"/>
            <w:shd w:val="clear" w:color="auto" w:fill="D9E2F3" w:themeFill="accent5" w:themeFillTint="33"/>
          </w:tcPr>
          <w:p w14:paraId="72670017" w14:textId="77777777" w:rsidR="00247312" w:rsidRPr="00247312" w:rsidRDefault="00247312" w:rsidP="00247312">
            <w:pPr>
              <w:jc w:val="both"/>
              <w:rPr>
                <w:rFonts w:ascii="Times New Roman" w:hAnsi="Times New Roman"/>
                <w:sz w:val="24"/>
              </w:rPr>
            </w:pPr>
            <w:r w:rsidRPr="00247312">
              <w:rPr>
                <w:rFonts w:ascii="Times New Roman" w:hAnsi="Times New Roman"/>
                <w:sz w:val="24"/>
              </w:rPr>
              <w:t xml:space="preserve"> Hanganyag</w:t>
            </w:r>
          </w:p>
        </w:tc>
        <w:tc>
          <w:tcPr>
            <w:tcW w:w="4534" w:type="dxa"/>
          </w:tcPr>
          <w:p w14:paraId="747B7986" w14:textId="77777777" w:rsidR="00247312" w:rsidRPr="00247312" w:rsidRDefault="00247312" w:rsidP="00247312">
            <w:pPr>
              <w:spacing w:after="200" w:line="276" w:lineRule="auto"/>
              <w:jc w:val="both"/>
              <w:rPr>
                <w:rFonts w:ascii="Times New Roman" w:hAnsi="Times New Roman"/>
                <w:sz w:val="24"/>
              </w:rPr>
            </w:pPr>
            <w:r w:rsidRPr="00247312">
              <w:rPr>
                <w:rFonts w:ascii="Times New Roman" w:hAnsi="Times New Roman"/>
                <w:sz w:val="24"/>
              </w:rPr>
              <w:t>Értékelő megjegyzések</w:t>
            </w:r>
          </w:p>
        </w:tc>
      </w:tr>
      <w:tr w:rsidR="00247312" w:rsidRPr="00247312" w14:paraId="3C4905A7" w14:textId="77777777" w:rsidTr="00F11C58">
        <w:tc>
          <w:tcPr>
            <w:tcW w:w="4533" w:type="dxa"/>
          </w:tcPr>
          <w:p w14:paraId="419A8A0F" w14:textId="77777777" w:rsidR="00247312" w:rsidRPr="000F50B5" w:rsidRDefault="0072299F" w:rsidP="00247312">
            <w:pPr>
              <w:spacing w:after="200" w:line="276" w:lineRule="auto"/>
              <w:jc w:val="both"/>
              <w:rPr>
                <w:rStyle w:val="Hiperhivatkozs"/>
              </w:rPr>
            </w:pPr>
            <w:hyperlink r:id="rId23" w:history="1">
              <w:r w:rsidR="00B0311C" w:rsidRPr="000F50B5">
                <w:rPr>
                  <w:rStyle w:val="Hiperhivatkozs"/>
                  <w:rFonts w:ascii="Times New Roman" w:hAnsi="Times New Roman"/>
                  <w:i/>
                  <w:sz w:val="24"/>
                </w:rPr>
                <w:t>https://www.youtube.com/watch?v=gBwl9_siJ08</w:t>
              </w:r>
            </w:hyperlink>
          </w:p>
        </w:tc>
        <w:tc>
          <w:tcPr>
            <w:tcW w:w="4534" w:type="dxa"/>
          </w:tcPr>
          <w:p w14:paraId="60AF331F" w14:textId="1C402C07" w:rsidR="00247312" w:rsidRPr="00247312" w:rsidRDefault="00B0311C" w:rsidP="00B0311C">
            <w:pPr>
              <w:spacing w:after="200" w:line="276" w:lineRule="auto"/>
              <w:jc w:val="both"/>
              <w:rPr>
                <w:rFonts w:ascii="Times New Roman" w:hAnsi="Times New Roman"/>
                <w:sz w:val="24"/>
              </w:rPr>
            </w:pPr>
            <w:r>
              <w:rPr>
                <w:rFonts w:ascii="Times New Roman" w:hAnsi="Times New Roman"/>
                <w:sz w:val="24"/>
              </w:rPr>
              <w:t>Zene XIV. Lajos korából</w:t>
            </w:r>
            <w:r w:rsidR="00F826C8">
              <w:rPr>
                <w:rFonts w:ascii="Times New Roman" w:hAnsi="Times New Roman"/>
                <w:sz w:val="24"/>
              </w:rPr>
              <w:t xml:space="preserve"> (hanganyag)</w:t>
            </w:r>
            <w:r>
              <w:rPr>
                <w:rFonts w:ascii="Times New Roman" w:hAnsi="Times New Roman"/>
                <w:sz w:val="24"/>
              </w:rPr>
              <w:t xml:space="preserve">. Érdemes egy-két </w:t>
            </w:r>
            <w:proofErr w:type="spellStart"/>
            <w:r>
              <w:rPr>
                <w:rFonts w:ascii="Times New Roman" w:hAnsi="Times New Roman"/>
                <w:sz w:val="24"/>
              </w:rPr>
              <w:t>track</w:t>
            </w:r>
            <w:proofErr w:type="spellEnd"/>
            <w:r>
              <w:rPr>
                <w:rFonts w:ascii="Times New Roman" w:hAnsi="Times New Roman"/>
                <w:sz w:val="24"/>
              </w:rPr>
              <w:t xml:space="preserve"> meghallgatása az udvari nagyság és pompa illusztrálására. </w:t>
            </w:r>
          </w:p>
        </w:tc>
      </w:tr>
      <w:tr w:rsidR="0072218F" w:rsidRPr="00247312" w14:paraId="3C02C8E4" w14:textId="77777777" w:rsidTr="00F11C58">
        <w:tc>
          <w:tcPr>
            <w:tcW w:w="4533" w:type="dxa"/>
          </w:tcPr>
          <w:p w14:paraId="586AA5E4" w14:textId="77777777" w:rsidR="0072218F" w:rsidRPr="000F50B5" w:rsidRDefault="0072299F" w:rsidP="00247312">
            <w:pPr>
              <w:spacing w:after="200" w:line="276" w:lineRule="auto"/>
              <w:jc w:val="both"/>
              <w:rPr>
                <w:rStyle w:val="Hiperhivatkozs"/>
                <w:rFonts w:ascii="Times New Roman" w:hAnsi="Times New Roman"/>
                <w:i/>
                <w:sz w:val="24"/>
              </w:rPr>
            </w:pPr>
            <w:hyperlink r:id="rId24" w:history="1">
              <w:r w:rsidR="0072218F" w:rsidRPr="000F50B5">
                <w:rPr>
                  <w:rStyle w:val="Hiperhivatkozs"/>
                  <w:rFonts w:ascii="Times New Roman" w:hAnsi="Times New Roman"/>
                  <w:i/>
                  <w:sz w:val="24"/>
                </w:rPr>
                <w:t>https://tudasbazis.sulinet.hu/hu/tarsadalomtudomanyok/tortenelem/az-ujkor-1492-1914/a-jogok-nyilatkozata-forrasszoveg-es-hang/a-jogok-nyilatkozata-1689</w:t>
              </w:r>
            </w:hyperlink>
          </w:p>
        </w:tc>
        <w:tc>
          <w:tcPr>
            <w:tcW w:w="4534" w:type="dxa"/>
          </w:tcPr>
          <w:p w14:paraId="0E6B0DF2" w14:textId="0DC7A9F2" w:rsidR="0072218F" w:rsidRDefault="0072218F" w:rsidP="00B0311C">
            <w:pPr>
              <w:spacing w:after="200" w:line="276" w:lineRule="auto"/>
              <w:jc w:val="both"/>
              <w:rPr>
                <w:rFonts w:ascii="Times New Roman" w:hAnsi="Times New Roman"/>
                <w:sz w:val="24"/>
              </w:rPr>
            </w:pPr>
            <w:r>
              <w:rPr>
                <w:rFonts w:ascii="Times New Roman" w:hAnsi="Times New Roman"/>
                <w:sz w:val="24"/>
              </w:rPr>
              <w:t>Jogok nyilatkozata hanganyag</w:t>
            </w:r>
            <w:r w:rsidR="007E2D4D">
              <w:rPr>
                <w:rFonts w:ascii="Times New Roman" w:hAnsi="Times New Roman"/>
                <w:sz w:val="24"/>
              </w:rPr>
              <w:t xml:space="preserve"> (1689)</w:t>
            </w:r>
            <w:r>
              <w:rPr>
                <w:rFonts w:ascii="Times New Roman" w:hAnsi="Times New Roman"/>
                <w:sz w:val="24"/>
              </w:rPr>
              <w:t>. A kiosztott forrás elemzésekor lejátszhatjuk. Így nem a tanárnak vagy a tanulónak kell felolvasnia a szöveget, hanem a hanganyag alapján biztosan jól hangsúlyozott, könnyen érthető szöveget hallunk.</w:t>
            </w:r>
          </w:p>
        </w:tc>
      </w:tr>
    </w:tbl>
    <w:p w14:paraId="51E1B3B6" w14:textId="77777777" w:rsidR="00247312" w:rsidRPr="00247312" w:rsidRDefault="00247312" w:rsidP="00247312">
      <w:pPr>
        <w:jc w:val="both"/>
        <w:rPr>
          <w:rFonts w:ascii="Times New Roman" w:eastAsia="Calibri" w:hAnsi="Times New Roman"/>
          <w:sz w:val="24"/>
          <w:lang w:eastAsia="en-US"/>
        </w:rPr>
      </w:pPr>
    </w:p>
    <w:p w14:paraId="5AB821A3" w14:textId="77777777" w:rsidR="00247312" w:rsidRPr="00247312" w:rsidRDefault="00247312" w:rsidP="00247312">
      <w:pPr>
        <w:jc w:val="both"/>
        <w:rPr>
          <w:rFonts w:ascii="Times New Roman" w:eastAsia="Calibri" w:hAnsi="Times New Roman"/>
          <w:sz w:val="24"/>
          <w:lang w:eastAsia="en-US"/>
        </w:rPr>
      </w:pPr>
    </w:p>
    <w:tbl>
      <w:tblPr>
        <w:tblStyle w:val="Rcsostblzat1"/>
        <w:tblW w:w="9067" w:type="dxa"/>
        <w:tblLayout w:type="fixed"/>
        <w:tblLook w:val="04A0" w:firstRow="1" w:lastRow="0" w:firstColumn="1" w:lastColumn="0" w:noHBand="0" w:noVBand="1"/>
      </w:tblPr>
      <w:tblGrid>
        <w:gridCol w:w="4533"/>
        <w:gridCol w:w="4534"/>
      </w:tblGrid>
      <w:tr w:rsidR="00247312" w:rsidRPr="00247312" w14:paraId="27FA27FE" w14:textId="77777777" w:rsidTr="00F11C58">
        <w:tc>
          <w:tcPr>
            <w:tcW w:w="4533" w:type="dxa"/>
            <w:shd w:val="clear" w:color="auto" w:fill="D9E2F3" w:themeFill="accent5" w:themeFillTint="33"/>
          </w:tcPr>
          <w:p w14:paraId="64EF3FDB" w14:textId="77777777" w:rsidR="00247312" w:rsidRPr="00247312" w:rsidRDefault="00247312" w:rsidP="00247312">
            <w:pPr>
              <w:jc w:val="both"/>
              <w:rPr>
                <w:rFonts w:ascii="Times New Roman" w:hAnsi="Times New Roman"/>
                <w:sz w:val="24"/>
              </w:rPr>
            </w:pPr>
            <w:r w:rsidRPr="00247312">
              <w:rPr>
                <w:rFonts w:ascii="Times New Roman" w:hAnsi="Times New Roman"/>
                <w:sz w:val="24"/>
              </w:rPr>
              <w:t>Interaktív feladat</w:t>
            </w:r>
          </w:p>
        </w:tc>
        <w:tc>
          <w:tcPr>
            <w:tcW w:w="4534" w:type="dxa"/>
          </w:tcPr>
          <w:p w14:paraId="4971A600" w14:textId="77777777" w:rsidR="00247312" w:rsidRPr="00247312" w:rsidRDefault="00247312" w:rsidP="00247312">
            <w:pPr>
              <w:spacing w:after="200" w:line="276" w:lineRule="auto"/>
              <w:jc w:val="both"/>
              <w:rPr>
                <w:rFonts w:ascii="Times New Roman" w:hAnsi="Times New Roman"/>
                <w:sz w:val="24"/>
              </w:rPr>
            </w:pPr>
            <w:r w:rsidRPr="00247312">
              <w:rPr>
                <w:rFonts w:ascii="Times New Roman" w:hAnsi="Times New Roman"/>
                <w:sz w:val="24"/>
              </w:rPr>
              <w:t>Értékelő megjegyzések</w:t>
            </w:r>
          </w:p>
        </w:tc>
      </w:tr>
      <w:tr w:rsidR="00247312" w:rsidRPr="00247312" w14:paraId="7DFD9B34" w14:textId="77777777" w:rsidTr="00F11C58">
        <w:tc>
          <w:tcPr>
            <w:tcW w:w="4533" w:type="dxa"/>
          </w:tcPr>
          <w:p w14:paraId="42DCF485" w14:textId="77777777" w:rsidR="00247312" w:rsidRPr="000F50B5" w:rsidRDefault="0072299F" w:rsidP="00247312">
            <w:pPr>
              <w:spacing w:after="200" w:line="276" w:lineRule="auto"/>
              <w:jc w:val="both"/>
              <w:rPr>
                <w:rStyle w:val="Hiperhivatkozs"/>
              </w:rPr>
            </w:pPr>
            <w:hyperlink r:id="rId25" w:history="1">
              <w:r w:rsidR="00586EEE" w:rsidRPr="000F50B5">
                <w:rPr>
                  <w:rStyle w:val="Hiperhivatkozs"/>
                  <w:rFonts w:ascii="Times New Roman" w:hAnsi="Times New Roman"/>
                  <w:i/>
                  <w:sz w:val="24"/>
                </w:rPr>
                <w:t>https://create.kahoot.it/details/franciaorszag-a-17-18-szazadban/2a597789-00af-4770-94a8-d31d895500d7</w:t>
              </w:r>
            </w:hyperlink>
          </w:p>
        </w:tc>
        <w:tc>
          <w:tcPr>
            <w:tcW w:w="4534" w:type="dxa"/>
          </w:tcPr>
          <w:p w14:paraId="319D6377" w14:textId="77777777" w:rsidR="00247312" w:rsidRPr="00247312" w:rsidRDefault="00586EEE" w:rsidP="00247312">
            <w:pPr>
              <w:spacing w:after="200" w:line="276" w:lineRule="auto"/>
              <w:jc w:val="both"/>
              <w:rPr>
                <w:rFonts w:ascii="Times New Roman" w:hAnsi="Times New Roman"/>
                <w:sz w:val="24"/>
              </w:rPr>
            </w:pPr>
            <w:proofErr w:type="spellStart"/>
            <w:r>
              <w:rPr>
                <w:rFonts w:ascii="Times New Roman" w:hAnsi="Times New Roman"/>
                <w:sz w:val="24"/>
              </w:rPr>
              <w:t>Kahoot</w:t>
            </w:r>
            <w:proofErr w:type="spellEnd"/>
            <w:r>
              <w:rPr>
                <w:rFonts w:ascii="Times New Roman" w:hAnsi="Times New Roman"/>
                <w:sz w:val="24"/>
              </w:rPr>
              <w:t>-teszt a 17-18. századi Franciaországról (10 kérdés, ~ 5 perc), összefoglaló órán javasolható a kitöltése.</w:t>
            </w:r>
          </w:p>
        </w:tc>
      </w:tr>
      <w:tr w:rsidR="00247312" w:rsidRPr="00247312" w14:paraId="507EFC6C" w14:textId="77777777" w:rsidTr="00F11C58">
        <w:tc>
          <w:tcPr>
            <w:tcW w:w="4533" w:type="dxa"/>
          </w:tcPr>
          <w:p w14:paraId="053804F8" w14:textId="77777777" w:rsidR="00247312" w:rsidRPr="000F50B5" w:rsidRDefault="0072299F" w:rsidP="00247312">
            <w:pPr>
              <w:spacing w:after="200" w:line="276" w:lineRule="auto"/>
              <w:jc w:val="both"/>
              <w:rPr>
                <w:rStyle w:val="Hiperhivatkozs"/>
              </w:rPr>
            </w:pPr>
            <w:hyperlink r:id="rId26" w:history="1">
              <w:r w:rsidR="00586EEE" w:rsidRPr="000F50B5">
                <w:rPr>
                  <w:rStyle w:val="Hiperhivatkozs"/>
                  <w:rFonts w:ascii="Times New Roman" w:hAnsi="Times New Roman"/>
                  <w:i/>
                  <w:sz w:val="24"/>
                </w:rPr>
                <w:t>https://create.kahoot.it/details/angol-abszolutizmus-1/c6428d9b-f4e8-4a4a-a468-4d5262c7cab4</w:t>
              </w:r>
            </w:hyperlink>
          </w:p>
        </w:tc>
        <w:tc>
          <w:tcPr>
            <w:tcW w:w="4534" w:type="dxa"/>
          </w:tcPr>
          <w:p w14:paraId="512340EF" w14:textId="77777777" w:rsidR="00247312" w:rsidRPr="00247312" w:rsidRDefault="00586EEE" w:rsidP="00247312">
            <w:pPr>
              <w:spacing w:after="200" w:line="276" w:lineRule="auto"/>
              <w:jc w:val="both"/>
              <w:rPr>
                <w:rFonts w:ascii="Times New Roman" w:hAnsi="Times New Roman"/>
                <w:sz w:val="24"/>
              </w:rPr>
            </w:pPr>
            <w:proofErr w:type="spellStart"/>
            <w:r>
              <w:rPr>
                <w:rFonts w:ascii="Times New Roman" w:hAnsi="Times New Roman"/>
                <w:sz w:val="24"/>
              </w:rPr>
              <w:t>Kahoot</w:t>
            </w:r>
            <w:proofErr w:type="spellEnd"/>
            <w:r>
              <w:rPr>
                <w:rFonts w:ascii="Times New Roman" w:hAnsi="Times New Roman"/>
                <w:sz w:val="24"/>
              </w:rPr>
              <w:t>-teszt (24 kérdés, ~ 15 perc), a Tudor-kor Angliájáról, némi francia kitekintéssel. Nehéz, részletes ismereteket elváró kérdések, összefoglaló órán javasolt a használata.</w:t>
            </w:r>
          </w:p>
        </w:tc>
      </w:tr>
      <w:tr w:rsidR="00247312" w:rsidRPr="00247312" w14:paraId="7FC0E0F9" w14:textId="77777777" w:rsidTr="00F11C58">
        <w:tc>
          <w:tcPr>
            <w:tcW w:w="4533" w:type="dxa"/>
          </w:tcPr>
          <w:p w14:paraId="32A68EC8" w14:textId="59372079" w:rsidR="00247312" w:rsidRPr="000F50B5" w:rsidRDefault="0072299F" w:rsidP="00247312">
            <w:pPr>
              <w:spacing w:after="200" w:line="276" w:lineRule="auto"/>
              <w:jc w:val="both"/>
              <w:rPr>
                <w:rStyle w:val="Hiperhivatkozs"/>
              </w:rPr>
            </w:pPr>
            <w:hyperlink r:id="rId27" w:history="1">
              <w:r w:rsidR="00F826C8" w:rsidRPr="000F50B5">
                <w:rPr>
                  <w:rStyle w:val="Hiperhivatkozs"/>
                  <w:rFonts w:ascii="Times New Roman" w:hAnsi="Times New Roman"/>
                  <w:i/>
                  <w:sz w:val="24"/>
                </w:rPr>
                <w:t>https://create.kahoot.it/details/17-sz-osszefoglalas/b36e97c7-fbdb-43d0-a650-414e1da3cd43</w:t>
              </w:r>
            </w:hyperlink>
          </w:p>
        </w:tc>
        <w:tc>
          <w:tcPr>
            <w:tcW w:w="4534" w:type="dxa"/>
          </w:tcPr>
          <w:p w14:paraId="3AC05670" w14:textId="77777777" w:rsidR="00247312" w:rsidRPr="00247312" w:rsidRDefault="00586EEE" w:rsidP="00247312">
            <w:pPr>
              <w:spacing w:after="200" w:line="276" w:lineRule="auto"/>
              <w:jc w:val="both"/>
              <w:rPr>
                <w:rFonts w:ascii="Times New Roman" w:hAnsi="Times New Roman"/>
                <w:sz w:val="24"/>
              </w:rPr>
            </w:pPr>
            <w:proofErr w:type="spellStart"/>
            <w:r>
              <w:rPr>
                <w:rFonts w:ascii="Times New Roman" w:hAnsi="Times New Roman"/>
                <w:sz w:val="24"/>
              </w:rPr>
              <w:t>Kahoot</w:t>
            </w:r>
            <w:proofErr w:type="spellEnd"/>
            <w:r>
              <w:rPr>
                <w:rFonts w:ascii="Times New Roman" w:hAnsi="Times New Roman"/>
                <w:sz w:val="24"/>
              </w:rPr>
              <w:t>-teszt Anglia és Franciaország 17. századi történelméről</w:t>
            </w:r>
            <w:r w:rsidR="00D421CD">
              <w:rPr>
                <w:rFonts w:ascii="Times New Roman" w:hAnsi="Times New Roman"/>
                <w:sz w:val="24"/>
              </w:rPr>
              <w:t xml:space="preserve"> (18 kérdés, ~ 8-10 perc). Nem túl nehéz kérdések, összefoglaló órán javasolt a teszt kitöltése.</w:t>
            </w:r>
          </w:p>
        </w:tc>
      </w:tr>
      <w:tr w:rsidR="0035086C" w:rsidRPr="00247312" w14:paraId="7B69F773" w14:textId="77777777" w:rsidTr="00F11C58">
        <w:tc>
          <w:tcPr>
            <w:tcW w:w="4533" w:type="dxa"/>
          </w:tcPr>
          <w:p w14:paraId="2583ABF1" w14:textId="77777777" w:rsidR="0035086C" w:rsidRPr="000F50B5" w:rsidRDefault="0072299F" w:rsidP="00247312">
            <w:pPr>
              <w:spacing w:after="200" w:line="276" w:lineRule="auto"/>
              <w:jc w:val="both"/>
              <w:rPr>
                <w:rStyle w:val="Hiperhivatkozs"/>
                <w:rFonts w:ascii="Times New Roman" w:hAnsi="Times New Roman"/>
                <w:i/>
                <w:sz w:val="24"/>
              </w:rPr>
            </w:pPr>
            <w:hyperlink r:id="rId28" w:history="1">
              <w:r w:rsidR="0035086C" w:rsidRPr="000F50B5">
                <w:rPr>
                  <w:rStyle w:val="Hiperhivatkozs"/>
                  <w:rFonts w:ascii="Times New Roman" w:hAnsi="Times New Roman"/>
                  <w:i/>
                  <w:sz w:val="24"/>
                </w:rPr>
                <w:t>https://create.kahoot.it/details/az-angol-polgarhaboru/6ac8c0a8-dcaa-444a-a388-fbdd929c4a98</w:t>
              </w:r>
            </w:hyperlink>
          </w:p>
        </w:tc>
        <w:tc>
          <w:tcPr>
            <w:tcW w:w="4534" w:type="dxa"/>
          </w:tcPr>
          <w:p w14:paraId="4767FD37" w14:textId="77777777" w:rsidR="0035086C" w:rsidRDefault="0035086C" w:rsidP="00247312">
            <w:pPr>
              <w:spacing w:after="200" w:line="276" w:lineRule="auto"/>
              <w:jc w:val="both"/>
              <w:rPr>
                <w:rFonts w:ascii="Times New Roman" w:hAnsi="Times New Roman"/>
                <w:sz w:val="24"/>
              </w:rPr>
            </w:pPr>
            <w:proofErr w:type="spellStart"/>
            <w:r>
              <w:rPr>
                <w:rFonts w:ascii="Times New Roman" w:hAnsi="Times New Roman"/>
                <w:sz w:val="24"/>
              </w:rPr>
              <w:t>Kahoot</w:t>
            </w:r>
            <w:proofErr w:type="spellEnd"/>
            <w:r>
              <w:rPr>
                <w:rFonts w:ascii="Times New Roman" w:hAnsi="Times New Roman"/>
                <w:sz w:val="24"/>
              </w:rPr>
              <w:t>-teszt az angol polgárháborúról (10 kérdés, ~ 5 perc). Lexikális tudáson alapuló, rövid, sokszor eldöntendő kérdések. Óravégi reflektálásra kiváló.</w:t>
            </w:r>
          </w:p>
        </w:tc>
      </w:tr>
      <w:tr w:rsidR="0035086C" w:rsidRPr="00247312" w14:paraId="78B90639" w14:textId="77777777" w:rsidTr="00F11C58">
        <w:tc>
          <w:tcPr>
            <w:tcW w:w="4533" w:type="dxa"/>
          </w:tcPr>
          <w:p w14:paraId="2B46FA21" w14:textId="77777777" w:rsidR="0035086C" w:rsidRDefault="0072299F" w:rsidP="00247312">
            <w:pPr>
              <w:spacing w:after="200" w:line="276" w:lineRule="auto"/>
              <w:jc w:val="both"/>
            </w:pPr>
            <w:hyperlink r:id="rId29" w:history="1">
              <w:r w:rsidR="0035086C" w:rsidRPr="000F50B5">
                <w:rPr>
                  <w:rStyle w:val="Hiperhivatkozs"/>
                  <w:rFonts w:ascii="Times New Roman" w:hAnsi="Times New Roman"/>
                  <w:i/>
                  <w:sz w:val="24"/>
                </w:rPr>
                <w:t>https://create.kahoot.it/details/angol-polgari-forradalom-1640-1688/d8ef953f-2d3b-46fe-a60e-9ac0cb801498</w:t>
              </w:r>
            </w:hyperlink>
          </w:p>
        </w:tc>
        <w:tc>
          <w:tcPr>
            <w:tcW w:w="4534" w:type="dxa"/>
          </w:tcPr>
          <w:p w14:paraId="5CF6877F" w14:textId="77777777" w:rsidR="0035086C" w:rsidRDefault="0035086C" w:rsidP="00247312">
            <w:pPr>
              <w:spacing w:after="200" w:line="276" w:lineRule="auto"/>
              <w:jc w:val="both"/>
              <w:rPr>
                <w:rFonts w:ascii="Times New Roman" w:hAnsi="Times New Roman"/>
                <w:sz w:val="24"/>
              </w:rPr>
            </w:pPr>
            <w:proofErr w:type="spellStart"/>
            <w:r>
              <w:rPr>
                <w:rFonts w:ascii="Times New Roman" w:hAnsi="Times New Roman"/>
                <w:sz w:val="24"/>
              </w:rPr>
              <w:t>Kahoot</w:t>
            </w:r>
            <w:proofErr w:type="spellEnd"/>
            <w:r>
              <w:rPr>
                <w:rFonts w:ascii="Times New Roman" w:hAnsi="Times New Roman"/>
                <w:sz w:val="24"/>
              </w:rPr>
              <w:t>-teszt az angol polgárháborúról (15 kérdés, ~ 8-10 perc). Nem túl bonyolult, átlagos gimnáziumi történelemórán elhangzó információkra kíváncsi teszt. A polgárháborút egy előző narratíva szerint polgári forradalomnak nevezi, a teszt kitöltése előtt érdemes tisztázni a kérdést a tanulókkal. Akár óravégi reflektálásként, akár összefoglaló órán adható.</w:t>
            </w:r>
          </w:p>
        </w:tc>
      </w:tr>
    </w:tbl>
    <w:p w14:paraId="6D30B8E8" w14:textId="77777777" w:rsidR="00247312" w:rsidRPr="00247312" w:rsidRDefault="00247312" w:rsidP="00247312">
      <w:pPr>
        <w:jc w:val="both"/>
        <w:rPr>
          <w:rFonts w:ascii="Times New Roman" w:eastAsia="Calibri" w:hAnsi="Times New Roman"/>
          <w:sz w:val="24"/>
          <w:lang w:eastAsia="en-US"/>
        </w:rPr>
      </w:pPr>
    </w:p>
    <w:p w14:paraId="01329465" w14:textId="77777777" w:rsidR="00247312" w:rsidRPr="00247312" w:rsidRDefault="00247312" w:rsidP="00247312">
      <w:pPr>
        <w:jc w:val="both"/>
        <w:rPr>
          <w:rFonts w:ascii="Times New Roman" w:eastAsia="Calibri" w:hAnsi="Times New Roman"/>
          <w:sz w:val="24"/>
          <w:lang w:eastAsia="en-US"/>
        </w:rPr>
      </w:pPr>
    </w:p>
    <w:tbl>
      <w:tblPr>
        <w:tblStyle w:val="Rcsostblzat1"/>
        <w:tblW w:w="9067" w:type="dxa"/>
        <w:tblLayout w:type="fixed"/>
        <w:tblLook w:val="04A0" w:firstRow="1" w:lastRow="0" w:firstColumn="1" w:lastColumn="0" w:noHBand="0" w:noVBand="1"/>
      </w:tblPr>
      <w:tblGrid>
        <w:gridCol w:w="4503"/>
        <w:gridCol w:w="4564"/>
      </w:tblGrid>
      <w:tr w:rsidR="00247312" w:rsidRPr="00247312" w14:paraId="3AB3C984" w14:textId="77777777" w:rsidTr="00F11C58">
        <w:tc>
          <w:tcPr>
            <w:tcW w:w="4503" w:type="dxa"/>
            <w:shd w:val="clear" w:color="auto" w:fill="D9E2F3" w:themeFill="accent5" w:themeFillTint="33"/>
          </w:tcPr>
          <w:p w14:paraId="0C73A0C4" w14:textId="77777777" w:rsidR="00247312" w:rsidRPr="00247312" w:rsidRDefault="00247312" w:rsidP="00247312">
            <w:pPr>
              <w:jc w:val="both"/>
              <w:rPr>
                <w:rFonts w:ascii="Times New Roman" w:hAnsi="Times New Roman"/>
                <w:sz w:val="24"/>
              </w:rPr>
            </w:pPr>
            <w:r w:rsidRPr="00247312">
              <w:rPr>
                <w:rFonts w:ascii="Times New Roman" w:hAnsi="Times New Roman"/>
                <w:sz w:val="24"/>
              </w:rPr>
              <w:t xml:space="preserve">Internetes tartalom vagy alkalmazás </w:t>
            </w:r>
          </w:p>
        </w:tc>
        <w:tc>
          <w:tcPr>
            <w:tcW w:w="4564" w:type="dxa"/>
          </w:tcPr>
          <w:p w14:paraId="4AEB29EA" w14:textId="77777777" w:rsidR="00247312" w:rsidRPr="00247312" w:rsidRDefault="00247312" w:rsidP="00247312">
            <w:pPr>
              <w:spacing w:after="200" w:line="276" w:lineRule="auto"/>
              <w:jc w:val="both"/>
              <w:rPr>
                <w:rFonts w:ascii="Times New Roman" w:hAnsi="Times New Roman"/>
                <w:sz w:val="24"/>
              </w:rPr>
            </w:pPr>
            <w:r w:rsidRPr="00247312">
              <w:rPr>
                <w:rFonts w:ascii="Times New Roman" w:hAnsi="Times New Roman"/>
                <w:sz w:val="24"/>
              </w:rPr>
              <w:t>Értékelő megjegyzések</w:t>
            </w:r>
          </w:p>
        </w:tc>
      </w:tr>
      <w:tr w:rsidR="00247312" w:rsidRPr="00247312" w14:paraId="525F8EA6" w14:textId="77777777" w:rsidTr="00F11C58">
        <w:tc>
          <w:tcPr>
            <w:tcW w:w="4503" w:type="dxa"/>
          </w:tcPr>
          <w:p w14:paraId="1E46A479" w14:textId="77777777" w:rsidR="00247312" w:rsidRPr="000F50B5" w:rsidRDefault="0072299F" w:rsidP="00247312">
            <w:pPr>
              <w:spacing w:after="200" w:line="276" w:lineRule="auto"/>
              <w:jc w:val="both"/>
              <w:rPr>
                <w:rStyle w:val="Hiperhivatkozs"/>
              </w:rPr>
            </w:pPr>
            <w:hyperlink r:id="rId30" w:history="1">
              <w:r w:rsidR="00D87D0C" w:rsidRPr="000F50B5">
                <w:rPr>
                  <w:rStyle w:val="Hiperhivatkozs"/>
                  <w:rFonts w:ascii="Times New Roman" w:hAnsi="Times New Roman"/>
                  <w:i/>
                  <w:sz w:val="24"/>
                </w:rPr>
                <w:t>http://arkadiafolyoirat.hu/index.php/3-a-barokk-es-a-reformacio-kora/71-az-abszolutizmus</w:t>
              </w:r>
            </w:hyperlink>
          </w:p>
        </w:tc>
        <w:tc>
          <w:tcPr>
            <w:tcW w:w="4564" w:type="dxa"/>
          </w:tcPr>
          <w:p w14:paraId="17206F6E" w14:textId="174B4864" w:rsidR="00247312" w:rsidRPr="00247312" w:rsidRDefault="008556FC" w:rsidP="00247312">
            <w:pPr>
              <w:spacing w:after="200" w:line="276" w:lineRule="auto"/>
              <w:jc w:val="both"/>
              <w:rPr>
                <w:rFonts w:ascii="Times New Roman" w:hAnsi="Times New Roman"/>
                <w:sz w:val="24"/>
              </w:rPr>
            </w:pPr>
            <w:r>
              <w:rPr>
                <w:rFonts w:ascii="Times New Roman" w:hAnsi="Times New Roman"/>
                <w:sz w:val="24"/>
              </w:rPr>
              <w:t>Sashalmi Endre európai abszolutizmusokat bemutató tanulmánya. A tanulóknak otthoni feldolgozásra, projektmunkához adható.</w:t>
            </w:r>
          </w:p>
        </w:tc>
      </w:tr>
      <w:tr w:rsidR="00D87D0C" w:rsidRPr="00247312" w14:paraId="6BD958D6" w14:textId="77777777" w:rsidTr="00F11C58">
        <w:tc>
          <w:tcPr>
            <w:tcW w:w="4503" w:type="dxa"/>
          </w:tcPr>
          <w:p w14:paraId="36F05F48" w14:textId="77777777" w:rsidR="00D87D0C" w:rsidRPr="000F50B5" w:rsidRDefault="0072299F" w:rsidP="00247312">
            <w:pPr>
              <w:spacing w:after="200" w:line="276" w:lineRule="auto"/>
              <w:jc w:val="both"/>
              <w:rPr>
                <w:rStyle w:val="Hiperhivatkozs"/>
                <w:rFonts w:ascii="Times New Roman" w:hAnsi="Times New Roman"/>
                <w:i/>
                <w:sz w:val="24"/>
              </w:rPr>
            </w:pPr>
            <w:hyperlink r:id="rId31" w:history="1">
              <w:r w:rsidR="00D87D0C" w:rsidRPr="000F50B5">
                <w:rPr>
                  <w:rStyle w:val="Hiperhivatkozs"/>
                  <w:rFonts w:ascii="Times New Roman" w:hAnsi="Times New Roman"/>
                  <w:i/>
                  <w:sz w:val="24"/>
                </w:rPr>
                <w:t>http://www.rubicon.hu/magyar/oldalak/a_napkiraly</w:t>
              </w:r>
            </w:hyperlink>
          </w:p>
        </w:tc>
        <w:tc>
          <w:tcPr>
            <w:tcW w:w="4564" w:type="dxa"/>
          </w:tcPr>
          <w:p w14:paraId="3E8412FD" w14:textId="3E24E405" w:rsidR="00D87D0C" w:rsidRPr="00247312" w:rsidRDefault="008556FC" w:rsidP="00247312">
            <w:pPr>
              <w:spacing w:after="200" w:line="276" w:lineRule="auto"/>
              <w:jc w:val="both"/>
              <w:rPr>
                <w:rFonts w:ascii="Times New Roman" w:hAnsi="Times New Roman"/>
                <w:sz w:val="24"/>
              </w:rPr>
            </w:pPr>
            <w:r>
              <w:rPr>
                <w:rFonts w:ascii="Times New Roman" w:hAnsi="Times New Roman"/>
                <w:sz w:val="24"/>
              </w:rPr>
              <w:t>Papp Imre XIV. Lajosról szóló írása</w:t>
            </w:r>
            <w:r w:rsidR="006C207D">
              <w:rPr>
                <w:rFonts w:ascii="Times New Roman" w:hAnsi="Times New Roman"/>
                <w:sz w:val="24"/>
              </w:rPr>
              <w:t>,</w:t>
            </w:r>
            <w:r>
              <w:rPr>
                <w:rFonts w:ascii="Times New Roman" w:hAnsi="Times New Roman"/>
                <w:sz w:val="24"/>
              </w:rPr>
              <w:t xml:space="preserve"> a Rubicon folyóirat online verziójában. Projektmunkához, otthoni készüléshez adható.</w:t>
            </w:r>
          </w:p>
        </w:tc>
      </w:tr>
      <w:tr w:rsidR="00D87D0C" w:rsidRPr="00247312" w14:paraId="338DDE1A" w14:textId="77777777" w:rsidTr="00F11C58">
        <w:tc>
          <w:tcPr>
            <w:tcW w:w="4503" w:type="dxa"/>
          </w:tcPr>
          <w:p w14:paraId="0C31FD49" w14:textId="77777777" w:rsidR="00D87D0C" w:rsidRPr="000F50B5" w:rsidRDefault="0072299F" w:rsidP="00247312">
            <w:pPr>
              <w:spacing w:after="200" w:line="276" w:lineRule="auto"/>
              <w:jc w:val="both"/>
              <w:rPr>
                <w:rStyle w:val="Hiperhivatkozs"/>
                <w:rFonts w:ascii="Times New Roman" w:hAnsi="Times New Roman"/>
                <w:i/>
                <w:sz w:val="24"/>
              </w:rPr>
            </w:pPr>
            <w:hyperlink r:id="rId32" w:history="1">
              <w:r w:rsidR="008556FC" w:rsidRPr="000F50B5">
                <w:rPr>
                  <w:rStyle w:val="Hiperhivatkozs"/>
                  <w:rFonts w:ascii="Times New Roman" w:hAnsi="Times New Roman"/>
                  <w:i/>
                  <w:sz w:val="24"/>
                </w:rPr>
                <w:t>https://tudasbazis.sulinet.hu/hu/tarsadalomtudomanyok/tortenelem/tortenelmi-forrasok-elemzese/forrasok-az-ujkor-egyetemes-tortenelmebol/a-francia-abszolutizmus</w:t>
              </w:r>
            </w:hyperlink>
          </w:p>
        </w:tc>
        <w:tc>
          <w:tcPr>
            <w:tcW w:w="4564" w:type="dxa"/>
          </w:tcPr>
          <w:p w14:paraId="74CE9097" w14:textId="77777777" w:rsidR="00D87D0C" w:rsidRPr="00247312" w:rsidRDefault="008556FC" w:rsidP="00247312">
            <w:pPr>
              <w:spacing w:after="200" w:line="276" w:lineRule="auto"/>
              <w:jc w:val="both"/>
              <w:rPr>
                <w:rFonts w:ascii="Times New Roman" w:hAnsi="Times New Roman"/>
                <w:sz w:val="24"/>
              </w:rPr>
            </w:pPr>
            <w:r>
              <w:rPr>
                <w:rFonts w:ascii="Times New Roman" w:hAnsi="Times New Roman"/>
                <w:sz w:val="24"/>
              </w:rPr>
              <w:t>A francia abszolutizmushoz kapcsolódó forráselemző feladatok. Órán, a tanári magyarázat előkészítéseként kiosztható források, melyekből a tanuló maga ismerheti meg az abszolutizmus működését. Nagyon jó, rávezető kérdéseket tartalmaz.</w:t>
            </w:r>
          </w:p>
        </w:tc>
      </w:tr>
      <w:tr w:rsidR="00D87D0C" w:rsidRPr="00247312" w14:paraId="39C53960" w14:textId="77777777" w:rsidTr="00F11C58">
        <w:tc>
          <w:tcPr>
            <w:tcW w:w="4503" w:type="dxa"/>
          </w:tcPr>
          <w:p w14:paraId="648E5EFD" w14:textId="77777777" w:rsidR="00D87D0C" w:rsidRPr="000F50B5" w:rsidRDefault="0072299F" w:rsidP="00247312">
            <w:pPr>
              <w:spacing w:after="200" w:line="276" w:lineRule="auto"/>
              <w:jc w:val="both"/>
              <w:rPr>
                <w:rStyle w:val="Hiperhivatkozs"/>
                <w:rFonts w:ascii="Times New Roman" w:hAnsi="Times New Roman"/>
                <w:i/>
                <w:sz w:val="24"/>
              </w:rPr>
            </w:pPr>
            <w:hyperlink r:id="rId33" w:history="1">
              <w:r w:rsidR="008556FC" w:rsidRPr="000F50B5">
                <w:rPr>
                  <w:rStyle w:val="Hiperhivatkozs"/>
                  <w:rFonts w:ascii="Times New Roman" w:hAnsi="Times New Roman"/>
                  <w:i/>
                  <w:sz w:val="24"/>
                </w:rPr>
                <w:t>https://tudasbazis.sulinet.hu/hu/tarsadalomtudomanyok/tortenelem/tortenelmi-forrasok-elemzese/forrasok-az-ujkor-egyetemes-tortenelmebol/a-francia-abszolutizmus-gazdasagpolitikaja</w:t>
              </w:r>
            </w:hyperlink>
          </w:p>
        </w:tc>
        <w:tc>
          <w:tcPr>
            <w:tcW w:w="4564" w:type="dxa"/>
          </w:tcPr>
          <w:p w14:paraId="44DEFE0E" w14:textId="77777777" w:rsidR="00D87D0C" w:rsidRPr="00247312" w:rsidRDefault="008556FC" w:rsidP="003557FC">
            <w:pPr>
              <w:spacing w:after="200" w:line="276" w:lineRule="auto"/>
              <w:jc w:val="both"/>
              <w:rPr>
                <w:rFonts w:ascii="Times New Roman" w:hAnsi="Times New Roman"/>
                <w:sz w:val="24"/>
              </w:rPr>
            </w:pPr>
            <w:r>
              <w:rPr>
                <w:rFonts w:ascii="Times New Roman" w:hAnsi="Times New Roman"/>
                <w:sz w:val="24"/>
              </w:rPr>
              <w:t xml:space="preserve">A francia abszolutizmus gazdaságpolitikájához kapcsolódó forráselemző feladat. </w:t>
            </w:r>
            <w:r w:rsidR="003557FC">
              <w:rPr>
                <w:rFonts w:ascii="Times New Roman" w:hAnsi="Times New Roman"/>
                <w:sz w:val="24"/>
              </w:rPr>
              <w:t>A tanári magyarázatot megalapozó forráselemző feladatként használható. A kérdések rávezetik a tanulót a szükséges felismerésekre, melyeket a tanári magyarázat megerősíthet.</w:t>
            </w:r>
          </w:p>
        </w:tc>
      </w:tr>
      <w:tr w:rsidR="00D87D0C" w:rsidRPr="00247312" w14:paraId="26A16173" w14:textId="77777777" w:rsidTr="00F11C58">
        <w:tc>
          <w:tcPr>
            <w:tcW w:w="4503" w:type="dxa"/>
          </w:tcPr>
          <w:p w14:paraId="5E36ECFE" w14:textId="77777777" w:rsidR="00D87D0C" w:rsidRPr="000F50B5" w:rsidRDefault="0072299F" w:rsidP="00247312">
            <w:pPr>
              <w:spacing w:after="200" w:line="276" w:lineRule="auto"/>
              <w:jc w:val="both"/>
              <w:rPr>
                <w:rStyle w:val="Hiperhivatkozs"/>
                <w:rFonts w:ascii="Times New Roman" w:hAnsi="Times New Roman"/>
                <w:i/>
                <w:sz w:val="24"/>
              </w:rPr>
            </w:pPr>
            <w:hyperlink r:id="rId34" w:history="1">
              <w:r w:rsidR="0072218F" w:rsidRPr="000F50B5">
                <w:rPr>
                  <w:rStyle w:val="Hiperhivatkozs"/>
                  <w:rFonts w:ascii="Times New Roman" w:hAnsi="Times New Roman"/>
                  <w:i/>
                  <w:sz w:val="24"/>
                </w:rPr>
                <w:t>https://tudasbazis.sulinet.hu/hu/tarsadalomtudomanyok/tortenelem/az-ujkor-1492-1914/anglia-abszolutizmustol-a-</w:t>
              </w:r>
              <w:r w:rsidR="0072218F" w:rsidRPr="000F50B5">
                <w:rPr>
                  <w:rStyle w:val="Hiperhivatkozs"/>
                  <w:rFonts w:ascii="Times New Roman" w:hAnsi="Times New Roman"/>
                  <w:i/>
                  <w:sz w:val="24"/>
                </w:rPr>
                <w:lastRenderedPageBreak/>
                <w:t>parlamentarizmusig/feldolgozando-forrasok-az-angol-forradalom-tanulasahoz</w:t>
              </w:r>
            </w:hyperlink>
          </w:p>
        </w:tc>
        <w:tc>
          <w:tcPr>
            <w:tcW w:w="4564" w:type="dxa"/>
          </w:tcPr>
          <w:p w14:paraId="7C2EB34C" w14:textId="77777777" w:rsidR="00D87D0C" w:rsidRPr="00247312" w:rsidRDefault="0072218F" w:rsidP="00247312">
            <w:pPr>
              <w:spacing w:after="200" w:line="276" w:lineRule="auto"/>
              <w:jc w:val="both"/>
              <w:rPr>
                <w:rFonts w:ascii="Times New Roman" w:hAnsi="Times New Roman"/>
                <w:sz w:val="24"/>
              </w:rPr>
            </w:pPr>
            <w:r>
              <w:rPr>
                <w:rFonts w:ascii="Times New Roman" w:hAnsi="Times New Roman"/>
                <w:sz w:val="24"/>
              </w:rPr>
              <w:lastRenderedPageBreak/>
              <w:t xml:space="preserve">Cromwell a csonka parlamentben és a szentek parlamentjében előadott beszéde. Forráselemzésként kiosztható szövegek. </w:t>
            </w:r>
            <w:r>
              <w:rPr>
                <w:rFonts w:ascii="Times New Roman" w:hAnsi="Times New Roman"/>
                <w:sz w:val="24"/>
              </w:rPr>
              <w:lastRenderedPageBreak/>
              <w:t>Kérdések nem tartoznak hozzájuk, azokat a tanárnak kell megírnia.</w:t>
            </w:r>
          </w:p>
        </w:tc>
      </w:tr>
      <w:tr w:rsidR="0072218F" w:rsidRPr="00247312" w14:paraId="3C807C19" w14:textId="77777777" w:rsidTr="00F11C58">
        <w:tc>
          <w:tcPr>
            <w:tcW w:w="4503" w:type="dxa"/>
          </w:tcPr>
          <w:p w14:paraId="18242F8D" w14:textId="77777777" w:rsidR="0072218F" w:rsidRPr="000F50B5" w:rsidRDefault="0072299F" w:rsidP="00247312">
            <w:pPr>
              <w:spacing w:after="200" w:line="276" w:lineRule="auto"/>
              <w:jc w:val="both"/>
              <w:rPr>
                <w:rStyle w:val="Hiperhivatkozs"/>
                <w:rFonts w:ascii="Times New Roman" w:hAnsi="Times New Roman"/>
                <w:i/>
                <w:sz w:val="24"/>
              </w:rPr>
            </w:pPr>
            <w:hyperlink r:id="rId35" w:history="1">
              <w:r w:rsidR="0072218F" w:rsidRPr="000F50B5">
                <w:rPr>
                  <w:rStyle w:val="Hiperhivatkozs"/>
                  <w:rFonts w:ascii="Times New Roman" w:hAnsi="Times New Roman"/>
                  <w:i/>
                  <w:sz w:val="24"/>
                </w:rPr>
                <w:t>https://tudasbazis.sulinet.hu/hu/tarsadalomtudomanyok/tortenelem/az-ujkor-1492-1914/anglia-abszolutizmustol-a-parlamentarizmusig/a-jogok-nyilatkozata-forrasszoveg-es-hang</w:t>
              </w:r>
            </w:hyperlink>
          </w:p>
        </w:tc>
        <w:tc>
          <w:tcPr>
            <w:tcW w:w="4564" w:type="dxa"/>
          </w:tcPr>
          <w:p w14:paraId="3F410598" w14:textId="77777777" w:rsidR="0072218F" w:rsidRDefault="0072218F" w:rsidP="0072218F">
            <w:pPr>
              <w:spacing w:after="200" w:line="276" w:lineRule="auto"/>
              <w:jc w:val="both"/>
              <w:rPr>
                <w:rFonts w:ascii="Times New Roman" w:hAnsi="Times New Roman"/>
                <w:sz w:val="24"/>
              </w:rPr>
            </w:pPr>
            <w:r w:rsidRPr="0072218F">
              <w:t>A</w:t>
            </w:r>
            <w:r>
              <w:rPr>
                <w:rFonts w:ascii="Times New Roman" w:hAnsi="Times New Roman"/>
                <w:sz w:val="24"/>
              </w:rPr>
              <w:t xml:space="preserve"> Jogok Nyilatkozata. Forráselemzésre adható szöveg, kérdés nem tartozik hozzá, a tanárnak érdemes megírnia, és azokkal együtt kiosztani a tanulónak. Így akár egyéni vagy páros feladatként dolgozhatják fel a forrást a kérdések alapján.</w:t>
            </w:r>
          </w:p>
        </w:tc>
      </w:tr>
      <w:tr w:rsidR="003A37B5" w:rsidRPr="00247312" w14:paraId="4E1A2910" w14:textId="77777777" w:rsidTr="00F11C58">
        <w:tc>
          <w:tcPr>
            <w:tcW w:w="4503" w:type="dxa"/>
          </w:tcPr>
          <w:p w14:paraId="2825A9CB" w14:textId="77777777" w:rsidR="003A37B5" w:rsidRPr="000F50B5" w:rsidRDefault="0072299F" w:rsidP="00247312">
            <w:pPr>
              <w:spacing w:after="200" w:line="276" w:lineRule="auto"/>
              <w:jc w:val="both"/>
              <w:rPr>
                <w:rStyle w:val="Hiperhivatkozs"/>
                <w:rFonts w:ascii="Times New Roman" w:hAnsi="Times New Roman"/>
                <w:i/>
                <w:sz w:val="24"/>
              </w:rPr>
            </w:pPr>
            <w:hyperlink r:id="rId36" w:history="1">
              <w:r w:rsidR="003A37B5" w:rsidRPr="000F50B5">
                <w:rPr>
                  <w:rStyle w:val="Hiperhivatkozs"/>
                  <w:rFonts w:ascii="Times New Roman" w:hAnsi="Times New Roman"/>
                  <w:i/>
                  <w:sz w:val="24"/>
                </w:rPr>
                <w:t>http://arkadia.pte.hu/tortenelem/cikkek/anglia17</w:t>
              </w:r>
            </w:hyperlink>
          </w:p>
        </w:tc>
        <w:tc>
          <w:tcPr>
            <w:tcW w:w="4564" w:type="dxa"/>
          </w:tcPr>
          <w:p w14:paraId="47EF9B00" w14:textId="75DF73AC" w:rsidR="003A37B5" w:rsidRPr="004C139C" w:rsidRDefault="003A37B5" w:rsidP="0072218F">
            <w:pPr>
              <w:spacing w:after="200" w:line="276" w:lineRule="auto"/>
              <w:jc w:val="both"/>
              <w:rPr>
                <w:rFonts w:ascii="Times New Roman" w:hAnsi="Times New Roman"/>
                <w:sz w:val="24"/>
              </w:rPr>
            </w:pPr>
            <w:r w:rsidRPr="004C139C">
              <w:rPr>
                <w:rFonts w:ascii="Times New Roman" w:hAnsi="Times New Roman"/>
                <w:sz w:val="24"/>
              </w:rPr>
              <w:t>Pálffy Margit</w:t>
            </w:r>
            <w:r w:rsidR="006C207D">
              <w:rPr>
                <w:rFonts w:ascii="Times New Roman" w:hAnsi="Times New Roman"/>
                <w:sz w:val="24"/>
              </w:rPr>
              <w:t>:</w:t>
            </w:r>
            <w:r w:rsidRPr="004C139C">
              <w:rPr>
                <w:rFonts w:ascii="Times New Roman" w:hAnsi="Times New Roman"/>
                <w:sz w:val="24"/>
              </w:rPr>
              <w:t xml:space="preserve"> Anglia története a 17. században. Részletes politikatörténeti összefoglaló. Tanulói projekthez, kiselőadáshoz adható.</w:t>
            </w:r>
          </w:p>
        </w:tc>
      </w:tr>
      <w:tr w:rsidR="00551B92" w:rsidRPr="00247312" w14:paraId="31D7782F" w14:textId="77777777" w:rsidTr="00BF5515">
        <w:tc>
          <w:tcPr>
            <w:tcW w:w="4503" w:type="dxa"/>
          </w:tcPr>
          <w:p w14:paraId="59D3A5B0" w14:textId="77777777" w:rsidR="00551B92" w:rsidRPr="000F50B5" w:rsidRDefault="0072299F" w:rsidP="00BF5515">
            <w:pPr>
              <w:spacing w:after="200" w:line="276" w:lineRule="auto"/>
              <w:jc w:val="both"/>
              <w:rPr>
                <w:rStyle w:val="Hiperhivatkozs"/>
              </w:rPr>
            </w:pPr>
            <w:hyperlink r:id="rId37" w:history="1">
              <w:r w:rsidR="00551B92" w:rsidRPr="000F50B5">
                <w:rPr>
                  <w:rStyle w:val="Hiperhivatkozs"/>
                  <w:rFonts w:ascii="Times New Roman" w:hAnsi="Times New Roman"/>
                  <w:i/>
                  <w:sz w:val="24"/>
                </w:rPr>
                <w:t>http://tortenelemoktatok.hu/erettsegi/feladatok-temankent/egyetemes-kora-ujkor.html</w:t>
              </w:r>
            </w:hyperlink>
          </w:p>
        </w:tc>
        <w:tc>
          <w:tcPr>
            <w:tcW w:w="4564" w:type="dxa"/>
          </w:tcPr>
          <w:p w14:paraId="2788454E" w14:textId="0CDBF91A" w:rsidR="00551B92" w:rsidRPr="00247312" w:rsidRDefault="00551B92" w:rsidP="00BF5515">
            <w:pPr>
              <w:spacing w:after="200" w:line="276" w:lineRule="auto"/>
              <w:jc w:val="both"/>
              <w:rPr>
                <w:rFonts w:ascii="Times New Roman" w:hAnsi="Times New Roman"/>
                <w:sz w:val="24"/>
              </w:rPr>
            </w:pPr>
            <w:r>
              <w:rPr>
                <w:rFonts w:ascii="Times New Roman" w:hAnsi="Times New Roman"/>
                <w:sz w:val="24"/>
              </w:rPr>
              <w:t>A korszakból eddig közép- és emelt</w:t>
            </w:r>
            <w:r w:rsidR="006C207D">
              <w:rPr>
                <w:rFonts w:ascii="Times New Roman" w:hAnsi="Times New Roman"/>
                <w:sz w:val="24"/>
              </w:rPr>
              <w:t xml:space="preserve"> </w:t>
            </w:r>
            <w:r>
              <w:rPr>
                <w:rFonts w:ascii="Times New Roman" w:hAnsi="Times New Roman"/>
                <w:sz w:val="24"/>
              </w:rPr>
              <w:t xml:space="preserve">szinten előfordult esszé és tesztfeladatok gyűjteménye. Akár órai, akár otthoni gyakorlásra, összefoglaló órán </w:t>
            </w:r>
            <w:r w:rsidR="00686D38">
              <w:rPr>
                <w:rFonts w:ascii="Times New Roman" w:hAnsi="Times New Roman"/>
                <w:sz w:val="24"/>
              </w:rPr>
              <w:t>is</w:t>
            </w:r>
            <w:r w:rsidR="006C207D">
              <w:rPr>
                <w:rFonts w:ascii="Times New Roman" w:hAnsi="Times New Roman"/>
                <w:sz w:val="24"/>
              </w:rPr>
              <w:t xml:space="preserve"> </w:t>
            </w:r>
            <w:r>
              <w:rPr>
                <w:rFonts w:ascii="Times New Roman" w:hAnsi="Times New Roman"/>
                <w:sz w:val="24"/>
              </w:rPr>
              <w:t>használ</w:t>
            </w:r>
            <w:r w:rsidR="006C207D">
              <w:rPr>
                <w:rFonts w:ascii="Times New Roman" w:hAnsi="Times New Roman"/>
                <w:sz w:val="24"/>
              </w:rPr>
              <w:t>ható</w:t>
            </w:r>
            <w:r>
              <w:rPr>
                <w:rFonts w:ascii="Times New Roman" w:hAnsi="Times New Roman"/>
                <w:sz w:val="24"/>
              </w:rPr>
              <w:t xml:space="preserve"> feladatok.</w:t>
            </w:r>
          </w:p>
        </w:tc>
      </w:tr>
      <w:tr w:rsidR="00551B92" w:rsidRPr="00247312" w14:paraId="3E7F1CCA" w14:textId="77777777" w:rsidTr="00BF5515">
        <w:tc>
          <w:tcPr>
            <w:tcW w:w="4503" w:type="dxa"/>
          </w:tcPr>
          <w:p w14:paraId="322A7B6A" w14:textId="77777777" w:rsidR="00551B92" w:rsidRPr="000F50B5" w:rsidRDefault="0072299F" w:rsidP="00BF5515">
            <w:pPr>
              <w:spacing w:after="200" w:line="276" w:lineRule="auto"/>
              <w:jc w:val="both"/>
              <w:rPr>
                <w:rStyle w:val="Hiperhivatkozs"/>
                <w:rFonts w:ascii="Times New Roman" w:hAnsi="Times New Roman"/>
                <w:i/>
                <w:sz w:val="24"/>
              </w:rPr>
            </w:pPr>
            <w:hyperlink r:id="rId38" w:history="1">
              <w:r w:rsidR="00551B92" w:rsidRPr="000F50B5">
                <w:rPr>
                  <w:rStyle w:val="Hiperhivatkozs"/>
                  <w:rFonts w:ascii="Times New Roman" w:hAnsi="Times New Roman"/>
                  <w:i/>
                  <w:sz w:val="24"/>
                </w:rPr>
                <w:t>http://arkadia.pte.hu/tortenelem/tananyag/europai_abszolutizmusok_modul</w:t>
              </w:r>
            </w:hyperlink>
          </w:p>
        </w:tc>
        <w:tc>
          <w:tcPr>
            <w:tcW w:w="4564" w:type="dxa"/>
          </w:tcPr>
          <w:p w14:paraId="22CD7145" w14:textId="77777777" w:rsidR="00551B92" w:rsidRDefault="00551B92" w:rsidP="00BF5515">
            <w:pPr>
              <w:spacing w:after="200" w:line="276" w:lineRule="auto"/>
              <w:jc w:val="both"/>
              <w:rPr>
                <w:rFonts w:ascii="Times New Roman" w:hAnsi="Times New Roman"/>
                <w:sz w:val="24"/>
              </w:rPr>
            </w:pPr>
            <w:r>
              <w:rPr>
                <w:rFonts w:ascii="Times New Roman" w:hAnsi="Times New Roman"/>
                <w:sz w:val="24"/>
              </w:rPr>
              <w:t>Az európai abszolutizmusok tanítására készült modulterv. Részletes, Sashalmi Endre tanulmányára épülő terv. Ha nem is használjuk az egész tervezetet, nagyon jó forrásanyag található benne, melyeket önállóan is lehet az órán hasznosítani.</w:t>
            </w:r>
          </w:p>
        </w:tc>
      </w:tr>
    </w:tbl>
    <w:p w14:paraId="5CA63163" w14:textId="77777777" w:rsidR="00247312" w:rsidRPr="00247312" w:rsidRDefault="00247312" w:rsidP="00247312">
      <w:pPr>
        <w:jc w:val="both"/>
        <w:rPr>
          <w:rFonts w:ascii="Times New Roman" w:eastAsia="Calibri" w:hAnsi="Times New Roman"/>
          <w:sz w:val="24"/>
          <w:lang w:eastAsia="en-US"/>
        </w:rPr>
      </w:pPr>
    </w:p>
    <w:p w14:paraId="6EC1965A" w14:textId="77777777" w:rsidR="00247312" w:rsidRPr="00247312" w:rsidRDefault="00247312" w:rsidP="00247312">
      <w:pPr>
        <w:jc w:val="both"/>
        <w:rPr>
          <w:rFonts w:ascii="Times New Roman" w:eastAsia="Calibri" w:hAnsi="Times New Roman"/>
          <w:sz w:val="24"/>
          <w:lang w:eastAsia="en-US"/>
        </w:rPr>
      </w:pPr>
    </w:p>
    <w:p w14:paraId="6418A92E" w14:textId="77777777" w:rsidR="00247312" w:rsidRPr="00247312" w:rsidRDefault="00247312" w:rsidP="00247312">
      <w:pPr>
        <w:jc w:val="both"/>
        <w:rPr>
          <w:rFonts w:ascii="Times New Roman" w:eastAsia="Calibri" w:hAnsi="Times New Roman"/>
          <w:sz w:val="24"/>
          <w:lang w:eastAsia="en-US"/>
        </w:rPr>
      </w:pPr>
    </w:p>
    <w:p w14:paraId="211F34C9" w14:textId="77777777" w:rsidR="00A334EE" w:rsidRPr="000A422F" w:rsidRDefault="00A334EE" w:rsidP="000A422F"/>
    <w:sectPr w:rsidR="00A334EE" w:rsidRPr="000A422F" w:rsidSect="005C38A7">
      <w:headerReference w:type="even" r:id="rId39"/>
      <w:headerReference w:type="default" r:id="rId40"/>
      <w:footerReference w:type="even" r:id="rId41"/>
      <w:footerReference w:type="default" r:id="rId42"/>
      <w:headerReference w:type="first" r:id="rId43"/>
      <w:footerReference w:type="first" r:id="rId44"/>
      <w:pgSz w:w="11906" w:h="16838" w:code="9"/>
      <w:pgMar w:top="2268" w:right="1134" w:bottom="181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C2CF" w14:textId="77777777" w:rsidR="00912728" w:rsidRDefault="00912728" w:rsidP="00D451B4">
      <w:r>
        <w:separator/>
      </w:r>
    </w:p>
    <w:p w14:paraId="060634B4" w14:textId="77777777" w:rsidR="00912728" w:rsidRDefault="00912728" w:rsidP="00D451B4"/>
    <w:p w14:paraId="37208507" w14:textId="77777777" w:rsidR="00912728" w:rsidRDefault="00912728" w:rsidP="00AA1D04"/>
    <w:p w14:paraId="759C3AC0" w14:textId="77777777" w:rsidR="00912728" w:rsidRDefault="00912728"/>
  </w:endnote>
  <w:endnote w:type="continuationSeparator" w:id="0">
    <w:p w14:paraId="20DDFFFA" w14:textId="77777777" w:rsidR="00912728" w:rsidRDefault="00912728" w:rsidP="00D451B4">
      <w:r>
        <w:continuationSeparator/>
      </w:r>
    </w:p>
    <w:p w14:paraId="7FB1D981" w14:textId="77777777" w:rsidR="00912728" w:rsidRDefault="00912728" w:rsidP="00D451B4"/>
    <w:p w14:paraId="64F23933" w14:textId="77777777" w:rsidR="00912728" w:rsidRDefault="00912728" w:rsidP="00AA1D04"/>
    <w:p w14:paraId="3B8945CD" w14:textId="77777777" w:rsidR="00912728" w:rsidRDefault="00912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7047" w14:textId="77777777" w:rsidR="00971C9A" w:rsidRDefault="00971C9A">
    <w:pPr>
      <w:pStyle w:val="llb"/>
    </w:pPr>
  </w:p>
  <w:p w14:paraId="156D1BCD" w14:textId="77777777" w:rsidR="00E66A67" w:rsidRDefault="00E66A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8917" w14:textId="77777777" w:rsidR="005C38A7" w:rsidRDefault="005C38A7">
    <w:pPr>
      <w:pStyle w:val="llb"/>
    </w:pPr>
    <w:r w:rsidRPr="00247312">
      <w:rPr>
        <w:rFonts w:ascii="Tw Cen MT" w:hAnsi="Tw Cen MT" w:cs="Arial"/>
        <w:noProof/>
        <w:color w:val="808080" w:themeColor="background1" w:themeShade="80"/>
        <w:sz w:val="16"/>
        <w:szCs w:val="16"/>
      </w:rPr>
      <w:drawing>
        <wp:anchor distT="0" distB="0" distL="114300" distR="114300" simplePos="0" relativeHeight="251659264" behindDoc="1" locked="0" layoutInCell="1" allowOverlap="1" wp14:anchorId="4E9C3FEE" wp14:editId="5B4D7AC8">
          <wp:simplePos x="0" y="0"/>
          <wp:positionH relativeFrom="page">
            <wp:posOffset>5804535</wp:posOffset>
          </wp:positionH>
          <wp:positionV relativeFrom="paragraph">
            <wp:posOffset>-537210</wp:posOffset>
          </wp:positionV>
          <wp:extent cx="1495039" cy="569311"/>
          <wp:effectExtent l="0" t="0" r="0" b="254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039" cy="56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7312" w:rsidRPr="00247312">
      <w:rPr>
        <w:rFonts w:ascii="Tw Cen MT" w:hAnsi="Tw Cen MT"/>
        <w:color w:val="808080" w:themeColor="background1" w:themeShade="80"/>
        <w:sz w:val="16"/>
        <w:szCs w:val="16"/>
      </w:rPr>
      <w:t>A fejlesztés Magyarország Kormánya támogatásával, az EGYH-KCP-16-P-0127 számú projekt keretében valósul meg</w:t>
    </w:r>
    <w:r w:rsidR="0024731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3971" w14:textId="77777777" w:rsidR="00D33B3E" w:rsidRDefault="000C4465" w:rsidP="009D5933">
    <w:pPr>
      <w:jc w:val="right"/>
    </w:pPr>
    <w:r>
      <w:fldChar w:fldCharType="begin"/>
    </w:r>
    <w:r w:rsidR="009D5933">
      <w:instrText>PAGE  \* Arabic  \* MERGEFORMAT</w:instrText>
    </w:r>
    <w:r>
      <w:fldChar w:fldCharType="separate"/>
    </w:r>
    <w:r w:rsidR="00AA1D04">
      <w:rPr>
        <w:noProof/>
      </w:rPr>
      <w:t>1</w:t>
    </w:r>
    <w:r>
      <w:fldChar w:fldCharType="end"/>
    </w:r>
    <w:r w:rsidR="009D5933">
      <w:t>/</w:t>
    </w:r>
    <w:fldSimple w:instr="NUMPAGES  \* Arabic  \* MERGEFORMAT">
      <w:r w:rsidR="00986F9F">
        <w:rPr>
          <w:noProof/>
        </w:rPr>
        <w:t>1</w:t>
      </w:r>
    </w:fldSimple>
  </w:p>
  <w:p w14:paraId="33588921" w14:textId="77777777" w:rsidR="007552C8" w:rsidRDefault="007552C8" w:rsidP="00D451B4"/>
  <w:p w14:paraId="6691922D" w14:textId="77777777" w:rsidR="007552C8" w:rsidRDefault="007552C8" w:rsidP="00AA1D04"/>
  <w:p w14:paraId="79A1A45B" w14:textId="77777777" w:rsidR="007552C8" w:rsidRDefault="007552C8" w:rsidP="00AA1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6B14" w14:textId="77777777" w:rsidR="00912728" w:rsidRDefault="00912728">
      <w:r>
        <w:separator/>
      </w:r>
    </w:p>
  </w:footnote>
  <w:footnote w:type="continuationSeparator" w:id="0">
    <w:p w14:paraId="3B4AF9EF" w14:textId="77777777" w:rsidR="00912728" w:rsidRDefault="00912728" w:rsidP="00D451B4">
      <w:r>
        <w:continuationSeparator/>
      </w:r>
    </w:p>
    <w:p w14:paraId="466323C9" w14:textId="77777777" w:rsidR="00912728" w:rsidRDefault="00912728" w:rsidP="00D451B4"/>
    <w:p w14:paraId="6460B2C7" w14:textId="77777777" w:rsidR="00912728" w:rsidRDefault="00912728" w:rsidP="00AA1D04"/>
    <w:p w14:paraId="6CB7778C" w14:textId="77777777" w:rsidR="00912728" w:rsidRDefault="00912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361A" w14:textId="77777777" w:rsidR="00971C9A" w:rsidRDefault="00971C9A">
    <w:pPr>
      <w:pStyle w:val="lfej"/>
    </w:pPr>
  </w:p>
  <w:p w14:paraId="33D4696C" w14:textId="77777777" w:rsidR="00E66A67" w:rsidRDefault="00E66A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925A" w14:textId="77777777" w:rsidR="00CC56DC" w:rsidRPr="002570C3" w:rsidRDefault="005C38A7" w:rsidP="002570C3">
    <w:pPr>
      <w:ind w:left="2438"/>
      <w:rPr>
        <w:rFonts w:cs="Arial"/>
        <w:sz w:val="15"/>
        <w:szCs w:val="15"/>
      </w:rPr>
    </w:pPr>
    <w:r w:rsidRPr="000A422F">
      <w:rPr>
        <w:rFonts w:cs="Arial"/>
        <w:noProof/>
        <w:sz w:val="15"/>
        <w:szCs w:val="15"/>
      </w:rPr>
      <w:drawing>
        <wp:anchor distT="0" distB="0" distL="114300" distR="114300" simplePos="0" relativeHeight="251658240" behindDoc="1" locked="0" layoutInCell="1" allowOverlap="1" wp14:anchorId="4A42DC4A" wp14:editId="0209D77B">
          <wp:simplePos x="0" y="0"/>
          <wp:positionH relativeFrom="column">
            <wp:posOffset>4810760</wp:posOffset>
          </wp:positionH>
          <wp:positionV relativeFrom="paragraph">
            <wp:posOffset>-126365</wp:posOffset>
          </wp:positionV>
          <wp:extent cx="1914525" cy="462127"/>
          <wp:effectExtent l="0" t="0" r="0" b="0"/>
          <wp:wrapNone/>
          <wp:docPr id="4" name="Kép 4" descr="T:\6_Kommunikacio\Reftantár arculat\ÚJ\reftantar_colo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6_Kommunikacio\Reftantár arculat\ÚJ\reftantar_color-p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21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844A" w14:textId="77777777" w:rsidR="00D451B4" w:rsidRPr="00D451B4" w:rsidRDefault="0062154E" w:rsidP="00D962B7">
    <w:pPr>
      <w:ind w:left="7258"/>
    </w:pPr>
    <w:r>
      <w:rPr>
        <w:noProof/>
      </w:rPr>
      <mc:AlternateContent>
        <mc:Choice Requires="wps">
          <w:drawing>
            <wp:anchor distT="4294967294" distB="4294967294" distL="114300" distR="114300" simplePos="0" relativeHeight="251655168" behindDoc="1" locked="0" layoutInCell="1" allowOverlap="1" wp14:anchorId="466C3C06" wp14:editId="41478533">
              <wp:simplePos x="0" y="0"/>
              <wp:positionH relativeFrom="page">
                <wp:posOffset>720090</wp:posOffset>
              </wp:positionH>
              <wp:positionV relativeFrom="page">
                <wp:posOffset>1800224</wp:posOffset>
              </wp:positionV>
              <wp:extent cx="6120130" cy="0"/>
              <wp:effectExtent l="0" t="0" r="1397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44968" id="_x0000_t32" coordsize="21600,21600" o:spt="32" o:oned="t" path="m,l21600,21600e" filled="f">
              <v:path arrowok="t" fillok="f" o:connecttype="none"/>
              <o:lock v:ext="edit" shapetype="t"/>
            </v:shapetype>
            <v:shape id="AutoShape 15" o:spid="_x0000_s1026" type="#_x0000_t32" style="position:absolute;margin-left:56.7pt;margin-top:141.75pt;width:481.9pt;height:0;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uwHgIAADw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" strokeweight=".5pt">
              <w10:wrap anchorx="page" anchory="page"/>
            </v:shape>
          </w:pict>
        </mc:Fallback>
      </mc:AlternateContent>
    </w:r>
    <w:r>
      <w:rPr>
        <w:noProof/>
      </w:rPr>
      <w:drawing>
        <wp:anchor distT="0" distB="0" distL="114300" distR="114300" simplePos="0" relativeHeight="251656192" behindDoc="1" locked="0" layoutInCell="1" allowOverlap="1" wp14:anchorId="6FCDD941" wp14:editId="471489C0">
          <wp:simplePos x="0" y="0"/>
          <wp:positionH relativeFrom="column">
            <wp:posOffset>-9525</wp:posOffset>
          </wp:positionH>
          <wp:positionV relativeFrom="paragraph">
            <wp:posOffset>-55880</wp:posOffset>
          </wp:positionV>
          <wp:extent cx="2592070" cy="828040"/>
          <wp:effectExtent l="0" t="0" r="0" b="0"/>
          <wp:wrapNone/>
          <wp:docPr id="7" name="Kép 3"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1B4" w:rsidRPr="00D451B4">
      <w:t>1055 Bp., Szalay utca 10–14.</w:t>
    </w:r>
    <w:r w:rsidR="00D451B4" w:rsidRPr="00D451B4">
      <w:br/>
      <w:t>Tel.: (+36-1) 235-7200</w:t>
    </w:r>
    <w:r w:rsidR="00D451B4" w:rsidRPr="00D451B4">
      <w:br/>
      <w:t>Fax: (+36-1) 235-7202</w:t>
    </w:r>
  </w:p>
  <w:p w14:paraId="3801B7FE" w14:textId="77777777" w:rsidR="006128AF" w:rsidRDefault="006128AF" w:rsidP="00D451B4"/>
  <w:p w14:paraId="34FC4C16" w14:textId="77777777" w:rsidR="006128AF" w:rsidRDefault="006128AF" w:rsidP="00AA1D04"/>
  <w:p w14:paraId="4DFFC667" w14:textId="77777777" w:rsidR="006128AF" w:rsidRDefault="006128AF" w:rsidP="00AA1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5A6E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D84725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A4E94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2EA2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A6E3E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ABB1202"/>
    <w:multiLevelType w:val="hybridMultilevel"/>
    <w:tmpl w:val="F1D29818"/>
    <w:lvl w:ilvl="0" w:tplc="040E0001">
      <w:start w:val="1"/>
      <w:numFmt w:val="bullet"/>
      <w:lvlText w:val=""/>
      <w:lvlJc w:val="left"/>
      <w:pPr>
        <w:ind w:left="915" w:hanging="360"/>
      </w:pPr>
      <w:rPr>
        <w:rFonts w:ascii="Symbol" w:hAnsi="Symbol" w:hint="default"/>
      </w:rPr>
    </w:lvl>
    <w:lvl w:ilvl="1" w:tplc="040E0003" w:tentative="1">
      <w:start w:val="1"/>
      <w:numFmt w:val="bullet"/>
      <w:lvlText w:val="o"/>
      <w:lvlJc w:val="left"/>
      <w:pPr>
        <w:ind w:left="1635" w:hanging="360"/>
      </w:pPr>
      <w:rPr>
        <w:rFonts w:ascii="Courier New" w:hAnsi="Courier New" w:cs="Courier New" w:hint="default"/>
      </w:rPr>
    </w:lvl>
    <w:lvl w:ilvl="2" w:tplc="040E0005" w:tentative="1">
      <w:start w:val="1"/>
      <w:numFmt w:val="bullet"/>
      <w:lvlText w:val=""/>
      <w:lvlJc w:val="left"/>
      <w:pPr>
        <w:ind w:left="2355" w:hanging="360"/>
      </w:pPr>
      <w:rPr>
        <w:rFonts w:ascii="Wingdings" w:hAnsi="Wingdings" w:hint="default"/>
      </w:rPr>
    </w:lvl>
    <w:lvl w:ilvl="3" w:tplc="040E0001" w:tentative="1">
      <w:start w:val="1"/>
      <w:numFmt w:val="bullet"/>
      <w:lvlText w:val=""/>
      <w:lvlJc w:val="left"/>
      <w:pPr>
        <w:ind w:left="3075" w:hanging="360"/>
      </w:pPr>
      <w:rPr>
        <w:rFonts w:ascii="Symbol" w:hAnsi="Symbol" w:hint="default"/>
      </w:rPr>
    </w:lvl>
    <w:lvl w:ilvl="4" w:tplc="040E0003" w:tentative="1">
      <w:start w:val="1"/>
      <w:numFmt w:val="bullet"/>
      <w:lvlText w:val="o"/>
      <w:lvlJc w:val="left"/>
      <w:pPr>
        <w:ind w:left="3795" w:hanging="360"/>
      </w:pPr>
      <w:rPr>
        <w:rFonts w:ascii="Courier New" w:hAnsi="Courier New" w:cs="Courier New" w:hint="default"/>
      </w:rPr>
    </w:lvl>
    <w:lvl w:ilvl="5" w:tplc="040E0005" w:tentative="1">
      <w:start w:val="1"/>
      <w:numFmt w:val="bullet"/>
      <w:lvlText w:val=""/>
      <w:lvlJc w:val="left"/>
      <w:pPr>
        <w:ind w:left="4515" w:hanging="360"/>
      </w:pPr>
      <w:rPr>
        <w:rFonts w:ascii="Wingdings" w:hAnsi="Wingdings" w:hint="default"/>
      </w:rPr>
    </w:lvl>
    <w:lvl w:ilvl="6" w:tplc="040E0001" w:tentative="1">
      <w:start w:val="1"/>
      <w:numFmt w:val="bullet"/>
      <w:lvlText w:val=""/>
      <w:lvlJc w:val="left"/>
      <w:pPr>
        <w:ind w:left="5235" w:hanging="360"/>
      </w:pPr>
      <w:rPr>
        <w:rFonts w:ascii="Symbol" w:hAnsi="Symbol" w:hint="default"/>
      </w:rPr>
    </w:lvl>
    <w:lvl w:ilvl="7" w:tplc="040E0003" w:tentative="1">
      <w:start w:val="1"/>
      <w:numFmt w:val="bullet"/>
      <w:lvlText w:val="o"/>
      <w:lvlJc w:val="left"/>
      <w:pPr>
        <w:ind w:left="5955" w:hanging="360"/>
      </w:pPr>
      <w:rPr>
        <w:rFonts w:ascii="Courier New" w:hAnsi="Courier New" w:cs="Courier New" w:hint="default"/>
      </w:rPr>
    </w:lvl>
    <w:lvl w:ilvl="8" w:tplc="040E0005" w:tentative="1">
      <w:start w:val="1"/>
      <w:numFmt w:val="bullet"/>
      <w:lvlText w:val=""/>
      <w:lvlJc w:val="left"/>
      <w:pPr>
        <w:ind w:left="667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8c8c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4E"/>
    <w:rsid w:val="00006382"/>
    <w:rsid w:val="00054F21"/>
    <w:rsid w:val="00063F02"/>
    <w:rsid w:val="00076C89"/>
    <w:rsid w:val="00094AE4"/>
    <w:rsid w:val="000A422F"/>
    <w:rsid w:val="000C4465"/>
    <w:rsid w:val="000D374C"/>
    <w:rsid w:val="000E5ED6"/>
    <w:rsid w:val="000F1DE7"/>
    <w:rsid w:val="000F50B5"/>
    <w:rsid w:val="000F6782"/>
    <w:rsid w:val="00115E2E"/>
    <w:rsid w:val="00115E8C"/>
    <w:rsid w:val="00124612"/>
    <w:rsid w:val="00140400"/>
    <w:rsid w:val="00165979"/>
    <w:rsid w:val="001A05E9"/>
    <w:rsid w:val="001E374A"/>
    <w:rsid w:val="00202166"/>
    <w:rsid w:val="00214D61"/>
    <w:rsid w:val="002259BF"/>
    <w:rsid w:val="00227CFB"/>
    <w:rsid w:val="00232A57"/>
    <w:rsid w:val="0024019D"/>
    <w:rsid w:val="00241F9D"/>
    <w:rsid w:val="00247312"/>
    <w:rsid w:val="002570C3"/>
    <w:rsid w:val="00261D89"/>
    <w:rsid w:val="0027254C"/>
    <w:rsid w:val="002A1303"/>
    <w:rsid w:val="002B6A65"/>
    <w:rsid w:val="002D5D23"/>
    <w:rsid w:val="0034394F"/>
    <w:rsid w:val="0035086C"/>
    <w:rsid w:val="003557FC"/>
    <w:rsid w:val="003A37B5"/>
    <w:rsid w:val="003C0ECB"/>
    <w:rsid w:val="00402B1C"/>
    <w:rsid w:val="00435005"/>
    <w:rsid w:val="004620E7"/>
    <w:rsid w:val="004C139C"/>
    <w:rsid w:val="004D3752"/>
    <w:rsid w:val="005005AF"/>
    <w:rsid w:val="005156C3"/>
    <w:rsid w:val="00534877"/>
    <w:rsid w:val="00550F87"/>
    <w:rsid w:val="00551B92"/>
    <w:rsid w:val="00556177"/>
    <w:rsid w:val="00586EEE"/>
    <w:rsid w:val="005935CF"/>
    <w:rsid w:val="0059542E"/>
    <w:rsid w:val="005A6469"/>
    <w:rsid w:val="005C38A7"/>
    <w:rsid w:val="005D75C2"/>
    <w:rsid w:val="005F348B"/>
    <w:rsid w:val="00601C48"/>
    <w:rsid w:val="006128AF"/>
    <w:rsid w:val="006133C1"/>
    <w:rsid w:val="0061497A"/>
    <w:rsid w:val="0062154E"/>
    <w:rsid w:val="00624801"/>
    <w:rsid w:val="00625E4D"/>
    <w:rsid w:val="00635C30"/>
    <w:rsid w:val="0064424F"/>
    <w:rsid w:val="00676F63"/>
    <w:rsid w:val="00686D38"/>
    <w:rsid w:val="00697FF7"/>
    <w:rsid w:val="006B1B85"/>
    <w:rsid w:val="006C207D"/>
    <w:rsid w:val="006C4BF0"/>
    <w:rsid w:val="006C66BA"/>
    <w:rsid w:val="006D5DEA"/>
    <w:rsid w:val="006E4F6A"/>
    <w:rsid w:val="00703B10"/>
    <w:rsid w:val="0072218F"/>
    <w:rsid w:val="0072299F"/>
    <w:rsid w:val="007552C8"/>
    <w:rsid w:val="00764F7C"/>
    <w:rsid w:val="00772CA4"/>
    <w:rsid w:val="007905FE"/>
    <w:rsid w:val="007B59C3"/>
    <w:rsid w:val="007D44FB"/>
    <w:rsid w:val="007E2D4D"/>
    <w:rsid w:val="007F62A2"/>
    <w:rsid w:val="0080319E"/>
    <w:rsid w:val="00807CC0"/>
    <w:rsid w:val="008106E5"/>
    <w:rsid w:val="00810A5C"/>
    <w:rsid w:val="00837FF7"/>
    <w:rsid w:val="008400B0"/>
    <w:rsid w:val="008556FC"/>
    <w:rsid w:val="0085646F"/>
    <w:rsid w:val="00857C0C"/>
    <w:rsid w:val="00874220"/>
    <w:rsid w:val="008A4440"/>
    <w:rsid w:val="008F4640"/>
    <w:rsid w:val="008F7043"/>
    <w:rsid w:val="008F7414"/>
    <w:rsid w:val="00912728"/>
    <w:rsid w:val="00916518"/>
    <w:rsid w:val="009271D8"/>
    <w:rsid w:val="009318E6"/>
    <w:rsid w:val="00971C9A"/>
    <w:rsid w:val="009816CF"/>
    <w:rsid w:val="00986F9F"/>
    <w:rsid w:val="009A669D"/>
    <w:rsid w:val="009B28E1"/>
    <w:rsid w:val="009D5933"/>
    <w:rsid w:val="00A00DDD"/>
    <w:rsid w:val="00A01E1C"/>
    <w:rsid w:val="00A1284C"/>
    <w:rsid w:val="00A21274"/>
    <w:rsid w:val="00A21FFB"/>
    <w:rsid w:val="00A334EE"/>
    <w:rsid w:val="00A359E8"/>
    <w:rsid w:val="00A5044F"/>
    <w:rsid w:val="00A5615E"/>
    <w:rsid w:val="00A64C70"/>
    <w:rsid w:val="00A7007E"/>
    <w:rsid w:val="00A764C9"/>
    <w:rsid w:val="00A81E52"/>
    <w:rsid w:val="00A87CCF"/>
    <w:rsid w:val="00AA1D04"/>
    <w:rsid w:val="00AA23E0"/>
    <w:rsid w:val="00AB41E5"/>
    <w:rsid w:val="00AF53FA"/>
    <w:rsid w:val="00B0311C"/>
    <w:rsid w:val="00B15CF9"/>
    <w:rsid w:val="00B17C34"/>
    <w:rsid w:val="00B408B8"/>
    <w:rsid w:val="00B46849"/>
    <w:rsid w:val="00B54857"/>
    <w:rsid w:val="00B6343F"/>
    <w:rsid w:val="00B862BF"/>
    <w:rsid w:val="00B92CD8"/>
    <w:rsid w:val="00BA4DA6"/>
    <w:rsid w:val="00BC11DB"/>
    <w:rsid w:val="00BE1EFD"/>
    <w:rsid w:val="00BE3C94"/>
    <w:rsid w:val="00BF6436"/>
    <w:rsid w:val="00C3231D"/>
    <w:rsid w:val="00C46E10"/>
    <w:rsid w:val="00C61EA2"/>
    <w:rsid w:val="00C6481A"/>
    <w:rsid w:val="00CA0B17"/>
    <w:rsid w:val="00CC0C32"/>
    <w:rsid w:val="00CC55D6"/>
    <w:rsid w:val="00CC56DC"/>
    <w:rsid w:val="00CF2FF2"/>
    <w:rsid w:val="00D13A9A"/>
    <w:rsid w:val="00D33B3E"/>
    <w:rsid w:val="00D421CD"/>
    <w:rsid w:val="00D451B4"/>
    <w:rsid w:val="00D60C87"/>
    <w:rsid w:val="00D64B1D"/>
    <w:rsid w:val="00D80C74"/>
    <w:rsid w:val="00D87D0C"/>
    <w:rsid w:val="00D962B7"/>
    <w:rsid w:val="00DE7085"/>
    <w:rsid w:val="00DF1C91"/>
    <w:rsid w:val="00DF6DC1"/>
    <w:rsid w:val="00E0290F"/>
    <w:rsid w:val="00E07A3D"/>
    <w:rsid w:val="00E4635B"/>
    <w:rsid w:val="00E66A67"/>
    <w:rsid w:val="00E7549C"/>
    <w:rsid w:val="00E779E3"/>
    <w:rsid w:val="00E8300F"/>
    <w:rsid w:val="00EC7748"/>
    <w:rsid w:val="00ED78B9"/>
    <w:rsid w:val="00EE69D0"/>
    <w:rsid w:val="00EF0511"/>
    <w:rsid w:val="00F030B5"/>
    <w:rsid w:val="00F04ABB"/>
    <w:rsid w:val="00F05790"/>
    <w:rsid w:val="00F14D98"/>
    <w:rsid w:val="00F27F7D"/>
    <w:rsid w:val="00F32709"/>
    <w:rsid w:val="00F36C5B"/>
    <w:rsid w:val="00F6181D"/>
    <w:rsid w:val="00F62288"/>
    <w:rsid w:val="00F728B1"/>
    <w:rsid w:val="00F826C8"/>
    <w:rsid w:val="00FC0749"/>
    <w:rsid w:val="00FC10C8"/>
    <w:rsid w:val="00FE3EE9"/>
    <w:rsid w:val="00FF1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c8c8c"/>
    </o:shapedefaults>
    <o:shapelayout v:ext="edit">
      <o:idmap v:ext="edit" data="1"/>
    </o:shapelayout>
  </w:shapeDefaults>
  <w:decimalSymbol w:val=","/>
  <w:listSeparator w:val=";"/>
  <w14:docId w14:val="2E6AD6D4"/>
  <w15:docId w15:val="{52D52495-84D2-45DC-9FC1-D439AAC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1303"/>
    <w:rPr>
      <w:rFonts w:ascii="Arial" w:hAnsi="Arial"/>
      <w:szCs w:val="24"/>
    </w:rPr>
  </w:style>
  <w:style w:type="paragraph" w:styleId="Cmsor1">
    <w:name w:val="heading 1"/>
    <w:basedOn w:val="Norml"/>
    <w:next w:val="Norml"/>
    <w:link w:val="Cmsor1Char"/>
    <w:uiPriority w:val="9"/>
    <w:qFormat/>
    <w:rsid w:val="009B28E1"/>
    <w:pPr>
      <w:keepNext/>
      <w:spacing w:before="240" w:after="60"/>
      <w:outlineLvl w:val="0"/>
    </w:pPr>
    <w:rPr>
      <w:b/>
      <w:bCs/>
      <w:kern w:val="32"/>
      <w:sz w:val="28"/>
      <w:szCs w:val="28"/>
    </w:rPr>
  </w:style>
  <w:style w:type="paragraph" w:styleId="Cmsor3">
    <w:name w:val="heading 3"/>
    <w:basedOn w:val="Norml"/>
    <w:next w:val="Norml"/>
    <w:link w:val="Cmsor3Char"/>
    <w:uiPriority w:val="9"/>
    <w:semiHidden/>
    <w:unhideWhenUsed/>
    <w:qFormat/>
    <w:rsid w:val="0024731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05E9"/>
    <w:pPr>
      <w:tabs>
        <w:tab w:val="center" w:pos="4536"/>
        <w:tab w:val="right" w:pos="9072"/>
      </w:tabs>
    </w:pPr>
  </w:style>
  <w:style w:type="paragraph" w:styleId="llb">
    <w:name w:val="footer"/>
    <w:basedOn w:val="Norml"/>
    <w:rsid w:val="001A05E9"/>
    <w:pPr>
      <w:tabs>
        <w:tab w:val="center" w:pos="4536"/>
        <w:tab w:val="right" w:pos="9072"/>
      </w:tabs>
    </w:pPr>
  </w:style>
  <w:style w:type="character" w:customStyle="1" w:styleId="lfejChar">
    <w:name w:val="Élőfej Char"/>
    <w:link w:val="lfej"/>
    <w:uiPriority w:val="99"/>
    <w:rsid w:val="009D5933"/>
    <w:rPr>
      <w:rFonts w:ascii="Tahoma" w:hAnsi="Tahoma" w:cs="Tahoma"/>
      <w:sz w:val="18"/>
      <w:szCs w:val="18"/>
      <w:lang w:eastAsia="en-US" w:bidi="en-US"/>
    </w:rPr>
  </w:style>
  <w:style w:type="paragraph" w:styleId="Nincstrkz">
    <w:name w:val="No Spacing"/>
    <w:uiPriority w:val="1"/>
    <w:rsid w:val="00AA1D04"/>
    <w:rPr>
      <w:rFonts w:ascii="Tahoma" w:hAnsi="Tahoma" w:cs="Tahoma"/>
      <w:sz w:val="18"/>
      <w:szCs w:val="18"/>
      <w:lang w:eastAsia="en-US" w:bidi="en-US"/>
    </w:rPr>
  </w:style>
  <w:style w:type="table" w:styleId="Rcsostblzat">
    <w:name w:val="Table Grid"/>
    <w:basedOn w:val="Normltblzat"/>
    <w:rsid w:val="0063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uiPriority w:val="9"/>
    <w:rsid w:val="009B28E1"/>
    <w:rPr>
      <w:rFonts w:ascii="Tahoma" w:hAnsi="Tahoma" w:cs="Tahoma"/>
      <w:b/>
      <w:bCs/>
      <w:kern w:val="32"/>
      <w:sz w:val="28"/>
      <w:szCs w:val="28"/>
      <w:lang w:eastAsia="en-US" w:bidi="en-US"/>
    </w:rPr>
  </w:style>
  <w:style w:type="paragraph" w:styleId="Lbjegyzetszveg">
    <w:name w:val="footnote text"/>
    <w:basedOn w:val="Norml"/>
    <w:link w:val="LbjegyzetszvegChar"/>
    <w:uiPriority w:val="99"/>
    <w:semiHidden/>
    <w:unhideWhenUsed/>
    <w:rsid w:val="009B28E1"/>
    <w:rPr>
      <w:sz w:val="16"/>
      <w:szCs w:val="20"/>
    </w:rPr>
  </w:style>
  <w:style w:type="character" w:customStyle="1" w:styleId="LbjegyzetszvegChar">
    <w:name w:val="Lábjegyzetszöveg Char"/>
    <w:link w:val="Lbjegyzetszveg"/>
    <w:uiPriority w:val="99"/>
    <w:semiHidden/>
    <w:rsid w:val="009B28E1"/>
    <w:rPr>
      <w:rFonts w:ascii="Tahoma" w:hAnsi="Tahoma" w:cs="Tahoma"/>
      <w:sz w:val="16"/>
      <w:lang w:eastAsia="en-US" w:bidi="en-US"/>
    </w:rPr>
  </w:style>
  <w:style w:type="character" w:styleId="Lbjegyzet-hivatkozs">
    <w:name w:val="footnote reference"/>
    <w:uiPriority w:val="99"/>
    <w:semiHidden/>
    <w:unhideWhenUsed/>
    <w:rsid w:val="00B46849"/>
    <w:rPr>
      <w:vertAlign w:val="superscript"/>
    </w:rPr>
  </w:style>
  <w:style w:type="paragraph" w:styleId="Cm">
    <w:name w:val="Title"/>
    <w:basedOn w:val="Norml"/>
    <w:next w:val="Norml"/>
    <w:link w:val="CmChar"/>
    <w:uiPriority w:val="10"/>
    <w:qFormat/>
    <w:rsid w:val="009B28E1"/>
    <w:pPr>
      <w:spacing w:before="240" w:after="60"/>
      <w:outlineLvl w:val="0"/>
    </w:pPr>
    <w:rPr>
      <w:b/>
      <w:bCs/>
      <w:kern w:val="28"/>
      <w:sz w:val="28"/>
      <w:szCs w:val="28"/>
    </w:rPr>
  </w:style>
  <w:style w:type="character" w:customStyle="1" w:styleId="CmChar">
    <w:name w:val="Cím Char"/>
    <w:link w:val="Cm"/>
    <w:uiPriority w:val="10"/>
    <w:rsid w:val="009B28E1"/>
    <w:rPr>
      <w:rFonts w:ascii="Tahoma" w:eastAsia="Times New Roman" w:hAnsi="Tahoma" w:cs="Tahoma"/>
      <w:b/>
      <w:bCs/>
      <w:kern w:val="28"/>
      <w:sz w:val="28"/>
      <w:szCs w:val="28"/>
      <w:lang w:eastAsia="en-US" w:bidi="en-US"/>
    </w:rPr>
  </w:style>
  <w:style w:type="character" w:styleId="Hiperhivatkozs">
    <w:name w:val="Hyperlink"/>
    <w:uiPriority w:val="99"/>
    <w:unhideWhenUsed/>
    <w:rsid w:val="00A1284C"/>
    <w:rPr>
      <w:color w:val="0000FF"/>
      <w:u w:val="single"/>
    </w:rPr>
  </w:style>
  <w:style w:type="paragraph" w:styleId="Alcm">
    <w:name w:val="Subtitle"/>
    <w:basedOn w:val="Norml"/>
    <w:next w:val="Norml"/>
    <w:link w:val="AlcmChar"/>
    <w:uiPriority w:val="11"/>
    <w:qFormat/>
    <w:rsid w:val="009B28E1"/>
    <w:pPr>
      <w:spacing w:after="60"/>
      <w:outlineLvl w:val="1"/>
    </w:pPr>
    <w:rPr>
      <w:sz w:val="22"/>
      <w:szCs w:val="22"/>
    </w:rPr>
  </w:style>
  <w:style w:type="character" w:customStyle="1" w:styleId="AlcmChar">
    <w:name w:val="Alcím Char"/>
    <w:link w:val="Alcm"/>
    <w:uiPriority w:val="11"/>
    <w:rsid w:val="009B28E1"/>
    <w:rPr>
      <w:rFonts w:ascii="Tahoma" w:eastAsia="Times New Roman" w:hAnsi="Tahoma" w:cs="Tahoma"/>
      <w:sz w:val="22"/>
      <w:szCs w:val="22"/>
      <w:lang w:eastAsia="en-US" w:bidi="en-US"/>
    </w:rPr>
  </w:style>
  <w:style w:type="character" w:styleId="Finomkiemels">
    <w:name w:val="Subtle Emphasis"/>
    <w:uiPriority w:val="19"/>
    <w:qFormat/>
    <w:rsid w:val="009B28E1"/>
    <w:rPr>
      <w:i/>
      <w:iCs/>
      <w:color w:val="808080"/>
    </w:rPr>
  </w:style>
  <w:style w:type="character" w:styleId="Kiemels">
    <w:name w:val="Emphasis"/>
    <w:uiPriority w:val="20"/>
    <w:qFormat/>
    <w:rsid w:val="009B28E1"/>
    <w:rPr>
      <w:i/>
      <w:iCs/>
    </w:rPr>
  </w:style>
  <w:style w:type="character" w:styleId="Erskiemels">
    <w:name w:val="Intense Emphasis"/>
    <w:uiPriority w:val="21"/>
    <w:qFormat/>
    <w:rsid w:val="009B28E1"/>
    <w:rPr>
      <w:b/>
      <w:bCs/>
      <w:i/>
      <w:iCs/>
      <w:color w:val="4F81BD"/>
    </w:rPr>
  </w:style>
  <w:style w:type="character" w:styleId="Kiemels2">
    <w:name w:val="Strong"/>
    <w:uiPriority w:val="22"/>
    <w:qFormat/>
    <w:rsid w:val="009B28E1"/>
    <w:rPr>
      <w:b/>
      <w:bCs/>
    </w:rPr>
  </w:style>
  <w:style w:type="character" w:styleId="Finomhivatkozs">
    <w:name w:val="Subtle Reference"/>
    <w:uiPriority w:val="31"/>
    <w:qFormat/>
    <w:rsid w:val="009B28E1"/>
    <w:rPr>
      <w:smallCaps/>
      <w:color w:val="C0504D"/>
      <w:u w:val="single"/>
    </w:rPr>
  </w:style>
  <w:style w:type="character" w:styleId="Ershivatkozs">
    <w:name w:val="Intense Reference"/>
    <w:uiPriority w:val="32"/>
    <w:qFormat/>
    <w:rsid w:val="009B28E1"/>
    <w:rPr>
      <w:b/>
      <w:bCs/>
      <w:smallCaps/>
      <w:color w:val="C0504D"/>
      <w:spacing w:val="5"/>
      <w:u w:val="single"/>
    </w:rPr>
  </w:style>
  <w:style w:type="character" w:styleId="Knyvcme">
    <w:name w:val="Book Title"/>
    <w:uiPriority w:val="33"/>
    <w:qFormat/>
    <w:rsid w:val="009B28E1"/>
    <w:rPr>
      <w:b/>
      <w:bCs/>
      <w:smallCaps/>
      <w:spacing w:val="5"/>
    </w:rPr>
  </w:style>
  <w:style w:type="paragraph" w:styleId="Listaszerbekezds">
    <w:name w:val="List Paragraph"/>
    <w:basedOn w:val="Norml"/>
    <w:uiPriority w:val="34"/>
    <w:qFormat/>
    <w:rsid w:val="009B28E1"/>
    <w:pPr>
      <w:ind w:left="708"/>
    </w:pPr>
  </w:style>
  <w:style w:type="paragraph" w:styleId="Buborkszveg">
    <w:name w:val="Balloon Text"/>
    <w:basedOn w:val="Norml"/>
    <w:link w:val="BuborkszvegChar"/>
    <w:uiPriority w:val="99"/>
    <w:semiHidden/>
    <w:unhideWhenUsed/>
    <w:rsid w:val="00F04AB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04ABB"/>
    <w:rPr>
      <w:rFonts w:ascii="Segoe UI" w:hAnsi="Segoe UI" w:cs="Segoe UI"/>
      <w:sz w:val="18"/>
      <w:szCs w:val="18"/>
    </w:rPr>
  </w:style>
  <w:style w:type="character" w:customStyle="1" w:styleId="Cmsor3Char">
    <w:name w:val="Címsor 3 Char"/>
    <w:basedOn w:val="Bekezdsalapbettpusa"/>
    <w:link w:val="Cmsor3"/>
    <w:uiPriority w:val="9"/>
    <w:semiHidden/>
    <w:rsid w:val="00247312"/>
    <w:rPr>
      <w:rFonts w:asciiTheme="majorHAnsi" w:eastAsiaTheme="majorEastAsia" w:hAnsiTheme="majorHAnsi" w:cstheme="majorBidi"/>
      <w:color w:val="1F4D78" w:themeColor="accent1" w:themeShade="7F"/>
      <w:sz w:val="24"/>
      <w:szCs w:val="24"/>
    </w:rPr>
  </w:style>
  <w:style w:type="table" w:customStyle="1" w:styleId="Rcsostblzat1">
    <w:name w:val="Rácsos táblázat1"/>
    <w:basedOn w:val="Normltblzat"/>
    <w:next w:val="Rcsostblzat"/>
    <w:uiPriority w:val="59"/>
    <w:rsid w:val="002473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586EEE"/>
    <w:rPr>
      <w:color w:val="954F72" w:themeColor="followedHyperlink"/>
      <w:u w:val="single"/>
    </w:rPr>
  </w:style>
  <w:style w:type="character" w:customStyle="1" w:styleId="Feloldatlanmegemlts1">
    <w:name w:val="Feloldatlan megemlítés1"/>
    <w:basedOn w:val="Bekezdsalapbettpusa"/>
    <w:uiPriority w:val="99"/>
    <w:semiHidden/>
    <w:unhideWhenUsed/>
    <w:rsid w:val="007B59C3"/>
    <w:rPr>
      <w:color w:val="605E5C"/>
      <w:shd w:val="clear" w:color="auto" w:fill="E1DFDD"/>
    </w:rPr>
  </w:style>
  <w:style w:type="character" w:styleId="Jegyzethivatkozs">
    <w:name w:val="annotation reference"/>
    <w:basedOn w:val="Bekezdsalapbettpusa"/>
    <w:uiPriority w:val="99"/>
    <w:semiHidden/>
    <w:unhideWhenUsed/>
    <w:rsid w:val="007B59C3"/>
    <w:rPr>
      <w:sz w:val="16"/>
      <w:szCs w:val="16"/>
    </w:rPr>
  </w:style>
  <w:style w:type="paragraph" w:styleId="Jegyzetszveg">
    <w:name w:val="annotation text"/>
    <w:basedOn w:val="Norml"/>
    <w:link w:val="JegyzetszvegChar"/>
    <w:uiPriority w:val="99"/>
    <w:semiHidden/>
    <w:unhideWhenUsed/>
    <w:rsid w:val="007B59C3"/>
    <w:rPr>
      <w:szCs w:val="20"/>
    </w:rPr>
  </w:style>
  <w:style w:type="character" w:customStyle="1" w:styleId="JegyzetszvegChar">
    <w:name w:val="Jegyzetszöveg Char"/>
    <w:basedOn w:val="Bekezdsalapbettpusa"/>
    <w:link w:val="Jegyzetszveg"/>
    <w:uiPriority w:val="99"/>
    <w:semiHidden/>
    <w:rsid w:val="007B59C3"/>
    <w:rPr>
      <w:rFonts w:ascii="Arial" w:hAnsi="Arial"/>
    </w:rPr>
  </w:style>
  <w:style w:type="paragraph" w:styleId="Megjegyzstrgya">
    <w:name w:val="annotation subject"/>
    <w:basedOn w:val="Jegyzetszveg"/>
    <w:next w:val="Jegyzetszveg"/>
    <w:link w:val="MegjegyzstrgyaChar"/>
    <w:uiPriority w:val="99"/>
    <w:semiHidden/>
    <w:unhideWhenUsed/>
    <w:rsid w:val="007B59C3"/>
    <w:rPr>
      <w:b/>
      <w:bCs/>
    </w:rPr>
  </w:style>
  <w:style w:type="character" w:customStyle="1" w:styleId="MegjegyzstrgyaChar">
    <w:name w:val="Megjegyzés tárgya Char"/>
    <w:basedOn w:val="JegyzetszvegChar"/>
    <w:link w:val="Megjegyzstrgya"/>
    <w:uiPriority w:val="99"/>
    <w:semiHidden/>
    <w:rsid w:val="007B59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pload.wikimedia.org/wikipedia/commons/e/e6/After_the_Battle_of_Naseby_in_1645.jpg" TargetMode="External"/><Relationship Id="rId18" Type="http://schemas.openxmlformats.org/officeDocument/2006/relationships/hyperlink" Target="https://images.slideplayer.hu/41/11406649/slides/slide_15.jpg" TargetMode="External"/><Relationship Id="rId26" Type="http://schemas.openxmlformats.org/officeDocument/2006/relationships/hyperlink" Target="https://create.kahoot.it/details/angol-abszolutizmus-1/c6428d9b-f4e8-4a4a-a468-4d5262c7cab4" TargetMode="External"/><Relationship Id="rId39" Type="http://schemas.openxmlformats.org/officeDocument/2006/relationships/header" Target="header1.xml"/><Relationship Id="rId21" Type="http://schemas.openxmlformats.org/officeDocument/2006/relationships/hyperlink" Target="https://zanza.tv/tortenelem/ujkor-vilag-es-europa-kora-ujkorban/napkiraly-udvaraban" TargetMode="External"/><Relationship Id="rId34" Type="http://schemas.openxmlformats.org/officeDocument/2006/relationships/hyperlink" Target="https://tudasbazis.sulinet.hu/hu/tarsadalomtudomanyok/tortenelem/az-ujkor-1492-1914/anglia-abszolutizmustol-a-parlamentarizmusig/feldolgozando-forrasok-az-angol-forradalom-tanulasahoz"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2.bp.blogspot.com/-ocV3pmF_i34/VG3mnT4d2ZI/AAAAAAAAI54/vlxosIrb5xw/s1600/Dia20.PNG" TargetMode="External"/><Relationship Id="rId29" Type="http://schemas.openxmlformats.org/officeDocument/2006/relationships/hyperlink" Target="https://create.kahoot.it/details/angol-polgari-forradalom-1640-1688/d8ef953f-2d3b-46fe-a60e-9ac0cb8014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7/76/John_Pettie_Puritan_Roundhead.jpg" TargetMode="External"/><Relationship Id="rId24" Type="http://schemas.openxmlformats.org/officeDocument/2006/relationships/hyperlink" Target="https://tudasbazis.sulinet.hu/hu/tarsadalomtudomanyok/tortenelem/az-ujkor-1492-1914/a-jogok-nyilatkozata-forrasszoveg-es-hang/a-jogok-nyilatkozata-1689" TargetMode="External"/><Relationship Id="rId32" Type="http://schemas.openxmlformats.org/officeDocument/2006/relationships/hyperlink" Target="https://tudasbazis.sulinet.hu/hu/tarsadalomtudomanyok/tortenelem/tortenelmi-forrasok-elemzese/forrasok-az-ujkor-egyetemes-tortenelmebol/a-francia-abszolutizmus" TargetMode="External"/><Relationship Id="rId37" Type="http://schemas.openxmlformats.org/officeDocument/2006/relationships/hyperlink" Target="http://tortenelemoktatok.hu/erettsegi/feladatok-temankent/egyetemes-kora-ujkor.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roskartyak.hu/images/product/versailles_02.jpg" TargetMode="External"/><Relationship Id="rId23" Type="http://schemas.openxmlformats.org/officeDocument/2006/relationships/hyperlink" Target="https://www.youtube.com/watch?v=gBwl9_siJ08" TargetMode="External"/><Relationship Id="rId28" Type="http://schemas.openxmlformats.org/officeDocument/2006/relationships/hyperlink" Target="https://create.kahoot.it/details/az-angol-polgarhaboru/6ac8c0a8-dcaa-444a-a388-fbdd929c4a98" TargetMode="External"/><Relationship Id="rId36" Type="http://schemas.openxmlformats.org/officeDocument/2006/relationships/hyperlink" Target="http://arkadia.pte.hu/tortenelem/cikkek/anglia17" TargetMode="External"/><Relationship Id="rId10" Type="http://schemas.openxmlformats.org/officeDocument/2006/relationships/hyperlink" Target="https://upload.wikimedia.org/wikipedia/commons/2/23/Anthonis_van_Dyck_058.jpg" TargetMode="External"/><Relationship Id="rId19" Type="http://schemas.openxmlformats.org/officeDocument/2006/relationships/hyperlink" Target="https://zanza.tv/tortenelem/ujkor-vilag-es-europa-kora-ujkorban/az-angol-polgarhaboru-parlamentaris-monarchia" TargetMode="External"/><Relationship Id="rId31" Type="http://schemas.openxmlformats.org/officeDocument/2006/relationships/hyperlink" Target="http://www.rubicon.hu/magyar/oldalak/a_napkiraly"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pload.wikimedia.org/wikipedia/commons/thumb/6/61/Hyacinthe_Rigaud_-_Louis_XIV%2C_roi_de_France_%281638-1715%29_-_Google_Art_Project.jpg/250px-Hyacinthe_Rigaud_-_Louis_XIV%2C_roi_de_France_%281638-1715%29_-_Google_Art_Project.jpg" TargetMode="External"/><Relationship Id="rId14" Type="http://schemas.openxmlformats.org/officeDocument/2006/relationships/hyperlink" Target="https://images.immediate.co.uk/production/volatile/sites/7/2020/02/GettyImages-51242795-b779a82.jpg?quality=90&amp;resize=620,413" TargetMode="External"/><Relationship Id="rId22" Type="http://schemas.openxmlformats.org/officeDocument/2006/relationships/hyperlink" Target="https://www.youtube.com/watch?v=TTuKDycGLvA" TargetMode="External"/><Relationship Id="rId27" Type="http://schemas.openxmlformats.org/officeDocument/2006/relationships/hyperlink" Target="https://create.kahoot.it/details/17-sz-osszefoglalas/b36e97c7-fbdb-43d0-a650-414e1da3cd43" TargetMode="External"/><Relationship Id="rId30" Type="http://schemas.openxmlformats.org/officeDocument/2006/relationships/hyperlink" Target="http://arkadiafolyoirat.hu/index.php/3-a-barokk-es-a-reformacio-kora/71-az-abszolutizmus" TargetMode="External"/><Relationship Id="rId35" Type="http://schemas.openxmlformats.org/officeDocument/2006/relationships/hyperlink" Target="https://tudasbazis.sulinet.hu/hu/tarsadalomtudomanyok/tortenelem/az-ujkor-1492-1914/anglia-abszolutizmustol-a-parlamentarizmusig/a-jogok-nyilatkozata-forrasszoveg-es-hang" TargetMode="External"/><Relationship Id="rId43" Type="http://schemas.openxmlformats.org/officeDocument/2006/relationships/header" Target="header3.xml"/><Relationship Id="rId8" Type="http://schemas.openxmlformats.org/officeDocument/2006/relationships/hyperlink" Target="http://kerettanterv.ofi.hu/03_melleklet_9-12/index_4_gimn.html" TargetMode="External"/><Relationship Id="rId3" Type="http://schemas.openxmlformats.org/officeDocument/2006/relationships/styles" Target="styles.xml"/><Relationship Id="rId12" Type="http://schemas.openxmlformats.org/officeDocument/2006/relationships/hyperlink" Target="https://i1.wp.com/www.bbc.co.uk/staticarchive/c70bc202f69fa2a000319252fa4b440e912b07cf.png" TargetMode="External"/><Relationship Id="rId17" Type="http://schemas.openxmlformats.org/officeDocument/2006/relationships/hyperlink" Target="https://4.bp.blogspot.com/-eas7HfZMhn0/UESyYxyE1RI/AAAAAAAAMJ4/QmADGsX_bxU/s1600/Dia19.PNG" TargetMode="External"/><Relationship Id="rId25" Type="http://schemas.openxmlformats.org/officeDocument/2006/relationships/hyperlink" Target="https://create.kahoot.it/details/franciaorszag-a-17-18-szazadban/2a597789-00af-4770-94a8-d31d895500d7" TargetMode="External"/><Relationship Id="rId33" Type="http://schemas.openxmlformats.org/officeDocument/2006/relationships/hyperlink" Target="https://tudasbazis.sulinet.hu/hu/tarsadalomtudomanyok/tortenelem/tortenelmi-forrasok-elemzese/forrasok-az-ujkor-egyetemes-tortenelmebol/a-francia-abszolutizmus-gazdasagpolitikaja" TargetMode="External"/><Relationship Id="rId38" Type="http://schemas.openxmlformats.org/officeDocument/2006/relationships/hyperlink" Target="http://arkadia.pte.hu/tortenelem/tananyag/europai_abszolutizmusok_modul" TargetMode="External"/><Relationship Id="rId46" Type="http://schemas.openxmlformats.org/officeDocument/2006/relationships/theme" Target="theme/theme1.xml"/><Relationship Id="rId20" Type="http://schemas.openxmlformats.org/officeDocument/2006/relationships/hyperlink" Target="https://www.youtube.com/watch?v=atZCaZ62kx4"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zaros.adrienn\Documents\projekt%20dokumentum%20sablonok\&#193;tad&#225;s-&#225;tv&#233;tel\EFOP%20&#225;tad&#225;s-&#225;tv&#233;tel%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BC7A-1A16-42AC-9B9E-B17C1FA6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EFOP átadás-átvétel sablon.dot</Template>
  <TotalTime>1</TotalTime>
  <Pages>7</Pages>
  <Words>1114</Words>
  <Characters>14664</Characters>
  <Application>Microsoft Office Word</Application>
  <DocSecurity>0</DocSecurity>
  <Lines>122</Lines>
  <Paragraphs>31</Paragraphs>
  <ScaleCrop>false</ScaleCrop>
  <HeadingPairs>
    <vt:vector size="2" baseType="variant">
      <vt:variant>
        <vt:lpstr>Cím</vt:lpstr>
      </vt:variant>
      <vt:variant>
        <vt:i4>1</vt:i4>
      </vt:variant>
    </vt:vector>
  </HeadingPairs>
  <TitlesOfParts>
    <vt:vector size="1" baseType="lpstr">
      <vt:lpstr>Címzett hivatal</vt:lpstr>
    </vt:vector>
  </TitlesOfParts>
  <Company>Home Office</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Címzett hivatal</dc:title>
  <dc:creator>Mészáros Adrienn</dc:creator>
  <cp:lastModifiedBy>Kolcza Judit</cp:lastModifiedBy>
  <cp:revision>2</cp:revision>
  <cp:lastPrinted>2019-06-27T09:13:00Z</cp:lastPrinted>
  <dcterms:created xsi:type="dcterms:W3CDTF">2020-03-13T08:40:00Z</dcterms:created>
  <dcterms:modified xsi:type="dcterms:W3CDTF">2020-03-13T08:40:00Z</dcterms:modified>
</cp:coreProperties>
</file>