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D6059" w14:textId="77777777" w:rsidR="0004102F" w:rsidRPr="0004102F" w:rsidRDefault="0004102F" w:rsidP="00A64340">
      <w:pPr>
        <w:spacing w:after="0" w:line="360" w:lineRule="auto"/>
        <w:jc w:val="center"/>
        <w:rPr>
          <w:rFonts w:ascii="Times New Roman" w:hAnsi="Times New Roman" w:cs="Times New Roman"/>
          <w:b/>
          <w:sz w:val="36"/>
          <w:szCs w:val="36"/>
        </w:rPr>
      </w:pPr>
      <w:r w:rsidRPr="0004102F">
        <w:rPr>
          <w:rFonts w:ascii="Times New Roman" w:hAnsi="Times New Roman" w:cs="Times New Roman"/>
          <w:b/>
          <w:sz w:val="36"/>
          <w:szCs w:val="36"/>
        </w:rPr>
        <w:t>Kutatás</w:t>
      </w:r>
      <w:r w:rsidR="008A0517">
        <w:rPr>
          <w:rFonts w:ascii="Times New Roman" w:hAnsi="Times New Roman" w:cs="Times New Roman"/>
          <w:b/>
          <w:sz w:val="36"/>
          <w:szCs w:val="36"/>
        </w:rPr>
        <w:t>-</w:t>
      </w:r>
      <w:r w:rsidRPr="0004102F">
        <w:rPr>
          <w:rFonts w:ascii="Times New Roman" w:hAnsi="Times New Roman" w:cs="Times New Roman"/>
          <w:b/>
          <w:sz w:val="36"/>
          <w:szCs w:val="36"/>
        </w:rPr>
        <w:t>alapú tanulás: A kíváncsiság dicsérete</w:t>
      </w:r>
    </w:p>
    <w:p w14:paraId="077539CC" w14:textId="77777777" w:rsidR="00FB4FFB" w:rsidRDefault="00FB4FFB" w:rsidP="00A64340">
      <w:pPr>
        <w:spacing w:after="0" w:line="360" w:lineRule="auto"/>
        <w:jc w:val="both"/>
        <w:rPr>
          <w:rFonts w:ascii="Times New Roman" w:eastAsia="Times New Roman" w:hAnsi="Times New Roman" w:cs="Times New Roman"/>
          <w:sz w:val="24"/>
          <w:szCs w:val="24"/>
          <w:lang w:eastAsia="hu-HU"/>
        </w:rPr>
      </w:pPr>
    </w:p>
    <w:p w14:paraId="759821EF" w14:textId="0816E59F" w:rsidR="00E22958" w:rsidRDefault="00FB4FFB" w:rsidP="00A64340">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kíváncsiság dicsérete” keretében diákjaink megismerkedhetnek az önálló kutatás módszereivel, sajátosságaival, saját élményt szerezve az ilyen típusú tevékenységről. </w:t>
      </w:r>
      <w:r w:rsidR="0004102F" w:rsidRPr="0004102F">
        <w:rPr>
          <w:rFonts w:ascii="Times New Roman" w:eastAsia="Times New Roman" w:hAnsi="Times New Roman" w:cs="Times New Roman"/>
          <w:sz w:val="24"/>
          <w:szCs w:val="24"/>
          <w:lang w:eastAsia="hu-HU"/>
        </w:rPr>
        <w:t>Célunk, hogy a tehetséges diákok lépjenek ki az iskolai keretekből, kapjanak kedvet és ösztönzést az önálló kutatáshoz.</w:t>
      </w:r>
      <w:r w:rsidR="002864BD">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diákok saját kutatási témájukon dolgoznak szinte egész évben mentortanár segítségével, egyénileg vagy csoportosan. Tanév végén iskolai m</w:t>
      </w:r>
      <w:r w:rsidR="00E22958">
        <w:rPr>
          <w:rFonts w:ascii="Times New Roman" w:eastAsia="Times New Roman" w:hAnsi="Times New Roman" w:cs="Times New Roman"/>
          <w:sz w:val="24"/>
          <w:szCs w:val="24"/>
          <w:lang w:eastAsia="hu-HU"/>
        </w:rPr>
        <w:t>inikonferenci</w:t>
      </w:r>
      <w:r>
        <w:rPr>
          <w:rFonts w:ascii="Times New Roman" w:eastAsia="Times New Roman" w:hAnsi="Times New Roman" w:cs="Times New Roman"/>
          <w:sz w:val="24"/>
          <w:szCs w:val="24"/>
          <w:lang w:eastAsia="hu-HU"/>
        </w:rPr>
        <w:t>án számolnak be eredményeikről iskolatársaik és külső szakemberek előtt. Az egyéni kutatók pályázhatnak a TUDOK konferenciára, ez lehetőség akár egy kutatói életpálya elindítására.</w:t>
      </w:r>
    </w:p>
    <w:p w14:paraId="60AD1DDC" w14:textId="77777777" w:rsidR="00FB4FFB" w:rsidRPr="0004102F" w:rsidRDefault="00FB4FFB" w:rsidP="00A64340">
      <w:pPr>
        <w:spacing w:after="0" w:line="360" w:lineRule="auto"/>
        <w:jc w:val="both"/>
        <w:rPr>
          <w:rFonts w:ascii="Times New Roman" w:hAnsi="Times New Roman" w:cs="Times New Roman"/>
          <w:b/>
          <w:sz w:val="36"/>
          <w:szCs w:val="36"/>
        </w:rPr>
      </w:pPr>
    </w:p>
    <w:p w14:paraId="685AB73F" w14:textId="77777777" w:rsidR="009F145A" w:rsidRPr="0004102F" w:rsidRDefault="00083B50" w:rsidP="00A64340">
      <w:pPr>
        <w:spacing w:after="0" w:line="360" w:lineRule="auto"/>
        <w:jc w:val="center"/>
        <w:rPr>
          <w:rFonts w:ascii="Times New Roman" w:hAnsi="Times New Roman" w:cs="Times New Roman"/>
          <w:b/>
          <w:sz w:val="36"/>
          <w:szCs w:val="36"/>
        </w:rPr>
      </w:pPr>
      <w:r w:rsidRPr="0004102F">
        <w:rPr>
          <w:rFonts w:ascii="Times New Roman" w:hAnsi="Times New Roman" w:cs="Times New Roman"/>
          <w:b/>
          <w:sz w:val="36"/>
          <w:szCs w:val="36"/>
        </w:rPr>
        <w:t>A modul kerete</w:t>
      </w:r>
    </w:p>
    <w:p w14:paraId="7B34DB9A" w14:textId="77777777" w:rsidR="009F145A" w:rsidRPr="0004102F" w:rsidRDefault="009F145A" w:rsidP="00A64340">
      <w:pPr>
        <w:spacing w:after="0" w:line="360" w:lineRule="auto"/>
        <w:jc w:val="both"/>
        <w:rPr>
          <w:rFonts w:ascii="Times New Roman" w:eastAsia="Times New Roman" w:hAnsi="Times New Roman" w:cs="Times New Roman"/>
          <w:sz w:val="24"/>
          <w:szCs w:val="24"/>
          <w:lang w:eastAsia="hu-HU"/>
        </w:rPr>
      </w:pPr>
    </w:p>
    <w:tbl>
      <w:tblPr>
        <w:tblStyle w:val="Vilgoslista5jellszn"/>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40"/>
        <w:gridCol w:w="6740"/>
      </w:tblGrid>
      <w:tr w:rsidR="009F145A" w:rsidRPr="0004102F" w14:paraId="6C0DA32E" w14:textId="77777777" w:rsidTr="00A64340">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35D99C7B"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A modul címe</w:t>
            </w:r>
          </w:p>
        </w:tc>
        <w:tc>
          <w:tcPr>
            <w:tcW w:w="6740" w:type="dxa"/>
            <w:tcBorders>
              <w:top w:val="none" w:sz="0" w:space="0" w:color="auto"/>
              <w:bottom w:val="none" w:sz="0" w:space="0" w:color="auto"/>
              <w:right w:val="none" w:sz="0" w:space="0" w:color="auto"/>
            </w:tcBorders>
          </w:tcPr>
          <w:p w14:paraId="7854E622" w14:textId="77777777" w:rsidR="009F145A" w:rsidRPr="0004102F" w:rsidRDefault="009F145A" w:rsidP="00A6434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A kíváncsiság dicsérete</w:t>
            </w:r>
          </w:p>
        </w:tc>
      </w:tr>
      <w:tr w:rsidR="009F145A" w:rsidRPr="0004102F" w14:paraId="53C006E6" w14:textId="77777777" w:rsidTr="00A64340">
        <w:trPr>
          <w:trHeight w:val="615"/>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623A0D3A"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Modulfelelős</w:t>
            </w:r>
          </w:p>
        </w:tc>
        <w:tc>
          <w:tcPr>
            <w:tcW w:w="6740" w:type="dxa"/>
          </w:tcPr>
          <w:p w14:paraId="681A4B1A" w14:textId="77777777" w:rsidR="009F145A" w:rsidRPr="0004102F" w:rsidRDefault="009F145A" w:rsidP="00A6434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Nagy Tünde Mária</w:t>
            </w:r>
          </w:p>
        </w:tc>
      </w:tr>
      <w:tr w:rsidR="009F145A" w:rsidRPr="0004102F" w14:paraId="75094257" w14:textId="77777777" w:rsidTr="00A64340">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8D59953"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Kiindulási probléma</w:t>
            </w:r>
          </w:p>
        </w:tc>
        <w:tc>
          <w:tcPr>
            <w:tcW w:w="6740" w:type="dxa"/>
            <w:tcBorders>
              <w:top w:val="none" w:sz="0" w:space="0" w:color="auto"/>
              <w:bottom w:val="none" w:sz="0" w:space="0" w:color="auto"/>
              <w:right w:val="none" w:sz="0" w:space="0" w:color="auto"/>
            </w:tcBorders>
          </w:tcPr>
          <w:p w14:paraId="0567AA9F" w14:textId="77777777" w:rsidR="009F145A" w:rsidRPr="0004102F" w:rsidRDefault="009F145A" w:rsidP="00A6434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A mai iskolákban tantárgyi keretekben folyik az oktatás. A diákok a világot nem a maga komplexitásában ismerik meg, hanem szétszabdalva.</w:t>
            </w:r>
          </w:p>
        </w:tc>
      </w:tr>
      <w:tr w:rsidR="009F145A" w:rsidRPr="0004102F" w14:paraId="6A733EF3" w14:textId="77777777" w:rsidTr="00A64340">
        <w:trPr>
          <w:trHeight w:val="750"/>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7F4306BA"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Korosztály</w:t>
            </w:r>
          </w:p>
        </w:tc>
        <w:tc>
          <w:tcPr>
            <w:tcW w:w="6740" w:type="dxa"/>
          </w:tcPr>
          <w:p w14:paraId="496608FA" w14:textId="77777777" w:rsidR="009F145A" w:rsidRPr="0004102F" w:rsidRDefault="009F145A" w:rsidP="00A6434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gimnázium, 9. évfolyam, 15-16 évesek</w:t>
            </w:r>
          </w:p>
        </w:tc>
      </w:tr>
      <w:tr w:rsidR="009F145A" w:rsidRPr="0004102F" w14:paraId="2306AFEF" w14:textId="77777777" w:rsidTr="00A64340">
        <w:trPr>
          <w:cnfStyle w:val="000000100000" w:firstRow="0" w:lastRow="0" w:firstColumn="0" w:lastColumn="0" w:oddVBand="0" w:evenVBand="0" w:oddHBand="1" w:evenHBand="0" w:firstRowFirstColumn="0" w:firstRowLastColumn="0" w:lastRowFirstColumn="0" w:lastRowLastColumn="0"/>
          <w:trHeight w:val="750"/>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6242F234"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Munkaforma</w:t>
            </w:r>
          </w:p>
        </w:tc>
        <w:tc>
          <w:tcPr>
            <w:tcW w:w="6740" w:type="dxa"/>
            <w:tcBorders>
              <w:top w:val="none" w:sz="0" w:space="0" w:color="auto"/>
              <w:bottom w:val="none" w:sz="0" w:space="0" w:color="auto"/>
              <w:right w:val="none" w:sz="0" w:space="0" w:color="auto"/>
            </w:tcBorders>
          </w:tcPr>
          <w:p w14:paraId="3D528D62" w14:textId="77777777" w:rsidR="009F145A" w:rsidRPr="0004102F" w:rsidRDefault="009F145A" w:rsidP="00A6434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kiscsoportos, egyéni, frontális</w:t>
            </w:r>
          </w:p>
        </w:tc>
      </w:tr>
      <w:tr w:rsidR="009F145A" w:rsidRPr="0004102F" w14:paraId="2DB8EDBA" w14:textId="77777777" w:rsidTr="00A64340">
        <w:trPr>
          <w:trHeight w:val="360"/>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2983AAA"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Célok/részcélok</w:t>
            </w:r>
          </w:p>
        </w:tc>
        <w:tc>
          <w:tcPr>
            <w:tcW w:w="6740" w:type="dxa"/>
          </w:tcPr>
          <w:p w14:paraId="350F799B" w14:textId="77777777" w:rsidR="009F145A" w:rsidRPr="0004102F" w:rsidRDefault="009F145A" w:rsidP="00A6434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bookmarkStart w:id="0" w:name="_Hlk24447989"/>
            <w:r w:rsidRPr="0004102F">
              <w:rPr>
                <w:rFonts w:ascii="Times New Roman" w:eastAsia="Times New Roman" w:hAnsi="Times New Roman" w:cs="Times New Roman"/>
                <w:sz w:val="24"/>
                <w:szCs w:val="24"/>
                <w:lang w:eastAsia="hu-HU"/>
              </w:rPr>
              <w:t xml:space="preserve">Célunk, hogy a tehetséges diákok lépjenek ki az iskolai keretekből,  kapjanak kedvet és ösztönzést az önálló kutatáshoz. </w:t>
            </w:r>
            <w:bookmarkEnd w:id="0"/>
            <w:r w:rsidRPr="0004102F">
              <w:rPr>
                <w:rFonts w:ascii="Times New Roman" w:eastAsia="Times New Roman" w:hAnsi="Times New Roman" w:cs="Times New Roman"/>
                <w:sz w:val="24"/>
                <w:szCs w:val="24"/>
                <w:lang w:eastAsia="hu-HU"/>
              </w:rPr>
              <w:t>Részcélunk: a modulban részt vevő diákok kommunikációs, együttműködő és problémamegoldó kompetenciájának fejlesztése.</w:t>
            </w:r>
          </w:p>
        </w:tc>
      </w:tr>
      <w:tr w:rsidR="009F145A" w:rsidRPr="0004102F" w14:paraId="65276F21" w14:textId="77777777" w:rsidTr="00A64340">
        <w:trPr>
          <w:cnfStyle w:val="000000100000" w:firstRow="0" w:lastRow="0" w:firstColumn="0" w:lastColumn="0" w:oddVBand="0" w:evenVBand="0" w:oddHBand="1" w:evenHBand="0" w:firstRowFirstColumn="0" w:firstRowLastColumn="0" w:lastRowFirstColumn="0" w:lastRowLastColumn="0"/>
          <w:trHeight w:val="727"/>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2A84B7D0"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Időtartam</w:t>
            </w:r>
          </w:p>
        </w:tc>
        <w:tc>
          <w:tcPr>
            <w:tcW w:w="6740" w:type="dxa"/>
            <w:tcBorders>
              <w:top w:val="none" w:sz="0" w:space="0" w:color="auto"/>
              <w:bottom w:val="none" w:sz="0" w:space="0" w:color="auto"/>
              <w:right w:val="none" w:sz="0" w:space="0" w:color="auto"/>
            </w:tcBorders>
          </w:tcPr>
          <w:p w14:paraId="408C65BA" w14:textId="77777777" w:rsidR="009F145A" w:rsidRPr="0004102F" w:rsidRDefault="009F145A" w:rsidP="00A6434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2018. szeptemberétől a TUDOK tematikus konferenciákon át 2019. május 2. hetéig. A közös foglalkozások ideje 17 óra. Ezeken történik az addig elvégzett munka bemutatása, problémák, hiányosságok megbeszélése, a további feladatok kijelölése.</w:t>
            </w:r>
          </w:p>
        </w:tc>
      </w:tr>
      <w:tr w:rsidR="009F145A" w:rsidRPr="0004102F" w14:paraId="0B67146E" w14:textId="77777777" w:rsidTr="00A64340">
        <w:trPr>
          <w:trHeight w:val="707"/>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34DF27AB"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Anyagok, eszközök</w:t>
            </w:r>
          </w:p>
        </w:tc>
        <w:tc>
          <w:tcPr>
            <w:tcW w:w="6740" w:type="dxa"/>
          </w:tcPr>
          <w:p w14:paraId="7001AD6D" w14:textId="77777777" w:rsidR="009F145A" w:rsidRPr="0004102F" w:rsidRDefault="009F145A" w:rsidP="00A6434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 xml:space="preserve"> Számítógép, projektor, nyomtató, internet-hozzáférés használata (az iskola biztosítja). Tényleges kiadások: whiteboard tábla. A meghívott előadók útiköltségének, tiszteletdíjának finanszírozása. </w:t>
            </w:r>
          </w:p>
        </w:tc>
      </w:tr>
      <w:tr w:rsidR="009F145A" w:rsidRPr="0004102F" w14:paraId="4010701F" w14:textId="77777777" w:rsidTr="00A64340">
        <w:trPr>
          <w:cnfStyle w:val="000000100000" w:firstRow="0" w:lastRow="0" w:firstColumn="0" w:lastColumn="0" w:oddVBand="0" w:evenVBand="0" w:oddHBand="1" w:evenHBand="0" w:firstRowFirstColumn="0" w:firstRowLastColumn="0" w:lastRowFirstColumn="0" w:lastRowLastColumn="0"/>
          <w:trHeight w:val="689"/>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0C876DBF"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color w:val="000000"/>
                <w:sz w:val="24"/>
                <w:szCs w:val="24"/>
                <w:lang w:eastAsia="hu-HU"/>
              </w:rPr>
            </w:pPr>
            <w:r w:rsidRPr="0004102F">
              <w:rPr>
                <w:rFonts w:ascii="Times New Roman" w:eastAsia="Times New Roman" w:hAnsi="Times New Roman" w:cs="Times New Roman"/>
                <w:b/>
                <w:bCs/>
                <w:color w:val="000000"/>
                <w:sz w:val="24"/>
                <w:szCs w:val="24"/>
                <w:lang w:eastAsia="hu-HU"/>
              </w:rPr>
              <w:t>Bevont segítők</w:t>
            </w:r>
          </w:p>
        </w:tc>
        <w:tc>
          <w:tcPr>
            <w:tcW w:w="6740" w:type="dxa"/>
            <w:tcBorders>
              <w:top w:val="none" w:sz="0" w:space="0" w:color="auto"/>
              <w:bottom w:val="none" w:sz="0" w:space="0" w:color="auto"/>
              <w:right w:val="none" w:sz="0" w:space="0" w:color="auto"/>
            </w:tcBorders>
          </w:tcPr>
          <w:p w14:paraId="4289EB30" w14:textId="77777777" w:rsidR="009F145A" w:rsidRPr="0004102F" w:rsidRDefault="009F145A" w:rsidP="00A64340">
            <w:pPr>
              <w:shd w:val="clear" w:color="auto" w:fill="FFFFFF" w:themeFill="background1"/>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A karcagi Györffy István Nagykun Múzeum igazgatója, dolgozói, a KUNKARCAGI Állatvédő és Állatbarát Egyesület  kutyamenhelyének dolgozói, a korábbi években TUDOK-ot nyert diákjaink, DEOEC oktatója</w:t>
            </w:r>
          </w:p>
        </w:tc>
      </w:tr>
      <w:tr w:rsidR="009F145A" w:rsidRPr="0004102F" w14:paraId="574C36CD" w14:textId="77777777" w:rsidTr="00A64340">
        <w:trPr>
          <w:trHeight w:val="685"/>
        </w:trPr>
        <w:tc>
          <w:tcPr>
            <w:cnfStyle w:val="000010000000" w:firstRow="0" w:lastRow="0" w:firstColumn="0" w:lastColumn="0" w:oddVBand="1" w:evenVBand="0" w:oddHBand="0" w:evenHBand="0" w:firstRowFirstColumn="0" w:firstRowLastColumn="0" w:lastRowFirstColumn="0" w:lastRowLastColumn="0"/>
            <w:tcW w:w="2440" w:type="dxa"/>
            <w:tcBorders>
              <w:left w:val="none" w:sz="0" w:space="0" w:color="auto"/>
              <w:right w:val="none" w:sz="0" w:space="0" w:color="auto"/>
            </w:tcBorders>
          </w:tcPr>
          <w:p w14:paraId="51AA2D60"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sz w:val="24"/>
                <w:szCs w:val="24"/>
                <w:lang w:eastAsia="hu-HU"/>
              </w:rPr>
            </w:pPr>
            <w:r w:rsidRPr="0004102F">
              <w:rPr>
                <w:rFonts w:ascii="Times New Roman" w:eastAsia="Times New Roman" w:hAnsi="Times New Roman" w:cs="Times New Roman"/>
                <w:b/>
                <w:bCs/>
                <w:sz w:val="24"/>
                <w:szCs w:val="24"/>
                <w:lang w:eastAsia="hu-HU"/>
              </w:rPr>
              <w:t>Értékelés</w:t>
            </w:r>
          </w:p>
        </w:tc>
        <w:tc>
          <w:tcPr>
            <w:tcW w:w="6740" w:type="dxa"/>
          </w:tcPr>
          <w:p w14:paraId="089BAD18" w14:textId="77777777" w:rsidR="009F145A" w:rsidRPr="0004102F" w:rsidRDefault="009F145A" w:rsidP="00A64340">
            <w:pPr>
              <w:shd w:val="clear" w:color="auto" w:fill="FFFFFF" w:themeFill="background1"/>
              <w:spacing w:after="0"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hu-HU"/>
              </w:rPr>
            </w:pPr>
            <w:r w:rsidRPr="0004102F">
              <w:rPr>
                <w:rFonts w:ascii="Times New Roman" w:eastAsia="Times New Roman" w:hAnsi="Times New Roman" w:cs="Times New Roman"/>
                <w:sz w:val="24"/>
                <w:szCs w:val="24"/>
                <w:lang w:eastAsia="hu-HU"/>
              </w:rPr>
              <w:t>zárófoglalkozás keretében</w:t>
            </w:r>
          </w:p>
        </w:tc>
      </w:tr>
      <w:tr w:rsidR="009F145A" w:rsidRPr="0004102F" w14:paraId="3781AE6D" w14:textId="77777777" w:rsidTr="00A64340">
        <w:trPr>
          <w:cnfStyle w:val="000000100000" w:firstRow="0" w:lastRow="0" w:firstColumn="0" w:lastColumn="0" w:oddVBand="0" w:evenVBand="0" w:oddHBand="1" w:evenHBand="0" w:firstRowFirstColumn="0" w:firstRowLastColumn="0" w:lastRowFirstColumn="0" w:lastRowLastColumn="0"/>
          <w:trHeight w:val="695"/>
        </w:trPr>
        <w:tc>
          <w:tcPr>
            <w:cnfStyle w:val="000010000000" w:firstRow="0" w:lastRow="0" w:firstColumn="0" w:lastColumn="0" w:oddVBand="1" w:evenVBand="0" w:oddHBand="0" w:evenHBand="0" w:firstRowFirstColumn="0" w:firstRowLastColumn="0" w:lastRowFirstColumn="0" w:lastRowLastColumn="0"/>
            <w:tcW w:w="2440" w:type="dxa"/>
            <w:tcBorders>
              <w:top w:val="none" w:sz="0" w:space="0" w:color="auto"/>
              <w:left w:val="none" w:sz="0" w:space="0" w:color="auto"/>
              <w:bottom w:val="none" w:sz="0" w:space="0" w:color="auto"/>
              <w:right w:val="none" w:sz="0" w:space="0" w:color="auto"/>
            </w:tcBorders>
          </w:tcPr>
          <w:p w14:paraId="21DF4272" w14:textId="77777777" w:rsidR="009F145A" w:rsidRPr="0004102F" w:rsidRDefault="009F145A" w:rsidP="00A64340">
            <w:pPr>
              <w:shd w:val="clear" w:color="auto" w:fill="FFFFFF" w:themeFill="background1"/>
              <w:spacing w:after="0" w:line="360" w:lineRule="auto"/>
              <w:jc w:val="both"/>
              <w:rPr>
                <w:rFonts w:ascii="Times New Roman" w:eastAsia="Times New Roman" w:hAnsi="Times New Roman" w:cs="Times New Roman"/>
                <w:b/>
                <w:bCs/>
                <w:sz w:val="24"/>
                <w:szCs w:val="24"/>
                <w:lang w:eastAsia="hu-HU"/>
              </w:rPr>
            </w:pPr>
            <w:r w:rsidRPr="0004102F">
              <w:rPr>
                <w:rFonts w:ascii="Times New Roman" w:eastAsia="Times New Roman" w:hAnsi="Times New Roman" w:cs="Times New Roman"/>
                <w:b/>
                <w:bCs/>
                <w:sz w:val="24"/>
                <w:szCs w:val="24"/>
                <w:lang w:eastAsia="hu-HU"/>
              </w:rPr>
              <w:lastRenderedPageBreak/>
              <w:t>Források</w:t>
            </w:r>
          </w:p>
        </w:tc>
        <w:tc>
          <w:tcPr>
            <w:tcW w:w="6740" w:type="dxa"/>
            <w:tcBorders>
              <w:top w:val="none" w:sz="0" w:space="0" w:color="auto"/>
              <w:bottom w:val="none" w:sz="0" w:space="0" w:color="auto"/>
              <w:right w:val="none" w:sz="0" w:space="0" w:color="auto"/>
            </w:tcBorders>
          </w:tcPr>
          <w:p w14:paraId="0D04DF71" w14:textId="77777777" w:rsidR="009F145A" w:rsidRPr="0004102F" w:rsidRDefault="009F145A" w:rsidP="00A64340">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hu-HU"/>
              </w:rPr>
            </w:pPr>
            <w:r w:rsidRPr="0004102F">
              <w:rPr>
                <w:rFonts w:ascii="Times New Roman" w:eastAsia="Times New Roman" w:hAnsi="Times New Roman" w:cs="Times New Roman"/>
                <w:szCs w:val="24"/>
                <w:lang w:eastAsia="hu-HU"/>
              </w:rPr>
              <w:t xml:space="preserve">Kissné Gera Ágnes (2016): Élmények és értékek a kutatásalapú tanulás kipróbálása során. </w:t>
            </w:r>
          </w:p>
          <w:p w14:paraId="0EFCA53B" w14:textId="77777777" w:rsidR="009F145A" w:rsidRPr="0004102F" w:rsidRDefault="009F145A" w:rsidP="00A64340">
            <w:pPr>
              <w:spacing w:after="0" w:line="360" w:lineRule="auto"/>
              <w:ind w:left="454" w:hanging="45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hu-HU"/>
              </w:rPr>
            </w:pPr>
            <w:r w:rsidRPr="0004102F">
              <w:rPr>
                <w:rFonts w:ascii="Times New Roman" w:eastAsia="Times New Roman" w:hAnsi="Times New Roman" w:cs="Times New Roman"/>
                <w:szCs w:val="24"/>
                <w:lang w:eastAsia="hu-HU"/>
              </w:rPr>
              <w:t>Kontai Tünde és Nagy Lászlóné (2011): A kutatásalapú tanítás/tanulás fokozatainak bemutatása példákon keresztül. A Biológia Tanítása</w:t>
            </w:r>
          </w:p>
          <w:p w14:paraId="0D5B7E3C" w14:textId="77777777" w:rsidR="009F145A" w:rsidRPr="0004102F" w:rsidRDefault="009F145A" w:rsidP="00A64340">
            <w:pPr>
              <w:spacing w:after="0" w:line="360" w:lineRule="auto"/>
              <w:ind w:left="454" w:hanging="45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hu-HU"/>
              </w:rPr>
            </w:pPr>
            <w:r w:rsidRPr="0004102F">
              <w:rPr>
                <w:rFonts w:ascii="Times New Roman" w:eastAsia="Times New Roman" w:hAnsi="Times New Roman" w:cs="Times New Roman"/>
                <w:szCs w:val="24"/>
                <w:lang w:eastAsia="hu-HU"/>
              </w:rPr>
              <w:t xml:space="preserve">Korom Erzsébet − Csíkos Csaba − Csapó Benő (2016): A kutatásalapú tanulás megvalósításának feltételei Iskolakultúra, 26. évf./3. szám </w:t>
            </w:r>
          </w:p>
          <w:p w14:paraId="0A068750" w14:textId="77777777" w:rsidR="009F145A" w:rsidRPr="0004102F" w:rsidRDefault="009F145A" w:rsidP="00A64340">
            <w:pPr>
              <w:spacing w:after="0" w:line="360" w:lineRule="auto"/>
              <w:ind w:left="454" w:hanging="45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Cs w:val="24"/>
                <w:lang w:eastAsia="hu-HU"/>
              </w:rPr>
            </w:pPr>
            <w:r w:rsidRPr="0004102F">
              <w:rPr>
                <w:rFonts w:ascii="Times New Roman" w:eastAsia="Times New Roman" w:hAnsi="Times New Roman" w:cs="Times New Roman"/>
                <w:szCs w:val="24"/>
                <w:lang w:eastAsia="hu-HU"/>
              </w:rPr>
              <w:t>Korom Erzsébet (2010): A tanárok szakmai fejlődése − továbbképzések a kutatásalapú tanulás területén. Iskolakultúra, 20./12. sz.</w:t>
            </w:r>
          </w:p>
        </w:tc>
      </w:tr>
    </w:tbl>
    <w:p w14:paraId="41FFB6DD" w14:textId="77777777" w:rsidR="006F5D56" w:rsidRPr="0004102F" w:rsidRDefault="006F5D56" w:rsidP="00A64340">
      <w:pPr>
        <w:spacing w:after="0" w:line="360" w:lineRule="auto"/>
        <w:jc w:val="both"/>
        <w:rPr>
          <w:rFonts w:ascii="Times New Roman" w:hAnsi="Times New Roman" w:cs="Times New Roman"/>
        </w:rPr>
      </w:pPr>
    </w:p>
    <w:p w14:paraId="0A170F02" w14:textId="77777777" w:rsidR="0004102F" w:rsidRPr="0004102F" w:rsidRDefault="0004102F" w:rsidP="00A64340">
      <w:pPr>
        <w:spacing w:after="0" w:line="360" w:lineRule="auto"/>
        <w:jc w:val="both"/>
        <w:rPr>
          <w:rFonts w:ascii="Times New Roman" w:hAnsi="Times New Roman" w:cs="Times New Roman"/>
        </w:rPr>
      </w:pPr>
    </w:p>
    <w:p w14:paraId="31A78796" w14:textId="77777777" w:rsidR="0004102F" w:rsidRPr="0004102F" w:rsidRDefault="0004102F" w:rsidP="00A64340">
      <w:pPr>
        <w:spacing w:after="0" w:line="360" w:lineRule="auto"/>
        <w:jc w:val="both"/>
        <w:rPr>
          <w:rFonts w:ascii="Times New Roman" w:hAnsi="Times New Roman" w:cs="Times New Roman"/>
          <w:b/>
          <w:sz w:val="32"/>
          <w:szCs w:val="32"/>
        </w:rPr>
      </w:pPr>
    </w:p>
    <w:p w14:paraId="03094064" w14:textId="77777777" w:rsidR="0004102F" w:rsidRPr="0004102F" w:rsidRDefault="0004102F" w:rsidP="00A64340">
      <w:pPr>
        <w:spacing w:after="0" w:line="360" w:lineRule="auto"/>
        <w:jc w:val="both"/>
        <w:rPr>
          <w:rFonts w:ascii="Times New Roman" w:hAnsi="Times New Roman" w:cs="Times New Roman"/>
          <w:b/>
          <w:sz w:val="32"/>
          <w:szCs w:val="32"/>
        </w:rPr>
      </w:pPr>
    </w:p>
    <w:p w14:paraId="14F7E6F7" w14:textId="77777777" w:rsidR="0004102F" w:rsidRPr="0004102F" w:rsidRDefault="0004102F" w:rsidP="00A64340">
      <w:pPr>
        <w:spacing w:after="0" w:line="360" w:lineRule="auto"/>
        <w:jc w:val="both"/>
        <w:rPr>
          <w:rFonts w:ascii="Times New Roman" w:hAnsi="Times New Roman" w:cs="Times New Roman"/>
          <w:b/>
          <w:sz w:val="32"/>
          <w:szCs w:val="32"/>
        </w:rPr>
      </w:pPr>
    </w:p>
    <w:p w14:paraId="056452C6" w14:textId="77777777" w:rsidR="0004102F" w:rsidRPr="0004102F" w:rsidRDefault="0004102F" w:rsidP="00A64340">
      <w:pPr>
        <w:spacing w:after="0" w:line="360" w:lineRule="auto"/>
        <w:jc w:val="both"/>
        <w:rPr>
          <w:rFonts w:ascii="Times New Roman" w:eastAsia="Times New Roman" w:hAnsi="Times New Roman" w:cs="Times New Roman"/>
          <w:b/>
          <w:sz w:val="32"/>
          <w:szCs w:val="32"/>
          <w:lang w:eastAsia="hu-HU"/>
        </w:rPr>
        <w:sectPr w:rsidR="0004102F" w:rsidRPr="0004102F">
          <w:pgSz w:w="11906" w:h="16838"/>
          <w:pgMar w:top="1417" w:right="1417" w:bottom="1417" w:left="1417" w:header="708" w:footer="708" w:gutter="0"/>
          <w:cols w:space="708"/>
          <w:docGrid w:linePitch="360"/>
        </w:sectPr>
      </w:pPr>
    </w:p>
    <w:p w14:paraId="74C83385" w14:textId="298BD3DD" w:rsidR="0004102F" w:rsidRPr="0004102F" w:rsidRDefault="0004102F" w:rsidP="00A64340">
      <w:pPr>
        <w:spacing w:after="0" w:line="360" w:lineRule="auto"/>
        <w:jc w:val="center"/>
        <w:rPr>
          <w:rFonts w:ascii="Times New Roman" w:eastAsia="Times New Roman" w:hAnsi="Times New Roman" w:cs="Times New Roman"/>
          <w:b/>
          <w:sz w:val="32"/>
          <w:szCs w:val="32"/>
          <w:lang w:eastAsia="hu-HU"/>
        </w:rPr>
      </w:pPr>
      <w:r w:rsidRPr="0004102F">
        <w:rPr>
          <w:rFonts w:ascii="Times New Roman" w:eastAsia="Times New Roman" w:hAnsi="Times New Roman" w:cs="Times New Roman"/>
          <w:b/>
          <w:sz w:val="32"/>
          <w:szCs w:val="32"/>
          <w:lang w:eastAsia="hu-HU"/>
        </w:rPr>
        <w:lastRenderedPageBreak/>
        <w:t xml:space="preserve">A </w:t>
      </w:r>
      <w:r w:rsidRPr="0004102F">
        <w:rPr>
          <w:rFonts w:ascii="Times New Roman" w:hAnsi="Times New Roman" w:cs="Times New Roman"/>
          <w:b/>
          <w:sz w:val="32"/>
          <w:szCs w:val="32"/>
        </w:rPr>
        <w:t>kutatás</w:t>
      </w:r>
      <w:r w:rsidR="008A0517">
        <w:rPr>
          <w:rFonts w:ascii="Times New Roman" w:hAnsi="Times New Roman" w:cs="Times New Roman"/>
          <w:b/>
          <w:sz w:val="32"/>
          <w:szCs w:val="32"/>
        </w:rPr>
        <w:t>-</w:t>
      </w:r>
      <w:r w:rsidRPr="0004102F">
        <w:rPr>
          <w:rFonts w:ascii="Times New Roman" w:hAnsi="Times New Roman" w:cs="Times New Roman"/>
          <w:b/>
          <w:sz w:val="32"/>
          <w:szCs w:val="32"/>
        </w:rPr>
        <w:t>alapú tanulás</w:t>
      </w:r>
      <w:r w:rsidRPr="0004102F">
        <w:rPr>
          <w:rFonts w:ascii="Times New Roman" w:eastAsia="Times New Roman" w:hAnsi="Times New Roman" w:cs="Times New Roman"/>
          <w:b/>
          <w:sz w:val="32"/>
          <w:szCs w:val="32"/>
          <w:lang w:eastAsia="hu-HU"/>
        </w:rPr>
        <w:t xml:space="preserve"> részletes terve és megvalósítása</w:t>
      </w:r>
    </w:p>
    <w:p w14:paraId="3F6D5AFF" w14:textId="77777777" w:rsidR="0004102F" w:rsidRPr="0004102F" w:rsidRDefault="0004102F" w:rsidP="00A64340">
      <w:pPr>
        <w:spacing w:after="0" w:line="360" w:lineRule="auto"/>
        <w:jc w:val="both"/>
        <w:rPr>
          <w:rFonts w:ascii="Times New Roman" w:hAnsi="Times New Roman" w:cs="Times New Roman"/>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4"/>
        <w:gridCol w:w="769"/>
        <w:gridCol w:w="1164"/>
        <w:gridCol w:w="1701"/>
        <w:gridCol w:w="1701"/>
        <w:gridCol w:w="1276"/>
        <w:gridCol w:w="5415"/>
      </w:tblGrid>
      <w:tr w:rsidR="00D07205" w:rsidRPr="0004102F" w14:paraId="7AE5937A" w14:textId="77777777" w:rsidTr="007E0473">
        <w:trPr>
          <w:trHeight w:val="891"/>
        </w:trPr>
        <w:tc>
          <w:tcPr>
            <w:tcW w:w="2144" w:type="dxa"/>
            <w:tcBorders>
              <w:bottom w:val="single" w:sz="4" w:space="0" w:color="auto"/>
            </w:tcBorders>
            <w:shd w:val="clear" w:color="auto" w:fill="EDEDED" w:themeFill="accent3" w:themeFillTint="33"/>
          </w:tcPr>
          <w:p w14:paraId="6148AED8" w14:textId="77777777" w:rsidR="00D07205" w:rsidRPr="0004102F" w:rsidRDefault="00D07205" w:rsidP="00A64340">
            <w:pPr>
              <w:spacing w:after="0" w:line="360" w:lineRule="auto"/>
              <w:jc w:val="both"/>
              <w:rPr>
                <w:rFonts w:ascii="Times New Roman" w:hAnsi="Times New Roman" w:cs="Times New Roman"/>
                <w:b/>
              </w:rPr>
            </w:pPr>
            <w:bookmarkStart w:id="1" w:name="_Hlk24448552"/>
            <w:r w:rsidRPr="0004102F">
              <w:rPr>
                <w:rFonts w:ascii="Times New Roman" w:hAnsi="Times New Roman" w:cs="Times New Roman"/>
                <w:b/>
              </w:rPr>
              <w:t>Feladatok, tevékenységek</w:t>
            </w:r>
          </w:p>
        </w:tc>
        <w:tc>
          <w:tcPr>
            <w:tcW w:w="769" w:type="dxa"/>
            <w:shd w:val="clear" w:color="auto" w:fill="EDEDED" w:themeFill="accent3" w:themeFillTint="33"/>
          </w:tcPr>
          <w:p w14:paraId="3C6875E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0E7EF150" w14:textId="13C86470"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36FC42DC"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069DBFA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6CCD1E76"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14167DB2"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3DE0CDA3" w14:textId="09C1E0A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743DB3FD"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7E2EDF9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6744158B"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39FB5B2D" w14:textId="10BD1AAD" w:rsidR="00D07205" w:rsidRPr="0004102F" w:rsidRDefault="00D07205" w:rsidP="00A64340">
            <w:pPr>
              <w:spacing w:after="0" w:line="360" w:lineRule="auto"/>
              <w:jc w:val="both"/>
              <w:rPr>
                <w:rFonts w:ascii="Times New Roman" w:hAnsi="Times New Roman" w:cs="Times New Roman"/>
                <w:b/>
              </w:rPr>
            </w:pPr>
            <w:bookmarkStart w:id="2" w:name="_GoBack"/>
            <w:bookmarkEnd w:id="2"/>
          </w:p>
        </w:tc>
      </w:tr>
      <w:bookmarkEnd w:id="1"/>
      <w:tr w:rsidR="00D07205" w:rsidRPr="0004102F" w14:paraId="42DBD2BF" w14:textId="77777777" w:rsidTr="00A64340">
        <w:tc>
          <w:tcPr>
            <w:tcW w:w="2144" w:type="dxa"/>
            <w:vMerge w:val="restart"/>
            <w:shd w:val="clear" w:color="auto" w:fill="C5E0B3" w:themeFill="accent6" w:themeFillTint="66"/>
          </w:tcPr>
          <w:p w14:paraId="5457B01F"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2018. 10. 04.:</w:t>
            </w:r>
          </w:p>
          <w:p w14:paraId="430C7864" w14:textId="075F4D12"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Nyitó foglalkozás: </w:t>
            </w:r>
            <w:r w:rsidR="00DA2121">
              <w:rPr>
                <w:rFonts w:ascii="Times New Roman" w:hAnsi="Times New Roman" w:cs="Times New Roman"/>
              </w:rPr>
              <w:t>A</w:t>
            </w:r>
            <w:r w:rsidRPr="0004102F">
              <w:rPr>
                <w:rFonts w:ascii="Times New Roman" w:hAnsi="Times New Roman" w:cs="Times New Roman"/>
              </w:rPr>
              <w:t xml:space="preserve"> Kutató Diákokért Alapítvány munkájá</w:t>
            </w:r>
            <w:r w:rsidR="00DA2121">
              <w:rPr>
                <w:rFonts w:ascii="Times New Roman" w:hAnsi="Times New Roman" w:cs="Times New Roman"/>
              </w:rPr>
              <w:t>nak bemutatása</w:t>
            </w:r>
          </w:p>
        </w:tc>
        <w:tc>
          <w:tcPr>
            <w:tcW w:w="769" w:type="dxa"/>
          </w:tcPr>
          <w:p w14:paraId="50737A14"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1 óra</w:t>
            </w:r>
          </w:p>
        </w:tc>
        <w:tc>
          <w:tcPr>
            <w:tcW w:w="1164" w:type="dxa"/>
          </w:tcPr>
          <w:p w14:paraId="791F44BA" w14:textId="6E1C586B" w:rsidR="00D07205" w:rsidRPr="0004102F" w:rsidRDefault="00DA2121" w:rsidP="00A64340">
            <w:pPr>
              <w:spacing w:after="0" w:line="360" w:lineRule="auto"/>
              <w:jc w:val="both"/>
              <w:rPr>
                <w:rFonts w:ascii="Times New Roman" w:hAnsi="Times New Roman" w:cs="Times New Roman"/>
              </w:rPr>
            </w:pPr>
            <w:r>
              <w:rPr>
                <w:rFonts w:ascii="Times New Roman" w:hAnsi="Times New Roman" w:cs="Times New Roman"/>
              </w:rPr>
              <w:t xml:space="preserve">Az iskola </w:t>
            </w:r>
            <w:r w:rsidR="00D07205" w:rsidRPr="0004102F">
              <w:rPr>
                <w:rFonts w:ascii="Times New Roman" w:hAnsi="Times New Roman" w:cs="Times New Roman"/>
              </w:rPr>
              <w:t>előadó-terme</w:t>
            </w:r>
          </w:p>
        </w:tc>
        <w:tc>
          <w:tcPr>
            <w:tcW w:w="1701" w:type="dxa"/>
          </w:tcPr>
          <w:p w14:paraId="3F9C9040"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7456CAAD" w14:textId="5078F981"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Külső konzulensek</w:t>
            </w:r>
            <w:r w:rsidR="00DA2121">
              <w:rPr>
                <w:rFonts w:ascii="Times New Roman" w:hAnsi="Times New Roman" w:cs="Times New Roman"/>
              </w:rPr>
              <w:t>, meghívott előadók</w:t>
            </w:r>
          </w:p>
        </w:tc>
        <w:tc>
          <w:tcPr>
            <w:tcW w:w="1276" w:type="dxa"/>
          </w:tcPr>
          <w:p w14:paraId="40AA5079"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p>
        </w:tc>
        <w:tc>
          <w:tcPr>
            <w:tcW w:w="5415" w:type="dxa"/>
          </w:tcPr>
          <w:p w14:paraId="60DE1516" w14:textId="52D49ED7" w:rsidR="00D07205" w:rsidRPr="0004102F" w:rsidRDefault="00C1486C" w:rsidP="00A64340">
            <w:pPr>
              <w:spacing w:after="0" w:line="360" w:lineRule="auto"/>
              <w:jc w:val="both"/>
              <w:rPr>
                <w:rFonts w:ascii="Times New Roman" w:hAnsi="Times New Roman" w:cs="Times New Roman"/>
              </w:rPr>
            </w:pPr>
            <w:r>
              <w:rPr>
                <w:rFonts w:ascii="Times New Roman" w:hAnsi="Times New Roman" w:cs="Times New Roman"/>
              </w:rPr>
              <w:t>Mindenki megi</w:t>
            </w:r>
            <w:r w:rsidR="00D07205" w:rsidRPr="0004102F">
              <w:rPr>
                <w:rFonts w:ascii="Times New Roman" w:hAnsi="Times New Roman" w:cs="Times New Roman"/>
              </w:rPr>
              <w:t>smerked</w:t>
            </w:r>
            <w:r>
              <w:rPr>
                <w:rFonts w:ascii="Times New Roman" w:hAnsi="Times New Roman" w:cs="Times New Roman"/>
              </w:rPr>
              <w:t>ik</w:t>
            </w:r>
            <w:r w:rsidR="00D07205" w:rsidRPr="0004102F">
              <w:rPr>
                <w:rFonts w:ascii="Times New Roman" w:hAnsi="Times New Roman" w:cs="Times New Roman"/>
              </w:rPr>
              <w:t xml:space="preserve"> a Kutató Diákok mozgalmával. </w:t>
            </w:r>
            <w:r>
              <w:rPr>
                <w:rFonts w:ascii="Times New Roman" w:hAnsi="Times New Roman" w:cs="Times New Roman"/>
              </w:rPr>
              <w:t>Minden kutató diák meghatározza ö</w:t>
            </w:r>
            <w:r w:rsidR="00D07205" w:rsidRPr="0004102F">
              <w:rPr>
                <w:rFonts w:ascii="Times New Roman" w:hAnsi="Times New Roman" w:cs="Times New Roman"/>
              </w:rPr>
              <w:t>nálló kutatási terüle</w:t>
            </w:r>
            <w:r w:rsidR="00A64340">
              <w:rPr>
                <w:rFonts w:ascii="Times New Roman" w:hAnsi="Times New Roman" w:cs="Times New Roman"/>
              </w:rPr>
              <w:t>tét és céljait</w:t>
            </w:r>
            <w:r w:rsidR="00D07205" w:rsidRPr="0004102F">
              <w:rPr>
                <w:rFonts w:ascii="Times New Roman" w:hAnsi="Times New Roman" w:cs="Times New Roman"/>
              </w:rPr>
              <w:t xml:space="preserve">. </w:t>
            </w:r>
          </w:p>
        </w:tc>
      </w:tr>
      <w:tr w:rsidR="008A0517" w:rsidRPr="0004102F" w14:paraId="5A210252" w14:textId="77777777" w:rsidTr="007E0473">
        <w:trPr>
          <w:trHeight w:val="5024"/>
        </w:trPr>
        <w:tc>
          <w:tcPr>
            <w:tcW w:w="2144" w:type="dxa"/>
            <w:vMerge/>
            <w:tcBorders>
              <w:bottom w:val="single" w:sz="4" w:space="0" w:color="auto"/>
            </w:tcBorders>
            <w:shd w:val="clear" w:color="auto" w:fill="C5E0B3" w:themeFill="accent6" w:themeFillTint="66"/>
          </w:tcPr>
          <w:p w14:paraId="0630B67E" w14:textId="77777777" w:rsidR="008A0517" w:rsidRPr="0004102F" w:rsidRDefault="008A0517" w:rsidP="00A64340">
            <w:pPr>
              <w:spacing w:after="0" w:line="360" w:lineRule="auto"/>
              <w:jc w:val="both"/>
              <w:rPr>
                <w:rFonts w:ascii="Times New Roman" w:hAnsi="Times New Roman" w:cs="Times New Roman"/>
              </w:rPr>
            </w:pPr>
          </w:p>
        </w:tc>
        <w:tc>
          <w:tcPr>
            <w:tcW w:w="12026" w:type="dxa"/>
            <w:gridSpan w:val="6"/>
            <w:tcBorders>
              <w:bottom w:val="single" w:sz="4" w:space="0" w:color="auto"/>
            </w:tcBorders>
          </w:tcPr>
          <w:p w14:paraId="15D5AFBB" w14:textId="77777777" w:rsidR="00DA2121" w:rsidRDefault="008A0517" w:rsidP="00A64340">
            <w:pPr>
              <w:spacing w:after="0" w:line="360" w:lineRule="auto"/>
              <w:jc w:val="both"/>
              <w:rPr>
                <w:rFonts w:ascii="Times New Roman" w:hAnsi="Times New Roman" w:cs="Times New Roman"/>
                <w:color w:val="1C1E21"/>
              </w:rPr>
            </w:pPr>
            <w:r w:rsidRPr="0004102F">
              <w:rPr>
                <w:rFonts w:ascii="Times New Roman" w:hAnsi="Times New Roman" w:cs="Times New Roman"/>
                <w:color w:val="1C1E21"/>
              </w:rPr>
              <w:t>2018. október 4-én tartottuk meg A kíváncsiság dicsérete c. modul nyitóprogramját. Az iskolánkban működő Refis Tudós Klub szervezésében láttuk vendégül a Kutató Diákok Országos Szövetsége Kutató Diákokért Alapítványt. A figyelemfelkelő-ismeretterjesztő előadások megnyitásaként Kollár Andrea, az alapítvány irodavezető-koordinátora bemutatta a Szövetség munkáját, valamint a kutatói pályában rejlő lehetőségeket. Második előadóként Laufer Tamás Jónás, a Kutdiák Szövetség MRT Tagozatvezető-helyettese saját kutatói pályájának indulásáról és műszaki területen kifejlesztett innovációiról - például egyensúlyi állapotot érzékelő mobilalkalmazás - beszélt. Utolsó előadóként meghallgathattuk Kegyes-Brassai Anna orvostanhallgatót. Ő arról mesélt, hogy milyen tapasztalatok irányították a kutatópálya felé. Reményeink szerint sikerült diákjaink érdeklődését felkelteni a műszaki és természettudományok iránt</w:t>
            </w:r>
            <w:r w:rsidR="00DA2121">
              <w:rPr>
                <w:rFonts w:ascii="Times New Roman" w:hAnsi="Times New Roman" w:cs="Times New Roman"/>
                <w:color w:val="1C1E21"/>
              </w:rPr>
              <w:t>.</w:t>
            </w:r>
          </w:p>
          <w:p w14:paraId="41C35600" w14:textId="77777777" w:rsidR="00DA2121" w:rsidRDefault="002864BD" w:rsidP="00A64340">
            <w:pPr>
              <w:spacing w:after="0" w:line="360" w:lineRule="auto"/>
              <w:jc w:val="both"/>
              <w:rPr>
                <w:rFonts w:ascii="Times New Roman" w:hAnsi="Times New Roman" w:cs="Times New Roman"/>
                <w:color w:val="1C1E21"/>
              </w:rPr>
            </w:pPr>
            <w:r w:rsidRPr="002864BD">
              <w:rPr>
                <w:rFonts w:ascii="Times New Roman" w:hAnsi="Times New Roman" w:cs="Times New Roman"/>
                <w:color w:val="1C1E21"/>
              </w:rPr>
              <w:t>Kihirdettük, hogy a diákok önálló kutatási témával pályázhatnak a TUDOK tematikus konferenciájára</w:t>
            </w:r>
            <w:r>
              <w:rPr>
                <w:rFonts w:ascii="Times New Roman" w:hAnsi="Times New Roman" w:cs="Times New Roman"/>
                <w:color w:val="1C1E21"/>
              </w:rPr>
              <w:t>, ill. hogy lehetőség van az önálló kutatással való ismerkedésre csoportokban is.</w:t>
            </w:r>
          </w:p>
          <w:p w14:paraId="7DC71942" w14:textId="77777777" w:rsidR="00DA2121" w:rsidRPr="00A64340" w:rsidRDefault="00DA2121" w:rsidP="00A64340">
            <w:pPr>
              <w:spacing w:after="0" w:line="360" w:lineRule="auto"/>
              <w:jc w:val="both"/>
              <w:rPr>
                <w:rFonts w:ascii="Times New Roman" w:hAnsi="Times New Roman" w:cs="Times New Roman"/>
                <w:color w:val="1C1E21"/>
              </w:rPr>
            </w:pPr>
          </w:p>
        </w:tc>
      </w:tr>
      <w:tr w:rsidR="00D07205" w:rsidRPr="0004102F" w14:paraId="79B4A3B2" w14:textId="77777777" w:rsidTr="007E0473">
        <w:tc>
          <w:tcPr>
            <w:tcW w:w="2144" w:type="dxa"/>
            <w:tcBorders>
              <w:bottom w:val="single" w:sz="4" w:space="0" w:color="auto"/>
            </w:tcBorders>
            <w:shd w:val="clear" w:color="auto" w:fill="EDEDED" w:themeFill="accent3" w:themeFillTint="33"/>
          </w:tcPr>
          <w:p w14:paraId="3F62DBAE" w14:textId="77777777" w:rsidR="00D07205" w:rsidRPr="0004102F" w:rsidRDefault="00D07205" w:rsidP="00A64340">
            <w:pPr>
              <w:spacing w:after="0" w:line="360" w:lineRule="auto"/>
              <w:jc w:val="both"/>
              <w:rPr>
                <w:rFonts w:ascii="Times New Roman" w:hAnsi="Times New Roman" w:cs="Times New Roman"/>
                <w:b/>
              </w:rPr>
            </w:pPr>
            <w:bookmarkStart w:id="3" w:name="_Hlk24448665"/>
            <w:r w:rsidRPr="0004102F">
              <w:rPr>
                <w:rFonts w:ascii="Times New Roman" w:hAnsi="Times New Roman" w:cs="Times New Roman"/>
                <w:b/>
              </w:rPr>
              <w:t>Feladatok, tevékenységek</w:t>
            </w:r>
          </w:p>
        </w:tc>
        <w:tc>
          <w:tcPr>
            <w:tcW w:w="769" w:type="dxa"/>
            <w:shd w:val="clear" w:color="auto" w:fill="EDEDED" w:themeFill="accent3" w:themeFillTint="33"/>
          </w:tcPr>
          <w:p w14:paraId="4E927E86"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650CAC20" w14:textId="77777777"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32343279"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1781268C"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50B0937D"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2116F8F4"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09597A9E" w14:textId="7777777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48C1A7EF"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48545FEE"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67F0FAB6"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22CEFC60" w14:textId="77777777" w:rsidR="00D07205" w:rsidRPr="0004102F" w:rsidRDefault="00D07205" w:rsidP="00A64340">
            <w:pPr>
              <w:spacing w:after="0" w:line="360" w:lineRule="auto"/>
              <w:jc w:val="both"/>
              <w:rPr>
                <w:rFonts w:ascii="Times New Roman" w:hAnsi="Times New Roman" w:cs="Times New Roman"/>
                <w:b/>
              </w:rPr>
            </w:pPr>
          </w:p>
        </w:tc>
      </w:tr>
      <w:bookmarkEnd w:id="3"/>
      <w:tr w:rsidR="00D07205" w:rsidRPr="0004102F" w14:paraId="79DA1FD6" w14:textId="77777777" w:rsidTr="00A64340">
        <w:tc>
          <w:tcPr>
            <w:tcW w:w="2144" w:type="dxa"/>
            <w:vMerge w:val="restart"/>
            <w:shd w:val="clear" w:color="auto" w:fill="C5E0B3" w:themeFill="accent6" w:themeFillTint="66"/>
          </w:tcPr>
          <w:p w14:paraId="21F8E60B" w14:textId="77777777" w:rsidR="00D07205" w:rsidRPr="0004102F" w:rsidRDefault="00D07205" w:rsidP="00A64340">
            <w:pPr>
              <w:pStyle w:val="Listaszerbekezds"/>
              <w:spacing w:after="0" w:line="360" w:lineRule="auto"/>
              <w:ind w:left="0"/>
              <w:jc w:val="both"/>
              <w:rPr>
                <w:rFonts w:ascii="Times New Roman" w:hAnsi="Times New Roman"/>
                <w:b/>
                <w:sz w:val="24"/>
                <w:szCs w:val="24"/>
              </w:rPr>
            </w:pPr>
            <w:r w:rsidRPr="0004102F">
              <w:rPr>
                <w:rFonts w:ascii="Times New Roman" w:hAnsi="Times New Roman"/>
                <w:b/>
                <w:sz w:val="24"/>
                <w:szCs w:val="24"/>
              </w:rPr>
              <w:t>2018.10.20.:</w:t>
            </w:r>
          </w:p>
          <w:p w14:paraId="649DE991" w14:textId="77777777" w:rsidR="00D07205" w:rsidRPr="0004102F" w:rsidRDefault="002864BD" w:rsidP="00A64340">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 xml:space="preserve">Egyéni önálló kutatás: </w:t>
            </w:r>
            <w:r w:rsidR="00D07205" w:rsidRPr="0004102F">
              <w:rPr>
                <w:rFonts w:ascii="Times New Roman" w:hAnsi="Times New Roman"/>
                <w:sz w:val="24"/>
                <w:szCs w:val="24"/>
              </w:rPr>
              <w:t xml:space="preserve">Pályázó diákjaink témáinak kiválasztása, önálló kutatás mentorálása  </w:t>
            </w:r>
            <w:r w:rsidR="00D07205" w:rsidRPr="0004102F">
              <w:rPr>
                <w:rFonts w:ascii="Times New Roman" w:hAnsi="Times New Roman"/>
                <w:sz w:val="24"/>
                <w:szCs w:val="24"/>
              </w:rPr>
              <w:lastRenderedPageBreak/>
              <w:t>a választott területükön</w:t>
            </w:r>
          </w:p>
          <w:p w14:paraId="19165B03" w14:textId="77777777" w:rsidR="00D07205" w:rsidRPr="0004102F" w:rsidRDefault="00D07205" w:rsidP="00A64340">
            <w:pPr>
              <w:pStyle w:val="Listaszerbekezds"/>
              <w:spacing w:after="0" w:line="360" w:lineRule="auto"/>
              <w:jc w:val="both"/>
              <w:rPr>
                <w:rFonts w:ascii="Times New Roman" w:hAnsi="Times New Roman"/>
                <w:sz w:val="24"/>
                <w:szCs w:val="24"/>
              </w:rPr>
            </w:pPr>
          </w:p>
        </w:tc>
        <w:tc>
          <w:tcPr>
            <w:tcW w:w="769" w:type="dxa"/>
          </w:tcPr>
          <w:p w14:paraId="09AE34D2"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lastRenderedPageBreak/>
              <w:t>3 óra</w:t>
            </w:r>
          </w:p>
        </w:tc>
        <w:tc>
          <w:tcPr>
            <w:tcW w:w="1164" w:type="dxa"/>
          </w:tcPr>
          <w:p w14:paraId="7B2D0EA3" w14:textId="77777777" w:rsidR="00D07205" w:rsidRPr="0004102F" w:rsidRDefault="00D07205" w:rsidP="00A64340">
            <w:pPr>
              <w:spacing w:after="0" w:line="360" w:lineRule="auto"/>
              <w:jc w:val="both"/>
              <w:rPr>
                <w:rFonts w:ascii="Times New Roman" w:hAnsi="Times New Roman" w:cs="Times New Roman"/>
              </w:rPr>
            </w:pPr>
          </w:p>
        </w:tc>
        <w:tc>
          <w:tcPr>
            <w:tcW w:w="1701" w:type="dxa"/>
          </w:tcPr>
          <w:p w14:paraId="0A9785D2"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71F56D7A"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Külső konzulensek</w:t>
            </w:r>
            <w:r w:rsidR="002864BD">
              <w:rPr>
                <w:rFonts w:ascii="Times New Roman" w:hAnsi="Times New Roman" w:cs="Times New Roman"/>
              </w:rPr>
              <w:t xml:space="preserve"> a választott témák szerint</w:t>
            </w:r>
            <w:r w:rsidRPr="0004102F">
              <w:rPr>
                <w:rFonts w:ascii="Times New Roman" w:hAnsi="Times New Roman" w:cs="Times New Roman"/>
              </w:rPr>
              <w:t>:</w:t>
            </w:r>
          </w:p>
          <w:p w14:paraId="6F75D741"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múzeumi szakemberek, helytörténeti kutató, </w:t>
            </w:r>
            <w:r w:rsidRPr="0004102F">
              <w:rPr>
                <w:rFonts w:ascii="Times New Roman" w:hAnsi="Times New Roman" w:cs="Times New Roman"/>
              </w:rPr>
              <w:lastRenderedPageBreak/>
              <w:t>kutatóorvos, kutyamenhely  dolgozói</w:t>
            </w:r>
          </w:p>
        </w:tc>
        <w:tc>
          <w:tcPr>
            <w:tcW w:w="1276" w:type="dxa"/>
          </w:tcPr>
          <w:p w14:paraId="16CFD539"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lastRenderedPageBreak/>
              <w:t>fény-máso-lópapír</w:t>
            </w:r>
          </w:p>
        </w:tc>
        <w:tc>
          <w:tcPr>
            <w:tcW w:w="5415" w:type="dxa"/>
          </w:tcPr>
          <w:p w14:paraId="3E33A1E1" w14:textId="52051E9B" w:rsidR="00D07205" w:rsidRPr="0004102F" w:rsidRDefault="00C1486C" w:rsidP="00A64340">
            <w:pPr>
              <w:spacing w:after="0" w:line="360" w:lineRule="auto"/>
              <w:jc w:val="both"/>
              <w:rPr>
                <w:rFonts w:ascii="Times New Roman" w:hAnsi="Times New Roman" w:cs="Times New Roman"/>
              </w:rPr>
            </w:pPr>
            <w:r>
              <w:rPr>
                <w:rFonts w:ascii="Times New Roman" w:hAnsi="Times New Roman" w:cs="Times New Roman"/>
              </w:rPr>
              <w:t xml:space="preserve">Megfelelő mennyiségű </w:t>
            </w:r>
            <w:r w:rsidR="00D07205" w:rsidRPr="0004102F">
              <w:rPr>
                <w:rFonts w:ascii="Times New Roman" w:hAnsi="Times New Roman" w:cs="Times New Roman"/>
              </w:rPr>
              <w:t>adato</w:t>
            </w:r>
            <w:r>
              <w:rPr>
                <w:rFonts w:ascii="Times New Roman" w:hAnsi="Times New Roman" w:cs="Times New Roman"/>
              </w:rPr>
              <w:t>t</w:t>
            </w:r>
            <w:r w:rsidR="00D07205" w:rsidRPr="0004102F">
              <w:rPr>
                <w:rFonts w:ascii="Times New Roman" w:hAnsi="Times New Roman" w:cs="Times New Roman"/>
              </w:rPr>
              <w:t>, képe</w:t>
            </w:r>
            <w:r>
              <w:rPr>
                <w:rFonts w:ascii="Times New Roman" w:hAnsi="Times New Roman" w:cs="Times New Roman"/>
              </w:rPr>
              <w:t>t</w:t>
            </w:r>
            <w:r w:rsidR="00D07205" w:rsidRPr="0004102F">
              <w:rPr>
                <w:rFonts w:ascii="Times New Roman" w:hAnsi="Times New Roman" w:cs="Times New Roman"/>
              </w:rPr>
              <w:t xml:space="preserve"> gyűjt</w:t>
            </w:r>
            <w:r>
              <w:rPr>
                <w:rFonts w:ascii="Times New Roman" w:hAnsi="Times New Roman" w:cs="Times New Roman"/>
              </w:rPr>
              <w:t>enek a kutató diákok az adott kutatási területen.</w:t>
            </w:r>
            <w:r w:rsidR="00D07205" w:rsidRPr="0004102F">
              <w:rPr>
                <w:rFonts w:ascii="Times New Roman" w:hAnsi="Times New Roman" w:cs="Times New Roman"/>
              </w:rPr>
              <w:t>.</w:t>
            </w:r>
          </w:p>
          <w:p w14:paraId="5DD61B17" w14:textId="29740E4E" w:rsidR="00D07205" w:rsidRPr="0004102F" w:rsidRDefault="00D07205" w:rsidP="00A64340">
            <w:pPr>
              <w:spacing w:after="0" w:line="360" w:lineRule="auto"/>
              <w:jc w:val="both"/>
              <w:rPr>
                <w:rFonts w:ascii="Times New Roman" w:hAnsi="Times New Roman" w:cs="Times New Roman"/>
              </w:rPr>
            </w:pPr>
          </w:p>
        </w:tc>
      </w:tr>
      <w:tr w:rsidR="00D07205" w:rsidRPr="0004102F" w14:paraId="2B604026" w14:textId="77777777" w:rsidTr="007E0473">
        <w:trPr>
          <w:trHeight w:val="3400"/>
        </w:trPr>
        <w:tc>
          <w:tcPr>
            <w:tcW w:w="2144" w:type="dxa"/>
            <w:vMerge/>
            <w:tcBorders>
              <w:bottom w:val="single" w:sz="4" w:space="0" w:color="auto"/>
            </w:tcBorders>
            <w:shd w:val="clear" w:color="auto" w:fill="C5E0B3" w:themeFill="accent6" w:themeFillTint="66"/>
          </w:tcPr>
          <w:p w14:paraId="400456D1" w14:textId="77777777" w:rsidR="00D07205" w:rsidRPr="0004102F" w:rsidRDefault="00D07205" w:rsidP="00A64340">
            <w:pPr>
              <w:pStyle w:val="Listaszerbekezds"/>
              <w:spacing w:after="0" w:line="360" w:lineRule="auto"/>
              <w:ind w:left="0"/>
              <w:jc w:val="both"/>
              <w:rPr>
                <w:rFonts w:ascii="Times New Roman" w:hAnsi="Times New Roman"/>
                <w:sz w:val="24"/>
                <w:szCs w:val="24"/>
              </w:rPr>
            </w:pPr>
          </w:p>
        </w:tc>
        <w:tc>
          <w:tcPr>
            <w:tcW w:w="12026" w:type="dxa"/>
            <w:gridSpan w:val="6"/>
            <w:tcBorders>
              <w:bottom w:val="single" w:sz="4" w:space="0" w:color="auto"/>
            </w:tcBorders>
          </w:tcPr>
          <w:p w14:paraId="0B84DF7D" w14:textId="681D082F" w:rsidR="00D07205" w:rsidRPr="00A64340"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Az </w:t>
            </w:r>
            <w:r w:rsidR="002864BD">
              <w:rPr>
                <w:rFonts w:ascii="Times New Roman" w:hAnsi="Times New Roman" w:cs="Times New Roman"/>
              </w:rPr>
              <w:t xml:space="preserve">egyéni </w:t>
            </w:r>
            <w:r w:rsidRPr="0004102F">
              <w:rPr>
                <w:rFonts w:ascii="Times New Roman" w:hAnsi="Times New Roman" w:cs="Times New Roman"/>
              </w:rPr>
              <w:t xml:space="preserve">önálló kutatás iránt érdeklődő diákjaink kiválasztották saját kutatási területüket, a témához releváns kutatási  módszereket. Az elkészítendő prezentáció formai sajátosságait is megvitatták mentorukkal és a külsős konzulensükkel. A mentorok folyamatos kapcsolatban voltak a diákokkal, így a felmerülő kérdéseknél azonnal  segítséget nyújtottak. A kiválasztott 9.C osztályból három diák, míg a 10. évfolyamból két, a 11. évfolyamból pedig egy diák vállalta, hogy </w:t>
            </w:r>
            <w:r w:rsidR="002864BD">
              <w:rPr>
                <w:rFonts w:ascii="Times New Roman" w:hAnsi="Times New Roman" w:cs="Times New Roman"/>
              </w:rPr>
              <w:t xml:space="preserve">részt vesz </w:t>
            </w:r>
            <w:r w:rsidRPr="0004102F">
              <w:rPr>
                <w:rFonts w:ascii="Times New Roman" w:hAnsi="Times New Roman" w:cs="Times New Roman"/>
              </w:rPr>
              <w:t>a TUDOK Tematikus Konferenciákon, majd esetlegesen a TUDOK Kárpát-medencei döntőben is megmutatja tehetségét.</w:t>
            </w:r>
          </w:p>
        </w:tc>
      </w:tr>
      <w:tr w:rsidR="00181552" w:rsidRPr="0004102F" w14:paraId="0EF46FF6" w14:textId="77777777" w:rsidTr="007E0473">
        <w:trPr>
          <w:trHeight w:val="126"/>
        </w:trPr>
        <w:tc>
          <w:tcPr>
            <w:tcW w:w="2144" w:type="dxa"/>
            <w:tcBorders>
              <w:bottom w:val="single" w:sz="4" w:space="0" w:color="auto"/>
            </w:tcBorders>
            <w:shd w:val="clear" w:color="auto" w:fill="EDEDED" w:themeFill="accent3" w:themeFillTint="33"/>
          </w:tcPr>
          <w:p w14:paraId="768531BE"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Feladatok, tevékenységek</w:t>
            </w:r>
          </w:p>
        </w:tc>
        <w:tc>
          <w:tcPr>
            <w:tcW w:w="769" w:type="dxa"/>
            <w:shd w:val="clear" w:color="auto" w:fill="EDEDED" w:themeFill="accent3" w:themeFillTint="33"/>
          </w:tcPr>
          <w:p w14:paraId="6ED2367D"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Idő</w:t>
            </w:r>
          </w:p>
          <w:p w14:paraId="11814BFB" w14:textId="77777777" w:rsidR="00181552" w:rsidRPr="0004102F" w:rsidRDefault="00181552" w:rsidP="008804B4">
            <w:pPr>
              <w:spacing w:after="0" w:line="360" w:lineRule="auto"/>
              <w:jc w:val="both"/>
              <w:rPr>
                <w:rFonts w:ascii="Times New Roman" w:hAnsi="Times New Roman" w:cs="Times New Roman"/>
                <w:b/>
              </w:rPr>
            </w:pPr>
          </w:p>
        </w:tc>
        <w:tc>
          <w:tcPr>
            <w:tcW w:w="1164" w:type="dxa"/>
            <w:shd w:val="clear" w:color="auto" w:fill="EDEDED" w:themeFill="accent3" w:themeFillTint="33"/>
          </w:tcPr>
          <w:p w14:paraId="284C8552"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1AA369EA"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0A2308A8" w14:textId="77777777" w:rsidR="00181552" w:rsidRPr="0004102F" w:rsidRDefault="00181552" w:rsidP="008804B4">
            <w:pPr>
              <w:spacing w:after="0" w:line="360" w:lineRule="auto"/>
              <w:jc w:val="both"/>
              <w:rPr>
                <w:rFonts w:ascii="Times New Roman" w:hAnsi="Times New Roman" w:cs="Times New Roman"/>
                <w:b/>
              </w:rPr>
            </w:pPr>
          </w:p>
        </w:tc>
        <w:tc>
          <w:tcPr>
            <w:tcW w:w="1701" w:type="dxa"/>
            <w:shd w:val="clear" w:color="auto" w:fill="EDEDED" w:themeFill="accent3" w:themeFillTint="33"/>
          </w:tcPr>
          <w:p w14:paraId="7D0FD5EA"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638E7DBF" w14:textId="77777777" w:rsidR="00181552" w:rsidRPr="0004102F" w:rsidRDefault="00181552" w:rsidP="008804B4">
            <w:pPr>
              <w:spacing w:after="0" w:line="360" w:lineRule="auto"/>
              <w:jc w:val="both"/>
              <w:rPr>
                <w:rFonts w:ascii="Times New Roman" w:hAnsi="Times New Roman" w:cs="Times New Roman"/>
                <w:b/>
              </w:rPr>
            </w:pPr>
          </w:p>
        </w:tc>
        <w:tc>
          <w:tcPr>
            <w:tcW w:w="1276" w:type="dxa"/>
            <w:shd w:val="clear" w:color="auto" w:fill="EDEDED" w:themeFill="accent3" w:themeFillTint="33"/>
          </w:tcPr>
          <w:p w14:paraId="6C7AFF72"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45A6AA4E"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25E04FC6" w14:textId="77777777" w:rsidR="00181552" w:rsidRPr="0004102F" w:rsidRDefault="00181552" w:rsidP="008804B4">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296125D0" w14:textId="77777777" w:rsidR="00181552" w:rsidRPr="0004102F" w:rsidRDefault="00181552" w:rsidP="008804B4">
            <w:pPr>
              <w:spacing w:after="0" w:line="360" w:lineRule="auto"/>
              <w:jc w:val="both"/>
              <w:rPr>
                <w:rFonts w:ascii="Times New Roman" w:hAnsi="Times New Roman" w:cs="Times New Roman"/>
                <w:b/>
              </w:rPr>
            </w:pPr>
          </w:p>
        </w:tc>
      </w:tr>
      <w:tr w:rsidR="00D07205" w:rsidRPr="0004102F" w14:paraId="7B67265B" w14:textId="77777777" w:rsidTr="00A64340">
        <w:trPr>
          <w:trHeight w:val="1929"/>
        </w:trPr>
        <w:tc>
          <w:tcPr>
            <w:tcW w:w="2144" w:type="dxa"/>
            <w:vMerge w:val="restart"/>
            <w:shd w:val="clear" w:color="auto" w:fill="C5E0B3" w:themeFill="accent6" w:themeFillTint="66"/>
          </w:tcPr>
          <w:p w14:paraId="50C4DABE" w14:textId="77777777" w:rsidR="00D07205" w:rsidRPr="0004102F" w:rsidRDefault="00D07205" w:rsidP="00A64340">
            <w:pPr>
              <w:pStyle w:val="Listaszerbekezds"/>
              <w:spacing w:after="0" w:line="360" w:lineRule="auto"/>
              <w:ind w:left="0"/>
              <w:jc w:val="both"/>
              <w:rPr>
                <w:rFonts w:ascii="Times New Roman" w:hAnsi="Times New Roman"/>
                <w:b/>
                <w:sz w:val="24"/>
                <w:szCs w:val="24"/>
              </w:rPr>
            </w:pPr>
            <w:r w:rsidRPr="0004102F">
              <w:rPr>
                <w:rFonts w:ascii="Times New Roman" w:hAnsi="Times New Roman"/>
                <w:b/>
                <w:sz w:val="24"/>
                <w:szCs w:val="24"/>
              </w:rPr>
              <w:t>2019.02.04.:</w:t>
            </w:r>
          </w:p>
          <w:p w14:paraId="2B089007" w14:textId="28B6C005" w:rsidR="00D07205" w:rsidRPr="0004102F" w:rsidRDefault="002864BD" w:rsidP="00A64340">
            <w:pPr>
              <w:pStyle w:val="Listaszerbekezds"/>
              <w:spacing w:after="0" w:line="360" w:lineRule="auto"/>
              <w:ind w:left="0"/>
              <w:jc w:val="both"/>
              <w:rPr>
                <w:rFonts w:ascii="Times New Roman" w:hAnsi="Times New Roman"/>
                <w:sz w:val="24"/>
                <w:szCs w:val="24"/>
              </w:rPr>
            </w:pPr>
            <w:r>
              <w:rPr>
                <w:rFonts w:ascii="Times New Roman" w:hAnsi="Times New Roman"/>
                <w:sz w:val="24"/>
                <w:szCs w:val="24"/>
              </w:rPr>
              <w:t>Önálló kutatás csoportban</w:t>
            </w:r>
            <w:r w:rsidR="00D07205" w:rsidRPr="0004102F">
              <w:rPr>
                <w:rFonts w:ascii="Times New Roman" w:hAnsi="Times New Roman"/>
                <w:sz w:val="24"/>
                <w:szCs w:val="24"/>
              </w:rPr>
              <w:t xml:space="preserve">: önálló kutatási témák kiválasztása </w:t>
            </w:r>
            <w:r w:rsidR="00D07205" w:rsidRPr="0004102F">
              <w:rPr>
                <w:rFonts w:ascii="Times New Roman" w:hAnsi="Times New Roman"/>
                <w:sz w:val="24"/>
                <w:szCs w:val="24"/>
              </w:rPr>
              <w:lastRenderedPageBreak/>
              <w:t>kiscsoportok ill. párok számára</w:t>
            </w:r>
          </w:p>
        </w:tc>
        <w:tc>
          <w:tcPr>
            <w:tcW w:w="769" w:type="dxa"/>
          </w:tcPr>
          <w:p w14:paraId="028A30B1"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lastRenderedPageBreak/>
              <w:t>2 óra</w:t>
            </w:r>
          </w:p>
        </w:tc>
        <w:tc>
          <w:tcPr>
            <w:tcW w:w="1164" w:type="dxa"/>
          </w:tcPr>
          <w:p w14:paraId="0A7AA91B"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osztály-terem</w:t>
            </w:r>
          </w:p>
        </w:tc>
        <w:tc>
          <w:tcPr>
            <w:tcW w:w="1701" w:type="dxa"/>
          </w:tcPr>
          <w:p w14:paraId="1EB62A22"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4D7B2319"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külsős segítők</w:t>
            </w:r>
          </w:p>
        </w:tc>
        <w:tc>
          <w:tcPr>
            <w:tcW w:w="1276" w:type="dxa"/>
          </w:tcPr>
          <w:p w14:paraId="07FE4EFD" w14:textId="77777777" w:rsidR="00D07205"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r>
              <w:rPr>
                <w:rFonts w:ascii="Times New Roman" w:hAnsi="Times New Roman" w:cs="Times New Roman"/>
              </w:rPr>
              <w:t>,</w:t>
            </w:r>
          </w:p>
          <w:p w14:paraId="4228F40F"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fény-máso-lópapír</w:t>
            </w:r>
          </w:p>
        </w:tc>
        <w:tc>
          <w:tcPr>
            <w:tcW w:w="5415" w:type="dxa"/>
          </w:tcPr>
          <w:p w14:paraId="437B2ECC" w14:textId="0797DA17" w:rsidR="00D07205" w:rsidRDefault="00D07205" w:rsidP="00A64340">
            <w:pPr>
              <w:spacing w:after="0" w:line="360" w:lineRule="auto"/>
              <w:jc w:val="both"/>
              <w:rPr>
                <w:rFonts w:ascii="Times New Roman" w:hAnsi="Times New Roman" w:cs="Times New Roman"/>
              </w:rPr>
            </w:pPr>
          </w:p>
          <w:p w14:paraId="6A02759E" w14:textId="54AB512B" w:rsidR="00C1486C" w:rsidRPr="0004102F" w:rsidRDefault="00C1486C" w:rsidP="00A64340">
            <w:pPr>
              <w:spacing w:after="0" w:line="360" w:lineRule="auto"/>
              <w:jc w:val="both"/>
              <w:rPr>
                <w:rFonts w:ascii="Times New Roman" w:hAnsi="Times New Roman" w:cs="Times New Roman"/>
              </w:rPr>
            </w:pPr>
            <w:r>
              <w:rPr>
                <w:rFonts w:ascii="Times New Roman" w:hAnsi="Times New Roman" w:cs="Times New Roman"/>
              </w:rPr>
              <w:t xml:space="preserve">Megfelelő mennyiségű </w:t>
            </w:r>
            <w:r w:rsidRPr="0004102F">
              <w:rPr>
                <w:rFonts w:ascii="Times New Roman" w:hAnsi="Times New Roman" w:cs="Times New Roman"/>
              </w:rPr>
              <w:t>adato</w:t>
            </w:r>
            <w:r>
              <w:rPr>
                <w:rFonts w:ascii="Times New Roman" w:hAnsi="Times New Roman" w:cs="Times New Roman"/>
              </w:rPr>
              <w:t>t</w:t>
            </w:r>
            <w:r w:rsidRPr="0004102F">
              <w:rPr>
                <w:rFonts w:ascii="Times New Roman" w:hAnsi="Times New Roman" w:cs="Times New Roman"/>
              </w:rPr>
              <w:t>, képe</w:t>
            </w:r>
            <w:r>
              <w:rPr>
                <w:rFonts w:ascii="Times New Roman" w:hAnsi="Times New Roman" w:cs="Times New Roman"/>
              </w:rPr>
              <w:t>t</w:t>
            </w:r>
            <w:r w:rsidRPr="0004102F">
              <w:rPr>
                <w:rFonts w:ascii="Times New Roman" w:hAnsi="Times New Roman" w:cs="Times New Roman"/>
              </w:rPr>
              <w:t xml:space="preserve"> gyűjt</w:t>
            </w:r>
            <w:r>
              <w:rPr>
                <w:rFonts w:ascii="Times New Roman" w:hAnsi="Times New Roman" w:cs="Times New Roman"/>
              </w:rPr>
              <w:t>enek a kutató diákok az adott kutatási területen.</w:t>
            </w:r>
          </w:p>
        </w:tc>
      </w:tr>
      <w:tr w:rsidR="00D07205" w:rsidRPr="0004102F" w14:paraId="11BCFE4F" w14:textId="77777777" w:rsidTr="00181552">
        <w:trPr>
          <w:trHeight w:val="1950"/>
        </w:trPr>
        <w:tc>
          <w:tcPr>
            <w:tcW w:w="2144" w:type="dxa"/>
            <w:vMerge/>
            <w:shd w:val="clear" w:color="auto" w:fill="C5E0B3" w:themeFill="accent6" w:themeFillTint="66"/>
          </w:tcPr>
          <w:p w14:paraId="3F3769D8" w14:textId="77777777" w:rsidR="00D07205" w:rsidRPr="0004102F" w:rsidRDefault="00D07205" w:rsidP="00A64340">
            <w:pPr>
              <w:pStyle w:val="Listaszerbekezds"/>
              <w:spacing w:after="0" w:line="360" w:lineRule="auto"/>
              <w:ind w:left="0"/>
              <w:jc w:val="both"/>
              <w:rPr>
                <w:rFonts w:ascii="Times New Roman" w:hAnsi="Times New Roman"/>
                <w:sz w:val="24"/>
                <w:szCs w:val="24"/>
              </w:rPr>
            </w:pPr>
          </w:p>
        </w:tc>
        <w:tc>
          <w:tcPr>
            <w:tcW w:w="12026" w:type="dxa"/>
            <w:gridSpan w:val="6"/>
          </w:tcPr>
          <w:p w14:paraId="4BE455D1"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A 9.C osztályban ismertettem az önálló kutatás módszertanát, lépésenként megbeszéltük a diákokkal azokat. Csoportokat alkottak. Dolgozhattak párban, ill. 4-5 fős csapatokban is, nem kényszerítettünk rájuk szigorú szabályokat. Ezzel is növelni kívántuk a kutatási kedvüket, és hatékonyabbá tenni a csoportok munkáját. Feladatul kapták, hogy választott témájukhoz gyűjtsenek információkat, képeket, ábrákat. Tanulmányozzák át a szakirodalmat a könyvtárakban, ill. az internet segítségével. Az összegyűjtött anyagot rendezzék el a témához illő logikus rendben. </w:t>
            </w:r>
          </w:p>
        </w:tc>
      </w:tr>
      <w:tr w:rsidR="00D07205" w:rsidRPr="0004102F" w14:paraId="50D50B7D" w14:textId="77777777" w:rsidTr="00181552">
        <w:trPr>
          <w:trHeight w:val="1361"/>
        </w:trPr>
        <w:tc>
          <w:tcPr>
            <w:tcW w:w="2144" w:type="dxa"/>
            <w:vMerge w:val="restart"/>
            <w:shd w:val="clear" w:color="auto" w:fill="C5E0B3" w:themeFill="accent6" w:themeFillTint="66"/>
          </w:tcPr>
          <w:p w14:paraId="057E14F7" w14:textId="1E7DABD8" w:rsidR="00D07205" w:rsidRPr="0004102F" w:rsidRDefault="00D07205" w:rsidP="00181552">
            <w:pPr>
              <w:pStyle w:val="Listaszerbekezds"/>
              <w:spacing w:after="0"/>
              <w:ind w:left="0"/>
              <w:jc w:val="both"/>
              <w:rPr>
                <w:rFonts w:ascii="Times New Roman" w:hAnsi="Times New Roman"/>
                <w:b/>
                <w:sz w:val="24"/>
                <w:szCs w:val="24"/>
              </w:rPr>
            </w:pPr>
            <w:r w:rsidRPr="0004102F">
              <w:rPr>
                <w:rFonts w:ascii="Times New Roman" w:hAnsi="Times New Roman"/>
                <w:b/>
                <w:sz w:val="24"/>
                <w:szCs w:val="24"/>
              </w:rPr>
              <w:t>019. 02.20.:</w:t>
            </w:r>
          </w:p>
          <w:p w14:paraId="2BAE8D58" w14:textId="2FA6CC8C" w:rsidR="00D07205" w:rsidRPr="0004102F" w:rsidRDefault="00D07205" w:rsidP="00181552">
            <w:pPr>
              <w:pStyle w:val="Listaszerbekezds"/>
              <w:spacing w:after="0"/>
              <w:ind w:left="0"/>
              <w:jc w:val="both"/>
              <w:rPr>
                <w:rFonts w:ascii="Times New Roman" w:hAnsi="Times New Roman"/>
                <w:sz w:val="24"/>
                <w:szCs w:val="24"/>
              </w:rPr>
            </w:pPr>
            <w:r w:rsidRPr="0004102F">
              <w:rPr>
                <w:rFonts w:ascii="Times New Roman" w:hAnsi="Times New Roman"/>
                <w:sz w:val="24"/>
                <w:szCs w:val="24"/>
              </w:rPr>
              <w:t>Mentortanárok segítő tevékenysége</w:t>
            </w:r>
          </w:p>
        </w:tc>
        <w:tc>
          <w:tcPr>
            <w:tcW w:w="769" w:type="dxa"/>
          </w:tcPr>
          <w:p w14:paraId="627139AA" w14:textId="77777777" w:rsidR="00D07205" w:rsidRPr="0004102F" w:rsidRDefault="00D07205" w:rsidP="00181552">
            <w:pPr>
              <w:spacing w:after="0"/>
              <w:jc w:val="both"/>
              <w:rPr>
                <w:rFonts w:ascii="Times New Roman" w:hAnsi="Times New Roman" w:cs="Times New Roman"/>
              </w:rPr>
            </w:pPr>
            <w:r w:rsidRPr="0004102F">
              <w:rPr>
                <w:rFonts w:ascii="Times New Roman" w:hAnsi="Times New Roman" w:cs="Times New Roman"/>
              </w:rPr>
              <w:t>2 óra</w:t>
            </w:r>
          </w:p>
        </w:tc>
        <w:tc>
          <w:tcPr>
            <w:tcW w:w="1164" w:type="dxa"/>
          </w:tcPr>
          <w:p w14:paraId="2CBE20A6" w14:textId="77777777" w:rsidR="00D07205" w:rsidRPr="0004102F" w:rsidRDefault="00D07205" w:rsidP="00181552">
            <w:pPr>
              <w:spacing w:after="0"/>
              <w:jc w:val="both"/>
              <w:rPr>
                <w:rFonts w:ascii="Times New Roman" w:hAnsi="Times New Roman" w:cs="Times New Roman"/>
              </w:rPr>
            </w:pPr>
          </w:p>
        </w:tc>
        <w:tc>
          <w:tcPr>
            <w:tcW w:w="1701" w:type="dxa"/>
          </w:tcPr>
          <w:p w14:paraId="14F75DBE" w14:textId="77777777" w:rsidR="00D07205" w:rsidRPr="0004102F" w:rsidRDefault="00D07205" w:rsidP="00181552">
            <w:pPr>
              <w:spacing w:after="0"/>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70D408E7" w14:textId="77777777" w:rsidR="00D07205" w:rsidRPr="0004102F" w:rsidRDefault="00D07205" w:rsidP="00181552">
            <w:pPr>
              <w:spacing w:after="0"/>
              <w:jc w:val="both"/>
              <w:rPr>
                <w:rFonts w:ascii="Times New Roman" w:hAnsi="Times New Roman" w:cs="Times New Roman"/>
              </w:rPr>
            </w:pPr>
          </w:p>
        </w:tc>
        <w:tc>
          <w:tcPr>
            <w:tcW w:w="1276" w:type="dxa"/>
          </w:tcPr>
          <w:p w14:paraId="11667FAE" w14:textId="77777777" w:rsidR="00D07205" w:rsidRPr="0004102F" w:rsidRDefault="00D07205" w:rsidP="00181552">
            <w:pPr>
              <w:spacing w:after="0"/>
              <w:jc w:val="both"/>
              <w:rPr>
                <w:rFonts w:ascii="Times New Roman" w:hAnsi="Times New Roman" w:cs="Times New Roman"/>
              </w:rPr>
            </w:pPr>
            <w:r w:rsidRPr="0004102F">
              <w:rPr>
                <w:rFonts w:ascii="Times New Roman" w:hAnsi="Times New Roman" w:cs="Times New Roman"/>
              </w:rPr>
              <w:t>számító-gép, fény-máso-lópapír</w:t>
            </w:r>
          </w:p>
        </w:tc>
        <w:tc>
          <w:tcPr>
            <w:tcW w:w="5415" w:type="dxa"/>
          </w:tcPr>
          <w:p w14:paraId="243CF022" w14:textId="5525E537" w:rsidR="00D07205" w:rsidRPr="0004102F" w:rsidRDefault="00C1486C" w:rsidP="00181552">
            <w:pPr>
              <w:spacing w:after="0"/>
              <w:jc w:val="both"/>
              <w:rPr>
                <w:rFonts w:ascii="Times New Roman" w:hAnsi="Times New Roman" w:cs="Times New Roman"/>
              </w:rPr>
            </w:pPr>
            <w:r>
              <w:rPr>
                <w:rFonts w:ascii="Times New Roman" w:hAnsi="Times New Roman" w:cs="Times New Roman"/>
              </w:rPr>
              <w:t>A prezentációk elkészültek.</w:t>
            </w:r>
          </w:p>
        </w:tc>
      </w:tr>
      <w:tr w:rsidR="00D07205" w:rsidRPr="0004102F" w14:paraId="001D4120" w14:textId="77777777" w:rsidTr="007E0473">
        <w:trPr>
          <w:trHeight w:val="2961"/>
        </w:trPr>
        <w:tc>
          <w:tcPr>
            <w:tcW w:w="2144" w:type="dxa"/>
            <w:vMerge/>
            <w:tcBorders>
              <w:bottom w:val="single" w:sz="4" w:space="0" w:color="auto"/>
            </w:tcBorders>
            <w:shd w:val="clear" w:color="auto" w:fill="C5E0B3" w:themeFill="accent6" w:themeFillTint="66"/>
          </w:tcPr>
          <w:p w14:paraId="18268AA9" w14:textId="77777777" w:rsidR="00D07205" w:rsidRPr="0004102F" w:rsidRDefault="00D07205" w:rsidP="00A64340">
            <w:pPr>
              <w:pStyle w:val="Listaszerbekezds"/>
              <w:spacing w:after="0" w:line="360" w:lineRule="auto"/>
              <w:ind w:left="0"/>
              <w:jc w:val="both"/>
              <w:rPr>
                <w:rFonts w:ascii="Times New Roman" w:hAnsi="Times New Roman"/>
                <w:sz w:val="24"/>
                <w:szCs w:val="24"/>
              </w:rPr>
            </w:pPr>
          </w:p>
        </w:tc>
        <w:tc>
          <w:tcPr>
            <w:tcW w:w="12026" w:type="dxa"/>
            <w:gridSpan w:val="6"/>
            <w:tcBorders>
              <w:bottom w:val="single" w:sz="4" w:space="0" w:color="auto"/>
            </w:tcBorders>
          </w:tcPr>
          <w:p w14:paraId="19A23D7A" w14:textId="77777777" w:rsidR="00D07205" w:rsidRPr="0004102F" w:rsidRDefault="00D07205" w:rsidP="00A64340">
            <w:pPr>
              <w:tabs>
                <w:tab w:val="left" w:pos="250"/>
              </w:tabs>
              <w:spacing w:after="0" w:line="360" w:lineRule="auto"/>
              <w:jc w:val="both"/>
              <w:rPr>
                <w:rFonts w:ascii="Times New Roman" w:hAnsi="Times New Roman" w:cs="Times New Roman"/>
              </w:rPr>
            </w:pPr>
            <w:r w:rsidRPr="0004102F">
              <w:rPr>
                <w:rFonts w:ascii="Times New Roman" w:hAnsi="Times New Roman" w:cs="Times New Roman"/>
              </w:rPr>
              <w:t xml:space="preserve">Az anyaggyűjtés után következett a formába öntés. Az összegyűjtött anyagból a 9.C osztály csapatai prezentációt készítettek. Megbeszélésünk alkalmával átnéztük és javítottuk az esetleges hibákat, logikátlanságokat, vagy éppen a nehezen látható képeket kicseréltettük egy jobban láthatóra, vagy betűtípust változtattunk, ha azt szükségesnek láttuk. </w:t>
            </w:r>
          </w:p>
        </w:tc>
      </w:tr>
      <w:tr w:rsidR="00D07205" w:rsidRPr="0004102F" w14:paraId="115D25E1" w14:textId="77777777" w:rsidTr="007E0473">
        <w:tc>
          <w:tcPr>
            <w:tcW w:w="2144" w:type="dxa"/>
            <w:tcBorders>
              <w:bottom w:val="single" w:sz="4" w:space="0" w:color="auto"/>
            </w:tcBorders>
            <w:shd w:val="clear" w:color="auto" w:fill="EDEDED" w:themeFill="accent3" w:themeFillTint="33"/>
          </w:tcPr>
          <w:p w14:paraId="7D5806E5" w14:textId="77777777" w:rsidR="00D07205" w:rsidRPr="0004102F" w:rsidRDefault="00D07205" w:rsidP="00A64340">
            <w:pPr>
              <w:spacing w:after="0" w:line="360" w:lineRule="auto"/>
              <w:jc w:val="both"/>
              <w:rPr>
                <w:rFonts w:ascii="Times New Roman" w:hAnsi="Times New Roman" w:cs="Times New Roman"/>
                <w:b/>
              </w:rPr>
            </w:pPr>
            <w:bookmarkStart w:id="4" w:name="_Hlk24449060"/>
            <w:r w:rsidRPr="0004102F">
              <w:rPr>
                <w:rFonts w:ascii="Times New Roman" w:hAnsi="Times New Roman" w:cs="Times New Roman"/>
                <w:b/>
              </w:rPr>
              <w:t>Feladatok, tevékenységek</w:t>
            </w:r>
          </w:p>
        </w:tc>
        <w:tc>
          <w:tcPr>
            <w:tcW w:w="769" w:type="dxa"/>
            <w:shd w:val="clear" w:color="auto" w:fill="EDEDED" w:themeFill="accent3" w:themeFillTint="33"/>
          </w:tcPr>
          <w:p w14:paraId="350D67B8"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5E50CEB1" w14:textId="77777777"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5D1635C4"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38197566"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43B991B0"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4116D94A"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249AC93F" w14:textId="7777777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612735CD"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3847D0FD"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362959BF"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6B64B413" w14:textId="77777777" w:rsidR="00D07205" w:rsidRPr="0004102F" w:rsidRDefault="00D07205" w:rsidP="00A64340">
            <w:pPr>
              <w:spacing w:after="0" w:line="360" w:lineRule="auto"/>
              <w:jc w:val="both"/>
              <w:rPr>
                <w:rFonts w:ascii="Times New Roman" w:hAnsi="Times New Roman" w:cs="Times New Roman"/>
                <w:b/>
              </w:rPr>
            </w:pPr>
          </w:p>
        </w:tc>
      </w:tr>
      <w:bookmarkEnd w:id="4"/>
      <w:tr w:rsidR="00D07205" w:rsidRPr="0004102F" w14:paraId="3D98177C" w14:textId="77777777" w:rsidTr="00A64340">
        <w:tc>
          <w:tcPr>
            <w:tcW w:w="2144" w:type="dxa"/>
            <w:vMerge w:val="restart"/>
            <w:shd w:val="clear" w:color="auto" w:fill="C5E0B3" w:themeFill="accent6" w:themeFillTint="66"/>
          </w:tcPr>
          <w:p w14:paraId="3D82EEA6" w14:textId="77777777" w:rsidR="00D07205" w:rsidRPr="0004102F" w:rsidRDefault="00D07205" w:rsidP="00A64340">
            <w:pPr>
              <w:pStyle w:val="Listaszerbekezds"/>
              <w:spacing w:after="0" w:line="360" w:lineRule="auto"/>
              <w:ind w:left="0"/>
              <w:jc w:val="both"/>
              <w:rPr>
                <w:rFonts w:ascii="Times New Roman" w:hAnsi="Times New Roman"/>
                <w:b/>
                <w:sz w:val="24"/>
                <w:szCs w:val="24"/>
              </w:rPr>
            </w:pPr>
            <w:r w:rsidRPr="0004102F">
              <w:rPr>
                <w:rFonts w:ascii="Times New Roman" w:hAnsi="Times New Roman"/>
                <w:b/>
                <w:sz w:val="24"/>
                <w:szCs w:val="24"/>
              </w:rPr>
              <w:t>2019. 02-03.:</w:t>
            </w:r>
          </w:p>
          <w:p w14:paraId="630A1BD6" w14:textId="77777777" w:rsidR="00D07205" w:rsidRPr="0004102F" w:rsidRDefault="00D07205" w:rsidP="00A64340">
            <w:pPr>
              <w:pStyle w:val="Listaszerbekezds"/>
              <w:spacing w:after="0" w:line="360" w:lineRule="auto"/>
              <w:ind w:left="0"/>
              <w:jc w:val="both"/>
              <w:rPr>
                <w:rFonts w:ascii="Times New Roman" w:hAnsi="Times New Roman"/>
                <w:sz w:val="24"/>
                <w:szCs w:val="24"/>
              </w:rPr>
            </w:pPr>
            <w:r w:rsidRPr="0004102F">
              <w:rPr>
                <w:rFonts w:ascii="Times New Roman" w:hAnsi="Times New Roman"/>
                <w:sz w:val="24"/>
                <w:szCs w:val="24"/>
              </w:rPr>
              <w:t xml:space="preserve">Mentortanárok segítő tevékeny-sége a TUDOK-ra készülő, ill. az osztályban létrejött csoportok és párok számára </w:t>
            </w:r>
          </w:p>
          <w:p w14:paraId="15DAD02A" w14:textId="77777777" w:rsidR="00D07205" w:rsidRPr="0004102F" w:rsidRDefault="00D07205" w:rsidP="00A64340">
            <w:pPr>
              <w:pStyle w:val="Listaszerbekezds"/>
              <w:spacing w:after="0" w:line="360" w:lineRule="auto"/>
              <w:jc w:val="both"/>
              <w:rPr>
                <w:rFonts w:ascii="Times New Roman" w:hAnsi="Times New Roman"/>
                <w:sz w:val="24"/>
                <w:szCs w:val="24"/>
              </w:rPr>
            </w:pPr>
          </w:p>
        </w:tc>
        <w:tc>
          <w:tcPr>
            <w:tcW w:w="769" w:type="dxa"/>
          </w:tcPr>
          <w:p w14:paraId="0670928F"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3 óra</w:t>
            </w:r>
          </w:p>
        </w:tc>
        <w:tc>
          <w:tcPr>
            <w:tcW w:w="1164" w:type="dxa"/>
          </w:tcPr>
          <w:p w14:paraId="27B32D60" w14:textId="0E682D2E" w:rsidR="00D07205" w:rsidRPr="0004102F" w:rsidRDefault="00DA2121" w:rsidP="00A64340">
            <w:pPr>
              <w:spacing w:after="0" w:line="360" w:lineRule="auto"/>
              <w:jc w:val="both"/>
              <w:rPr>
                <w:rFonts w:ascii="Times New Roman" w:hAnsi="Times New Roman" w:cs="Times New Roman"/>
              </w:rPr>
            </w:pPr>
            <w:r>
              <w:rPr>
                <w:rFonts w:ascii="Times New Roman" w:hAnsi="Times New Roman" w:cs="Times New Roman"/>
              </w:rPr>
              <w:t>ISKOLA</w:t>
            </w:r>
            <w:r w:rsidR="00D07205" w:rsidRPr="0004102F">
              <w:rPr>
                <w:rFonts w:ascii="Times New Roman" w:hAnsi="Times New Roman" w:cs="Times New Roman"/>
              </w:rPr>
              <w:t xml:space="preserve"> könyvtára</w:t>
            </w:r>
          </w:p>
        </w:tc>
        <w:tc>
          <w:tcPr>
            <w:tcW w:w="1701" w:type="dxa"/>
          </w:tcPr>
          <w:p w14:paraId="1FE082E9"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030ADF9E" w14:textId="77777777" w:rsidR="00D07205" w:rsidRPr="0004102F" w:rsidRDefault="00D07205" w:rsidP="00A64340">
            <w:pPr>
              <w:spacing w:after="0" w:line="360" w:lineRule="auto"/>
              <w:jc w:val="both"/>
              <w:rPr>
                <w:rFonts w:ascii="Times New Roman" w:hAnsi="Times New Roman" w:cs="Times New Roman"/>
              </w:rPr>
            </w:pPr>
          </w:p>
        </w:tc>
        <w:tc>
          <w:tcPr>
            <w:tcW w:w="1276" w:type="dxa"/>
          </w:tcPr>
          <w:p w14:paraId="53316200"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p>
        </w:tc>
        <w:tc>
          <w:tcPr>
            <w:tcW w:w="5415" w:type="dxa"/>
          </w:tcPr>
          <w:p w14:paraId="28897D49" w14:textId="77777777" w:rsidR="00D07205" w:rsidRPr="0004102F" w:rsidRDefault="00D07205" w:rsidP="00A64340">
            <w:pPr>
              <w:spacing w:after="0" w:line="360" w:lineRule="auto"/>
              <w:jc w:val="both"/>
              <w:rPr>
                <w:rFonts w:ascii="Times New Roman" w:hAnsi="Times New Roman" w:cs="Times New Roman"/>
              </w:rPr>
            </w:pPr>
          </w:p>
        </w:tc>
      </w:tr>
      <w:tr w:rsidR="0004102F" w:rsidRPr="0004102F" w14:paraId="4C3590F8" w14:textId="77777777" w:rsidTr="00A64340">
        <w:tc>
          <w:tcPr>
            <w:tcW w:w="2144" w:type="dxa"/>
            <w:vMerge/>
            <w:shd w:val="clear" w:color="auto" w:fill="C5E0B3" w:themeFill="accent6" w:themeFillTint="66"/>
          </w:tcPr>
          <w:p w14:paraId="0EC9D235" w14:textId="77777777" w:rsidR="0004102F" w:rsidRPr="0004102F" w:rsidRDefault="0004102F" w:rsidP="00A64340">
            <w:pPr>
              <w:pStyle w:val="Listaszerbekezds"/>
              <w:spacing w:after="0" w:line="360" w:lineRule="auto"/>
              <w:ind w:left="0"/>
              <w:jc w:val="both"/>
              <w:rPr>
                <w:rFonts w:ascii="Times New Roman" w:hAnsi="Times New Roman"/>
                <w:sz w:val="24"/>
                <w:szCs w:val="24"/>
              </w:rPr>
            </w:pPr>
          </w:p>
        </w:tc>
        <w:tc>
          <w:tcPr>
            <w:tcW w:w="12026" w:type="dxa"/>
            <w:gridSpan w:val="6"/>
          </w:tcPr>
          <w:p w14:paraId="6F91ECC7" w14:textId="26A9A5E5" w:rsidR="0004102F" w:rsidRPr="0004102F" w:rsidRDefault="0004102F" w:rsidP="00A64340">
            <w:pPr>
              <w:spacing w:after="0" w:line="360" w:lineRule="auto"/>
              <w:jc w:val="both"/>
              <w:rPr>
                <w:rFonts w:ascii="Times New Roman" w:hAnsi="Times New Roman" w:cs="Times New Roman"/>
              </w:rPr>
            </w:pPr>
            <w:r w:rsidRPr="0004102F">
              <w:rPr>
                <w:rFonts w:ascii="Times New Roman" w:hAnsi="Times New Roman" w:cs="Times New Roman"/>
              </w:rPr>
              <w:t>Megbeszélésünk alkalmával átnéztük a prezentációkat. Arra törekedtünk, hogy az előadás során egyértelműen kiderüljön az egyes csapatok</w:t>
            </w:r>
            <w:r w:rsidR="002864BD">
              <w:rPr>
                <w:rFonts w:ascii="Times New Roman" w:hAnsi="Times New Roman" w:cs="Times New Roman"/>
              </w:rPr>
              <w:t xml:space="preserve"> és a TUDOK-ra pályázók</w:t>
            </w:r>
            <w:r w:rsidRPr="0004102F">
              <w:rPr>
                <w:rFonts w:ascii="Times New Roman" w:hAnsi="Times New Roman" w:cs="Times New Roman"/>
              </w:rPr>
              <w:t xml:space="preserve"> személyes kötődése</w:t>
            </w:r>
            <w:r w:rsidR="002864BD">
              <w:rPr>
                <w:rFonts w:ascii="Times New Roman" w:hAnsi="Times New Roman" w:cs="Times New Roman"/>
              </w:rPr>
              <w:t xml:space="preserve"> a választott kutatási témához.</w:t>
            </w:r>
            <w:r w:rsidRPr="0004102F">
              <w:rPr>
                <w:rFonts w:ascii="Times New Roman" w:hAnsi="Times New Roman" w:cs="Times New Roman"/>
              </w:rPr>
              <w:t xml:space="preserve"> Fontos volt számunkra, hogy az összegyűjtött ismeretanyaghoz megfelelően illeszkedjenek a képek és ábrák. Az áttekintés után javítottuk az esetleges hibákat, logikátlanságokat, vagy éppen a nehezen látható képeket kicseréltettük egy jobban láthatóra, vagy betűtípust változtattunk, ha azt szükségesnek láttuk.</w:t>
            </w:r>
          </w:p>
        </w:tc>
      </w:tr>
      <w:tr w:rsidR="00D07205" w:rsidRPr="0004102F" w14:paraId="4D286F18" w14:textId="77777777" w:rsidTr="00A64340">
        <w:tc>
          <w:tcPr>
            <w:tcW w:w="2144" w:type="dxa"/>
            <w:vMerge w:val="restart"/>
            <w:shd w:val="clear" w:color="auto" w:fill="C5E0B3" w:themeFill="accent6" w:themeFillTint="66"/>
          </w:tcPr>
          <w:p w14:paraId="7344AD64"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2019. február:</w:t>
            </w:r>
          </w:p>
          <w:p w14:paraId="2CBCC56C" w14:textId="382E240D" w:rsidR="00D07205" w:rsidRPr="0004102F" w:rsidRDefault="002864BD" w:rsidP="00A64340">
            <w:pPr>
              <w:spacing w:after="0" w:line="360" w:lineRule="auto"/>
              <w:jc w:val="both"/>
              <w:rPr>
                <w:rFonts w:ascii="Times New Roman" w:hAnsi="Times New Roman" w:cs="Times New Roman"/>
              </w:rPr>
            </w:pPr>
            <w:r>
              <w:rPr>
                <w:rFonts w:ascii="Times New Roman" w:hAnsi="Times New Roman" w:cs="Times New Roman"/>
              </w:rPr>
              <w:t>TUDOK-ra p</w:t>
            </w:r>
            <w:r w:rsidR="00D07205" w:rsidRPr="0004102F">
              <w:rPr>
                <w:rFonts w:ascii="Times New Roman" w:hAnsi="Times New Roman" w:cs="Times New Roman"/>
              </w:rPr>
              <w:t>ályázó diákok előadása a Refis Tudósok Klubjában</w:t>
            </w:r>
          </w:p>
        </w:tc>
        <w:tc>
          <w:tcPr>
            <w:tcW w:w="769" w:type="dxa"/>
          </w:tcPr>
          <w:p w14:paraId="60EE8FE2"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1 óra</w:t>
            </w:r>
          </w:p>
        </w:tc>
        <w:tc>
          <w:tcPr>
            <w:tcW w:w="1164" w:type="dxa"/>
          </w:tcPr>
          <w:p w14:paraId="3B12AE2A" w14:textId="2AD52345" w:rsidR="00D07205" w:rsidRPr="0004102F" w:rsidRDefault="002864BD" w:rsidP="00A64340">
            <w:pPr>
              <w:spacing w:after="0" w:line="360" w:lineRule="auto"/>
              <w:jc w:val="both"/>
              <w:rPr>
                <w:rFonts w:ascii="Times New Roman" w:hAnsi="Times New Roman" w:cs="Times New Roman"/>
              </w:rPr>
            </w:pPr>
            <w:r>
              <w:rPr>
                <w:rFonts w:ascii="Times New Roman" w:hAnsi="Times New Roman" w:cs="Times New Roman"/>
              </w:rPr>
              <w:t xml:space="preserve">Iskolai </w:t>
            </w:r>
            <w:r w:rsidR="00D07205" w:rsidRPr="0004102F">
              <w:rPr>
                <w:rFonts w:ascii="Times New Roman" w:hAnsi="Times New Roman" w:cs="Times New Roman"/>
              </w:rPr>
              <w:t>könyvtár</w:t>
            </w:r>
          </w:p>
        </w:tc>
        <w:tc>
          <w:tcPr>
            <w:tcW w:w="1701" w:type="dxa"/>
          </w:tcPr>
          <w:p w14:paraId="56B04BA9"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44537A65" w14:textId="77777777" w:rsidR="00D07205" w:rsidRPr="0004102F" w:rsidRDefault="00D07205" w:rsidP="00A64340">
            <w:pPr>
              <w:spacing w:after="0" w:line="360" w:lineRule="auto"/>
              <w:jc w:val="both"/>
              <w:rPr>
                <w:rFonts w:ascii="Times New Roman" w:hAnsi="Times New Roman" w:cs="Times New Roman"/>
              </w:rPr>
            </w:pPr>
          </w:p>
        </w:tc>
        <w:tc>
          <w:tcPr>
            <w:tcW w:w="1276" w:type="dxa"/>
          </w:tcPr>
          <w:p w14:paraId="518B5306"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p>
        </w:tc>
        <w:tc>
          <w:tcPr>
            <w:tcW w:w="5415" w:type="dxa"/>
          </w:tcPr>
          <w:p w14:paraId="68FD0151" w14:textId="7B61B2AB" w:rsidR="00D07205" w:rsidRPr="0004102F" w:rsidRDefault="00C1486C" w:rsidP="00A64340">
            <w:pPr>
              <w:spacing w:after="0" w:line="360" w:lineRule="auto"/>
              <w:jc w:val="both"/>
              <w:rPr>
                <w:rFonts w:ascii="Times New Roman" w:hAnsi="Times New Roman" w:cs="Times New Roman"/>
              </w:rPr>
            </w:pPr>
            <w:r>
              <w:rPr>
                <w:rFonts w:ascii="Times New Roman" w:hAnsi="Times New Roman" w:cs="Times New Roman"/>
              </w:rPr>
              <w:t>Megfelelő színvonalú előadásokat tartottak a diákok.</w:t>
            </w:r>
          </w:p>
        </w:tc>
      </w:tr>
      <w:tr w:rsidR="0004102F" w:rsidRPr="0004102F" w14:paraId="0967374D" w14:textId="77777777" w:rsidTr="007E0473">
        <w:trPr>
          <w:trHeight w:val="2261"/>
        </w:trPr>
        <w:tc>
          <w:tcPr>
            <w:tcW w:w="2144" w:type="dxa"/>
            <w:vMerge/>
            <w:tcBorders>
              <w:bottom w:val="single" w:sz="4" w:space="0" w:color="auto"/>
            </w:tcBorders>
            <w:shd w:val="clear" w:color="auto" w:fill="C5E0B3" w:themeFill="accent6" w:themeFillTint="66"/>
          </w:tcPr>
          <w:p w14:paraId="233AD06D" w14:textId="77777777" w:rsidR="0004102F" w:rsidRPr="0004102F" w:rsidRDefault="0004102F" w:rsidP="00A64340">
            <w:pPr>
              <w:spacing w:after="0" w:line="360" w:lineRule="auto"/>
              <w:jc w:val="both"/>
              <w:rPr>
                <w:rFonts w:ascii="Times New Roman" w:hAnsi="Times New Roman" w:cs="Times New Roman"/>
              </w:rPr>
            </w:pPr>
          </w:p>
        </w:tc>
        <w:tc>
          <w:tcPr>
            <w:tcW w:w="12026" w:type="dxa"/>
            <w:gridSpan w:val="6"/>
            <w:tcBorders>
              <w:bottom w:val="single" w:sz="4" w:space="0" w:color="auto"/>
            </w:tcBorders>
          </w:tcPr>
          <w:p w14:paraId="59187916" w14:textId="77777777" w:rsidR="0004102F" w:rsidRDefault="0004102F" w:rsidP="00A64340">
            <w:pPr>
              <w:spacing w:after="0" w:line="360" w:lineRule="auto"/>
              <w:jc w:val="both"/>
              <w:rPr>
                <w:rFonts w:ascii="Times New Roman" w:hAnsi="Times New Roman" w:cs="Times New Roman"/>
              </w:rPr>
            </w:pPr>
            <w:r w:rsidRPr="0004102F">
              <w:rPr>
                <w:rFonts w:ascii="Times New Roman" w:hAnsi="Times New Roman" w:cs="Times New Roman"/>
              </w:rPr>
              <w:t>Iskolánkban már hagyománnyá vált, hogy az országos versenyekre készülő diákjaink megtartják előadásukat a Refis Tudósok Klubjában is, melynek iskolánk könyvtára ad otthont. Itt meghallgathatják diákjainkat osztáytársaik, barátaik, és tanáraik is. Az előadások végén mindig van lehetőség a konzultációra is, bárki elmondhatja a véleményét a hallottakról, ötleteket adhat, segíthet tanácsaival a fiataloknak.</w:t>
            </w:r>
          </w:p>
          <w:p w14:paraId="21B55352" w14:textId="77777777" w:rsidR="00181552" w:rsidRDefault="00181552" w:rsidP="00A64340">
            <w:pPr>
              <w:spacing w:after="0" w:line="360" w:lineRule="auto"/>
              <w:jc w:val="both"/>
              <w:rPr>
                <w:rFonts w:ascii="Times New Roman" w:hAnsi="Times New Roman" w:cs="Times New Roman"/>
              </w:rPr>
            </w:pPr>
          </w:p>
          <w:p w14:paraId="6E6ED311" w14:textId="77777777" w:rsidR="00181552" w:rsidRDefault="00181552" w:rsidP="00A64340">
            <w:pPr>
              <w:spacing w:after="0" w:line="360" w:lineRule="auto"/>
              <w:jc w:val="both"/>
              <w:rPr>
                <w:rFonts w:ascii="Times New Roman" w:hAnsi="Times New Roman" w:cs="Times New Roman"/>
              </w:rPr>
            </w:pPr>
          </w:p>
          <w:p w14:paraId="225A9DDF" w14:textId="444A38B8" w:rsidR="00181552" w:rsidRPr="0004102F" w:rsidRDefault="00181552" w:rsidP="00A64340">
            <w:pPr>
              <w:spacing w:after="0" w:line="360" w:lineRule="auto"/>
              <w:jc w:val="both"/>
              <w:rPr>
                <w:rFonts w:ascii="Times New Roman" w:hAnsi="Times New Roman" w:cs="Times New Roman"/>
              </w:rPr>
            </w:pPr>
          </w:p>
        </w:tc>
      </w:tr>
      <w:tr w:rsidR="00D07205" w:rsidRPr="0004102F" w14:paraId="34510C4A" w14:textId="77777777" w:rsidTr="007E0473">
        <w:tc>
          <w:tcPr>
            <w:tcW w:w="2144" w:type="dxa"/>
            <w:tcBorders>
              <w:bottom w:val="single" w:sz="4" w:space="0" w:color="auto"/>
            </w:tcBorders>
            <w:shd w:val="clear" w:color="auto" w:fill="EDEDED" w:themeFill="accent3" w:themeFillTint="33"/>
          </w:tcPr>
          <w:p w14:paraId="57C13CCB"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Feladatok, tevékenységek</w:t>
            </w:r>
          </w:p>
        </w:tc>
        <w:tc>
          <w:tcPr>
            <w:tcW w:w="769" w:type="dxa"/>
            <w:shd w:val="clear" w:color="auto" w:fill="EDEDED" w:themeFill="accent3" w:themeFillTint="33"/>
          </w:tcPr>
          <w:p w14:paraId="2B461DF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3BF7C3D3" w14:textId="77777777"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2B20599C"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131A74FD"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7906D40A"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1601847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53427974" w14:textId="7777777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383A3CE5"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2D3EEA4B"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61AF159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14DB18BF" w14:textId="77777777" w:rsidR="00D07205" w:rsidRPr="0004102F" w:rsidRDefault="00D07205" w:rsidP="00A64340">
            <w:pPr>
              <w:spacing w:after="0" w:line="360" w:lineRule="auto"/>
              <w:jc w:val="both"/>
              <w:rPr>
                <w:rFonts w:ascii="Times New Roman" w:hAnsi="Times New Roman" w:cs="Times New Roman"/>
                <w:b/>
              </w:rPr>
            </w:pPr>
          </w:p>
        </w:tc>
      </w:tr>
      <w:tr w:rsidR="00D07205" w:rsidRPr="0004102F" w14:paraId="1CD8F91E" w14:textId="77777777" w:rsidTr="00A64340">
        <w:tc>
          <w:tcPr>
            <w:tcW w:w="2144" w:type="dxa"/>
            <w:vMerge w:val="restart"/>
            <w:shd w:val="clear" w:color="auto" w:fill="C5E0B3" w:themeFill="accent6" w:themeFillTint="66"/>
          </w:tcPr>
          <w:p w14:paraId="24512F8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2019. február:</w:t>
            </w:r>
          </w:p>
          <w:p w14:paraId="59981951"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Előadások a TUDOK konferenciákon</w:t>
            </w:r>
          </w:p>
          <w:p w14:paraId="3B100DC5" w14:textId="77777777" w:rsidR="00D07205" w:rsidRPr="0004102F" w:rsidRDefault="00D07205" w:rsidP="00A64340">
            <w:pPr>
              <w:spacing w:after="0" w:line="360" w:lineRule="auto"/>
              <w:jc w:val="both"/>
              <w:rPr>
                <w:rFonts w:ascii="Times New Roman" w:hAnsi="Times New Roman" w:cs="Times New Roman"/>
              </w:rPr>
            </w:pPr>
          </w:p>
        </w:tc>
        <w:tc>
          <w:tcPr>
            <w:tcW w:w="769" w:type="dxa"/>
            <w:tcBorders>
              <w:bottom w:val="single" w:sz="4" w:space="0" w:color="auto"/>
            </w:tcBorders>
          </w:tcPr>
          <w:p w14:paraId="71ED1422"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1 óra</w:t>
            </w:r>
          </w:p>
        </w:tc>
        <w:tc>
          <w:tcPr>
            <w:tcW w:w="1164" w:type="dxa"/>
            <w:tcBorders>
              <w:bottom w:val="single" w:sz="4" w:space="0" w:color="auto"/>
            </w:tcBorders>
          </w:tcPr>
          <w:p w14:paraId="2F2A46D3"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Szek-szárd, Celldö-mölk</w:t>
            </w:r>
          </w:p>
        </w:tc>
        <w:tc>
          <w:tcPr>
            <w:tcW w:w="1701" w:type="dxa"/>
            <w:tcBorders>
              <w:bottom w:val="single" w:sz="4" w:space="0" w:color="auto"/>
            </w:tcBorders>
          </w:tcPr>
          <w:p w14:paraId="03EBEAD7"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Borders>
              <w:bottom w:val="single" w:sz="4" w:space="0" w:color="auto"/>
            </w:tcBorders>
          </w:tcPr>
          <w:p w14:paraId="0C9CF9F3"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a KutDiák mozgalom segítői</w:t>
            </w:r>
          </w:p>
        </w:tc>
        <w:tc>
          <w:tcPr>
            <w:tcW w:w="1276" w:type="dxa"/>
            <w:tcBorders>
              <w:bottom w:val="single" w:sz="4" w:space="0" w:color="auto"/>
            </w:tcBorders>
          </w:tcPr>
          <w:p w14:paraId="7D2D8975"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p>
        </w:tc>
        <w:tc>
          <w:tcPr>
            <w:tcW w:w="5415" w:type="dxa"/>
            <w:tcBorders>
              <w:bottom w:val="single" w:sz="4" w:space="0" w:color="auto"/>
            </w:tcBorders>
          </w:tcPr>
          <w:p w14:paraId="56FF57D2" w14:textId="6E103F02" w:rsidR="00D07205" w:rsidRPr="0004102F" w:rsidRDefault="00C1486C" w:rsidP="00A64340">
            <w:pPr>
              <w:spacing w:after="0" w:line="360" w:lineRule="auto"/>
              <w:jc w:val="both"/>
              <w:rPr>
                <w:rFonts w:ascii="Times New Roman" w:hAnsi="Times New Roman" w:cs="Times New Roman"/>
              </w:rPr>
            </w:pPr>
            <w:r>
              <w:rPr>
                <w:rFonts w:ascii="Times New Roman" w:hAnsi="Times New Roman" w:cs="Times New Roman"/>
              </w:rPr>
              <w:t xml:space="preserve"> 5 diák sikeresen szerepelt a TUDOK konferencián.</w:t>
            </w:r>
          </w:p>
        </w:tc>
      </w:tr>
      <w:tr w:rsidR="000611A8" w:rsidRPr="0004102F" w14:paraId="2DAB89AA" w14:textId="77777777" w:rsidTr="007E0473">
        <w:trPr>
          <w:trHeight w:val="6055"/>
        </w:trPr>
        <w:tc>
          <w:tcPr>
            <w:tcW w:w="2144" w:type="dxa"/>
            <w:vMerge/>
            <w:tcBorders>
              <w:bottom w:val="single" w:sz="4" w:space="0" w:color="auto"/>
            </w:tcBorders>
            <w:shd w:val="clear" w:color="auto" w:fill="C5E0B3" w:themeFill="accent6" w:themeFillTint="66"/>
          </w:tcPr>
          <w:p w14:paraId="4AD9C7F8" w14:textId="77777777" w:rsidR="0004102F" w:rsidRPr="0004102F" w:rsidRDefault="0004102F" w:rsidP="00A64340">
            <w:pPr>
              <w:spacing w:after="0" w:line="360" w:lineRule="auto"/>
              <w:jc w:val="both"/>
              <w:rPr>
                <w:rFonts w:ascii="Times New Roman" w:hAnsi="Times New Roman" w:cs="Times New Roman"/>
              </w:rPr>
            </w:pPr>
          </w:p>
        </w:tc>
        <w:tc>
          <w:tcPr>
            <w:tcW w:w="12026" w:type="dxa"/>
            <w:gridSpan w:val="6"/>
            <w:tcBorders>
              <w:bottom w:val="single" w:sz="4" w:space="0" w:color="auto"/>
            </w:tcBorders>
            <w:shd w:val="clear" w:color="auto" w:fill="auto"/>
          </w:tcPr>
          <w:p w14:paraId="1FD9474B" w14:textId="77777777" w:rsidR="00E22958" w:rsidRDefault="0004102F" w:rsidP="00A64340">
            <w:pPr>
              <w:shd w:val="clear" w:color="auto" w:fill="F9F9F9"/>
              <w:spacing w:after="0" w:line="360" w:lineRule="auto"/>
              <w:jc w:val="both"/>
              <w:rPr>
                <w:rStyle w:val="Kiemels2"/>
                <w:rFonts w:ascii="Times New Roman" w:hAnsi="Times New Roman" w:cs="Times New Roman"/>
                <w:b w:val="0"/>
              </w:rPr>
            </w:pPr>
            <w:r w:rsidRPr="00E22958">
              <w:rPr>
                <w:rFonts w:ascii="Times New Roman" w:hAnsi="Times New Roman" w:cs="Times New Roman"/>
              </w:rPr>
              <w:t>A TUDOK két konferenciáján,</w:t>
            </w:r>
            <w:r w:rsidRPr="00E22958">
              <w:rPr>
                <w:rFonts w:ascii="Times New Roman" w:hAnsi="Times New Roman" w:cs="Times New Roman"/>
                <w:i/>
              </w:rPr>
              <w:t xml:space="preserve"> az </w:t>
            </w:r>
            <w:r w:rsidRPr="00A64340">
              <w:rPr>
                <w:rStyle w:val="Kiemels"/>
                <w:rFonts w:ascii="Times New Roman" w:hAnsi="Times New Roman" w:cs="Times New Roman"/>
                <w:bCs/>
                <w:i w:val="0"/>
              </w:rPr>
              <w:t xml:space="preserve">Élet- és környezettudomány Tematikus Konferencián (Szekszárdi I. Béla Gimnázium, Kollégium és Általános Iskola, Szekszárd, 2019. február 15-16.), és </w:t>
            </w:r>
            <w:r w:rsidRPr="00A64340">
              <w:rPr>
                <w:rFonts w:ascii="Times New Roman" w:hAnsi="Times New Roman" w:cs="Times New Roman"/>
                <w:i/>
              </w:rPr>
              <w:t xml:space="preserve">a </w:t>
            </w:r>
            <w:r w:rsidRPr="00A64340">
              <w:rPr>
                <w:rStyle w:val="Kiemels"/>
                <w:rFonts w:ascii="Times New Roman" w:hAnsi="Times New Roman" w:cs="Times New Roman"/>
                <w:bCs/>
                <w:i w:val="0"/>
              </w:rPr>
              <w:t>Humán- és társadalomtudomány Tematikus Konferencián</w:t>
            </w:r>
            <w:r w:rsidRPr="00A64340">
              <w:rPr>
                <w:rStyle w:val="Kiemels"/>
                <w:rFonts w:ascii="Times New Roman" w:hAnsi="Times New Roman" w:cs="Times New Roman"/>
                <w:b/>
                <w:bCs/>
                <w:i w:val="0"/>
              </w:rPr>
              <w:t xml:space="preserve"> </w:t>
            </w:r>
            <w:r w:rsidRPr="00A64340">
              <w:rPr>
                <w:rStyle w:val="Kiemels2"/>
                <w:rFonts w:ascii="Times New Roman" w:hAnsi="Times New Roman" w:cs="Times New Roman"/>
                <w:b w:val="0"/>
              </w:rPr>
              <w:t xml:space="preserve">(Celldömölki Berzsenyi Dániel Gimnázium, Celldömölk, 2019. február 8-9.) szerepeltek diákjaink. </w:t>
            </w:r>
          </w:p>
          <w:p w14:paraId="6D90C5AF" w14:textId="004E175B" w:rsidR="0004102F" w:rsidRPr="00A64340" w:rsidRDefault="0004102F" w:rsidP="00A64340">
            <w:pPr>
              <w:shd w:val="clear" w:color="auto" w:fill="F9F9F9"/>
              <w:spacing w:after="0" w:line="360" w:lineRule="auto"/>
              <w:jc w:val="both"/>
              <w:rPr>
                <w:rFonts w:ascii="Times New Roman" w:hAnsi="Times New Roman" w:cs="Times New Roman"/>
                <w:b/>
              </w:rPr>
            </w:pPr>
            <w:r w:rsidRPr="00A64340">
              <w:rPr>
                <w:rStyle w:val="Kiemels2"/>
                <w:rFonts w:ascii="Times New Roman" w:hAnsi="Times New Roman" w:cs="Times New Roman"/>
                <w:b w:val="0"/>
              </w:rPr>
              <w:t>Az igen rangos versenyen</w:t>
            </w:r>
            <w:r w:rsidR="00E22958">
              <w:rPr>
                <w:rStyle w:val="Kiemels2"/>
                <w:rFonts w:ascii="Times New Roman" w:hAnsi="Times New Roman" w:cs="Times New Roman"/>
                <w:b w:val="0"/>
              </w:rPr>
              <w:t xml:space="preserve"> -</w:t>
            </w:r>
            <w:r w:rsidRPr="00A64340">
              <w:rPr>
                <w:rStyle w:val="Kiemels2"/>
                <w:rFonts w:ascii="Times New Roman" w:hAnsi="Times New Roman" w:cs="Times New Roman"/>
                <w:b w:val="0"/>
              </w:rPr>
              <w:t xml:space="preserve"> ahol az ország minden régiójából érkeztek diákok, hogy bizonyítsák tehetségüket az önálló kutatásban és a prezentációban</w:t>
            </w:r>
            <w:r w:rsidR="00E22958">
              <w:rPr>
                <w:rStyle w:val="Kiemels2"/>
                <w:rFonts w:ascii="Times New Roman" w:hAnsi="Times New Roman" w:cs="Times New Roman"/>
                <w:b w:val="0"/>
              </w:rPr>
              <w:t xml:space="preserve"> -</w:t>
            </w:r>
            <w:r w:rsidRPr="00A64340">
              <w:rPr>
                <w:rStyle w:val="Kiemels2"/>
                <w:rFonts w:ascii="Times New Roman" w:hAnsi="Times New Roman" w:cs="Times New Roman"/>
                <w:b w:val="0"/>
              </w:rPr>
              <w:t xml:space="preserve">, öt diákunk szerepelt, és ért el sikereket. Közülük kiemelkedett Kiss Milán, aki 9.C osztályos tanuló, tehát középiskolai tanulmányai elején jár még. Legnagyobb örömünkre a </w:t>
            </w:r>
            <w:r w:rsidRPr="00A64340">
              <w:rPr>
                <w:rStyle w:val="Kiemels"/>
                <w:rFonts w:ascii="Times New Roman" w:hAnsi="Times New Roman" w:cs="Times New Roman"/>
                <w:bCs/>
                <w:i w:val="0"/>
              </w:rPr>
              <w:t>Humán- és társadalomtudomány Tematikus Konferenciájának zsűrije továbbjuttatta őt a Kárpát-medencei döntőbe. Itt nem csak a hazai legtehetségesebb kutató diákok között bizonyíthatta tehetségét, hanem a határon túlról (Erdélyből, a Vajdaságból, Kárpátaljáról, a Felvidékről) érkező társaival is összemérhette erejét, tudását.  Itt nem ért el helyezést, de dicsérő szavakat kapott a neves helytörténészekből álló zsűritől. Egyértelműen biztatták önálló kutatásai folytatására.</w:t>
            </w:r>
          </w:p>
          <w:p w14:paraId="65FCC8AD" w14:textId="77777777" w:rsidR="0004102F" w:rsidRPr="0004102F" w:rsidRDefault="0004102F" w:rsidP="00A64340">
            <w:pPr>
              <w:spacing w:after="0" w:line="360" w:lineRule="auto"/>
              <w:jc w:val="both"/>
              <w:rPr>
                <w:rFonts w:ascii="Times New Roman" w:hAnsi="Times New Roman" w:cs="Times New Roman"/>
              </w:rPr>
            </w:pPr>
          </w:p>
        </w:tc>
      </w:tr>
      <w:tr w:rsidR="00D07205" w:rsidRPr="0004102F" w14:paraId="3F65F290" w14:textId="77777777" w:rsidTr="007E0473">
        <w:tc>
          <w:tcPr>
            <w:tcW w:w="2144" w:type="dxa"/>
            <w:tcBorders>
              <w:bottom w:val="single" w:sz="4" w:space="0" w:color="auto"/>
            </w:tcBorders>
            <w:shd w:val="clear" w:color="auto" w:fill="EDEDED" w:themeFill="accent3" w:themeFillTint="33"/>
          </w:tcPr>
          <w:p w14:paraId="28CCF90E" w14:textId="77777777" w:rsidR="00D07205" w:rsidRPr="0004102F" w:rsidRDefault="00D07205" w:rsidP="00A64340">
            <w:pPr>
              <w:spacing w:after="0" w:line="360" w:lineRule="auto"/>
              <w:jc w:val="both"/>
              <w:rPr>
                <w:rFonts w:ascii="Times New Roman" w:hAnsi="Times New Roman" w:cs="Times New Roman"/>
                <w:b/>
              </w:rPr>
            </w:pPr>
            <w:bookmarkStart w:id="5" w:name="_Hlk24449272"/>
            <w:r w:rsidRPr="0004102F">
              <w:rPr>
                <w:rFonts w:ascii="Times New Roman" w:hAnsi="Times New Roman" w:cs="Times New Roman"/>
                <w:b/>
              </w:rPr>
              <w:t>Feladatok, tevékenységek</w:t>
            </w:r>
          </w:p>
        </w:tc>
        <w:tc>
          <w:tcPr>
            <w:tcW w:w="769" w:type="dxa"/>
            <w:shd w:val="clear" w:color="auto" w:fill="EDEDED" w:themeFill="accent3" w:themeFillTint="33"/>
          </w:tcPr>
          <w:p w14:paraId="5A7B4DB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4760AE09" w14:textId="77777777"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63015939"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45C8C44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421E0F0A"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1633BE2A"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5A130854" w14:textId="7777777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27336BC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7AB9EB3B"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49823D01"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246B31E5" w14:textId="77777777" w:rsidR="00D07205" w:rsidRPr="0004102F" w:rsidRDefault="00D07205" w:rsidP="00A64340">
            <w:pPr>
              <w:spacing w:after="0" w:line="360" w:lineRule="auto"/>
              <w:jc w:val="both"/>
              <w:rPr>
                <w:rFonts w:ascii="Times New Roman" w:hAnsi="Times New Roman" w:cs="Times New Roman"/>
                <w:b/>
              </w:rPr>
            </w:pPr>
          </w:p>
        </w:tc>
      </w:tr>
      <w:bookmarkEnd w:id="5"/>
      <w:tr w:rsidR="00D07205" w:rsidRPr="0004102F" w14:paraId="77013CAB" w14:textId="77777777" w:rsidTr="00A64340">
        <w:tc>
          <w:tcPr>
            <w:tcW w:w="2144" w:type="dxa"/>
            <w:vMerge w:val="restart"/>
            <w:shd w:val="clear" w:color="auto" w:fill="C5E0B3" w:themeFill="accent6" w:themeFillTint="66"/>
          </w:tcPr>
          <w:p w14:paraId="45174605"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2019. 05. 10.:</w:t>
            </w:r>
          </w:p>
          <w:p w14:paraId="28E60123" w14:textId="2192786C" w:rsidR="00D07205" w:rsidRPr="0004102F" w:rsidRDefault="00E22958" w:rsidP="00A64340">
            <w:pPr>
              <w:spacing w:after="0" w:line="360" w:lineRule="auto"/>
              <w:jc w:val="both"/>
              <w:rPr>
                <w:rFonts w:ascii="Times New Roman" w:hAnsi="Times New Roman" w:cs="Times New Roman"/>
              </w:rPr>
            </w:pPr>
            <w:r>
              <w:rPr>
                <w:rFonts w:ascii="Times New Roman" w:hAnsi="Times New Roman" w:cs="Times New Roman"/>
              </w:rPr>
              <w:t>Minikonferencia: Csoportos kutatások bemutatása</w:t>
            </w:r>
          </w:p>
        </w:tc>
        <w:tc>
          <w:tcPr>
            <w:tcW w:w="769" w:type="dxa"/>
          </w:tcPr>
          <w:p w14:paraId="1AC674F5"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4 óra</w:t>
            </w:r>
          </w:p>
          <w:p w14:paraId="4A819B4B"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2019. 05.10.</w:t>
            </w:r>
          </w:p>
        </w:tc>
        <w:tc>
          <w:tcPr>
            <w:tcW w:w="1164" w:type="dxa"/>
          </w:tcPr>
          <w:p w14:paraId="692F603D" w14:textId="465FB78E" w:rsidR="00D07205" w:rsidRPr="0004102F" w:rsidRDefault="00E22958" w:rsidP="00A64340">
            <w:pPr>
              <w:spacing w:after="0" w:line="360" w:lineRule="auto"/>
              <w:jc w:val="both"/>
              <w:rPr>
                <w:rFonts w:ascii="Times New Roman" w:hAnsi="Times New Roman" w:cs="Times New Roman"/>
              </w:rPr>
            </w:pPr>
            <w:r>
              <w:rPr>
                <w:rFonts w:ascii="Times New Roman" w:hAnsi="Times New Roman" w:cs="Times New Roman"/>
              </w:rPr>
              <w:t>Iskola</w:t>
            </w:r>
          </w:p>
        </w:tc>
        <w:tc>
          <w:tcPr>
            <w:tcW w:w="1701" w:type="dxa"/>
          </w:tcPr>
          <w:p w14:paraId="598BF5C0"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Pr>
          <w:p w14:paraId="695FAEAC"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 meghívott  előadók</w:t>
            </w:r>
          </w:p>
        </w:tc>
        <w:tc>
          <w:tcPr>
            <w:tcW w:w="1276" w:type="dxa"/>
          </w:tcPr>
          <w:p w14:paraId="16BCFA38"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r>
              <w:rPr>
                <w:rFonts w:ascii="Times New Roman" w:hAnsi="Times New Roman" w:cs="Times New Roman"/>
              </w:rPr>
              <w:t xml:space="preserve">; költség: </w:t>
            </w:r>
            <w:r w:rsidRPr="0004102F">
              <w:rPr>
                <w:rFonts w:ascii="Times New Roman" w:hAnsi="Times New Roman" w:cs="Times New Roman"/>
              </w:rPr>
              <w:t>meghívott előadók  tiszteletdíja</w:t>
            </w:r>
          </w:p>
        </w:tc>
        <w:tc>
          <w:tcPr>
            <w:tcW w:w="5415" w:type="dxa"/>
          </w:tcPr>
          <w:p w14:paraId="6AD7E1E0" w14:textId="7AC1FDBE"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 </w:t>
            </w:r>
            <w:r w:rsidR="00847F37">
              <w:rPr>
                <w:rFonts w:ascii="Times New Roman" w:hAnsi="Times New Roman" w:cs="Times New Roman"/>
              </w:rPr>
              <w:t>D</w:t>
            </w:r>
            <w:r w:rsidRPr="0004102F">
              <w:rPr>
                <w:rFonts w:ascii="Times New Roman" w:hAnsi="Times New Roman" w:cs="Times New Roman"/>
              </w:rPr>
              <w:t>iákjaink bejutása a TUDOK döntőjébe</w:t>
            </w:r>
            <w:r w:rsidR="00847F37">
              <w:rPr>
                <w:rFonts w:ascii="Times New Roman" w:hAnsi="Times New Roman" w:cs="Times New Roman"/>
              </w:rPr>
              <w:t>.</w:t>
            </w:r>
          </w:p>
        </w:tc>
      </w:tr>
      <w:tr w:rsidR="00D07205" w:rsidRPr="0004102F" w14:paraId="456827D4" w14:textId="77777777" w:rsidTr="007E0473">
        <w:trPr>
          <w:trHeight w:val="5229"/>
        </w:trPr>
        <w:tc>
          <w:tcPr>
            <w:tcW w:w="2144" w:type="dxa"/>
            <w:vMerge/>
            <w:tcBorders>
              <w:bottom w:val="single" w:sz="4" w:space="0" w:color="auto"/>
            </w:tcBorders>
            <w:shd w:val="clear" w:color="auto" w:fill="C5E0B3" w:themeFill="accent6" w:themeFillTint="66"/>
          </w:tcPr>
          <w:p w14:paraId="0581545A" w14:textId="77777777" w:rsidR="00D07205" w:rsidRPr="0004102F" w:rsidRDefault="00D07205" w:rsidP="00A64340">
            <w:pPr>
              <w:spacing w:after="0" w:line="360" w:lineRule="auto"/>
              <w:jc w:val="both"/>
              <w:rPr>
                <w:rFonts w:ascii="Times New Roman" w:hAnsi="Times New Roman" w:cs="Times New Roman"/>
              </w:rPr>
            </w:pPr>
          </w:p>
        </w:tc>
        <w:tc>
          <w:tcPr>
            <w:tcW w:w="12026" w:type="dxa"/>
            <w:gridSpan w:val="6"/>
            <w:tcBorders>
              <w:bottom w:val="single" w:sz="4" w:space="0" w:color="auto"/>
            </w:tcBorders>
          </w:tcPr>
          <w:p w14:paraId="4D8DA748" w14:textId="7C6C114D" w:rsidR="00E22958"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A </w:t>
            </w:r>
            <w:r w:rsidR="00E22958">
              <w:rPr>
                <w:rFonts w:ascii="Times New Roman" w:hAnsi="Times New Roman" w:cs="Times New Roman"/>
              </w:rPr>
              <w:t>csoportosan kutató diákjaink eredményeinek bemutatására</w:t>
            </w:r>
            <w:r w:rsidRPr="0004102F">
              <w:rPr>
                <w:rFonts w:ascii="Times New Roman" w:hAnsi="Times New Roman" w:cs="Times New Roman"/>
              </w:rPr>
              <w:t xml:space="preserve"> 2019- 0</w:t>
            </w:r>
            <w:r w:rsidR="00E22958">
              <w:rPr>
                <w:rFonts w:ascii="Times New Roman" w:hAnsi="Times New Roman" w:cs="Times New Roman"/>
              </w:rPr>
              <w:t>5</w:t>
            </w:r>
            <w:r w:rsidRPr="0004102F">
              <w:rPr>
                <w:rFonts w:ascii="Times New Roman" w:hAnsi="Times New Roman" w:cs="Times New Roman"/>
              </w:rPr>
              <w:t>-10-én került sor iskolánkban. Az előadó csoportok  9.C-ből kerültek ki, a hallgatóság pedig a 9.B osztály tagjai, ill. iskolánk érdeklődő tanárai</w:t>
            </w:r>
            <w:r w:rsidR="00E22958">
              <w:rPr>
                <w:rFonts w:ascii="Times New Roman" w:hAnsi="Times New Roman" w:cs="Times New Roman"/>
              </w:rPr>
              <w:t xml:space="preserve"> voltak</w:t>
            </w:r>
            <w:r w:rsidRPr="0004102F">
              <w:rPr>
                <w:rFonts w:ascii="Times New Roman" w:hAnsi="Times New Roman" w:cs="Times New Roman"/>
              </w:rPr>
              <w:t xml:space="preserve">. </w:t>
            </w:r>
          </w:p>
          <w:p w14:paraId="4E5763E6" w14:textId="40478670" w:rsidR="00E22958"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A minikonferenciánkon zsűri értékelte a csapatok teljesítményét</w:t>
            </w:r>
            <w:r w:rsidR="00E22958">
              <w:rPr>
                <w:rFonts w:ascii="Times New Roman" w:hAnsi="Times New Roman" w:cs="Times New Roman"/>
              </w:rPr>
              <w:t xml:space="preserve"> (Melléklet: Pontozólap)</w:t>
            </w:r>
            <w:r w:rsidRPr="0004102F">
              <w:rPr>
                <w:rFonts w:ascii="Times New Roman" w:hAnsi="Times New Roman" w:cs="Times New Roman"/>
              </w:rPr>
              <w:t xml:space="preserve">. </w:t>
            </w:r>
            <w:r w:rsidR="00E22958">
              <w:rPr>
                <w:rFonts w:ascii="Times New Roman" w:hAnsi="Times New Roman" w:cs="Times New Roman"/>
              </w:rPr>
              <w:t>A zsűri t</w:t>
            </w:r>
            <w:r w:rsidRPr="0004102F">
              <w:rPr>
                <w:rFonts w:ascii="Times New Roman" w:hAnsi="Times New Roman" w:cs="Times New Roman"/>
              </w:rPr>
              <w:t xml:space="preserve">agjai között egykori diákjainkat üdvözölhettük, akik mind önálló kutatásaikkal értek el már középiskolás korukban sikereket, </w:t>
            </w:r>
            <w:r w:rsidR="00E22958">
              <w:rPr>
                <w:rFonts w:ascii="Times New Roman" w:hAnsi="Times New Roman" w:cs="Times New Roman"/>
              </w:rPr>
              <w:t>továbbá</w:t>
            </w:r>
            <w:r w:rsidRPr="0004102F">
              <w:rPr>
                <w:rFonts w:ascii="Times New Roman" w:hAnsi="Times New Roman" w:cs="Times New Roman"/>
              </w:rPr>
              <w:t xml:space="preserve"> városunk egyik helyismereti kutatóját, aki több évtizedes munkája során szintén önálló gyűjtéseivel, a város, az egyházközség, iskolánk történetének megírásával járult hozzá a múlt emlékeinek feltárásához és megőrzéséhez. </w:t>
            </w:r>
          </w:p>
          <w:p w14:paraId="09A05A3B" w14:textId="4CDFFE19"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A program megkezdése előtt az elő</w:t>
            </w:r>
            <w:r w:rsidR="00847F37">
              <w:rPr>
                <w:rFonts w:ascii="Times New Roman" w:hAnsi="Times New Roman" w:cs="Times New Roman"/>
              </w:rPr>
              <w:t>a</w:t>
            </w:r>
            <w:r w:rsidRPr="0004102F">
              <w:rPr>
                <w:rFonts w:ascii="Times New Roman" w:hAnsi="Times New Roman" w:cs="Times New Roman"/>
              </w:rPr>
              <w:t>dók és a versenyző csapatok feltöltötték prezentációjukat a számítógépre. Minden csapat húzott sorszámot.</w:t>
            </w:r>
          </w:p>
          <w:p w14:paraId="67B23D95"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A rendezvényt iskolánk igazgatója nyitotta meg. Köszöntötte a zsűri tagjait, a hallgatóságot, a versenyző diákokat. Ezután felkérte önálló kutatásaikat bemutató prezentációjuk megtartására a zsűri tagjait. Hallottunk itt a Karcag környéki csárdák és városi kocsmák történetéről, a preparátor mesterség titkairól, ill. a Preparátor Európabajnokságról,  az 1850-ig debreceni Református Kollégiumban tanuló karcagi tehetséges fiatalokról, és a letűnt korok építményeinek botanikai összehasonlításáról. Diákjaink érdeklődve hallgatták a változatos témájú, igényesen összeállított és előadott prezentációkat.</w:t>
            </w:r>
          </w:p>
          <w:p w14:paraId="3BF16727" w14:textId="12FD5C25" w:rsidR="00E22958"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 xml:space="preserve">Ezután szünet következett, majd ismertettük a hallgatóság számára kiadott feladatot. Az előadásokhoz kapcsolódó totót kellett kitölteniük, s a legjobb megoldást jutalmaztuk a rendezvény végén.( </w:t>
            </w:r>
            <w:r w:rsidR="00E22958">
              <w:rPr>
                <w:rFonts w:ascii="Times New Roman" w:hAnsi="Times New Roman" w:cs="Times New Roman"/>
              </w:rPr>
              <w:t>Melléklet: Totó</w:t>
            </w:r>
            <w:r w:rsidRPr="0004102F">
              <w:rPr>
                <w:rFonts w:ascii="Times New Roman" w:hAnsi="Times New Roman" w:cs="Times New Roman"/>
              </w:rPr>
              <w:t xml:space="preserve">) </w:t>
            </w:r>
          </w:p>
          <w:p w14:paraId="370F1DD5" w14:textId="1CC4A8AC" w:rsidR="00E22958"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Ezután kezdetét vette a csapatok versenye. Választhattak maguk közül előadót is, de a legtöbb csapat úgy döntött, hogy felosztják maguk között az anyagot, és mindenki előad. A zsűri pontozólapot kapott</w:t>
            </w:r>
            <w:r w:rsidR="00E22958">
              <w:rPr>
                <w:rFonts w:ascii="Times New Roman" w:hAnsi="Times New Roman" w:cs="Times New Roman"/>
              </w:rPr>
              <w:t xml:space="preserve"> (Melléklet: Pontozólap</w:t>
            </w:r>
            <w:r w:rsidRPr="0004102F">
              <w:rPr>
                <w:rFonts w:ascii="Times New Roman" w:hAnsi="Times New Roman" w:cs="Times New Roman"/>
              </w:rPr>
              <w:t>, amelyek alapján az előadásokat értékelniük kellett</w:t>
            </w:r>
            <w:r w:rsidR="00E22958">
              <w:rPr>
                <w:rFonts w:ascii="Times New Roman" w:hAnsi="Times New Roman" w:cs="Times New Roman"/>
              </w:rPr>
              <w:t>.</w:t>
            </w:r>
            <w:r w:rsidRPr="0004102F">
              <w:rPr>
                <w:rFonts w:ascii="Times New Roman" w:hAnsi="Times New Roman" w:cs="Times New Roman"/>
              </w:rPr>
              <w:t xml:space="preserve">A csapatok fantázianevet is választottak maguknak, így ezek alapján szólítottuk őket az előadásuk megtartására. </w:t>
            </w:r>
          </w:p>
          <w:p w14:paraId="59F845F9" w14:textId="4E82D5AA" w:rsidR="00D07205" w:rsidRPr="0004102F" w:rsidRDefault="00E22958" w:rsidP="00A64340">
            <w:pPr>
              <w:spacing w:after="0" w:line="360" w:lineRule="auto"/>
              <w:jc w:val="both"/>
              <w:rPr>
                <w:rFonts w:ascii="Times New Roman" w:hAnsi="Times New Roman" w:cs="Times New Roman"/>
              </w:rPr>
            </w:pPr>
            <w:r>
              <w:rPr>
                <w:rFonts w:ascii="Times New Roman" w:hAnsi="Times New Roman" w:cs="Times New Roman"/>
              </w:rPr>
              <w:t>H</w:t>
            </w:r>
            <w:r w:rsidR="00D07205" w:rsidRPr="0004102F">
              <w:rPr>
                <w:rFonts w:ascii="Times New Roman" w:hAnsi="Times New Roman" w:cs="Times New Roman"/>
              </w:rPr>
              <w:t xml:space="preserve">allottunk </w:t>
            </w:r>
            <w:r w:rsidR="00D07205" w:rsidRPr="00A64340">
              <w:rPr>
                <w:rFonts w:ascii="Times New Roman" w:hAnsi="Times New Roman" w:cs="Times New Roman"/>
                <w:b/>
                <w:bCs/>
              </w:rPr>
              <w:t>a kosárlabdázás történetéről</w:t>
            </w:r>
            <w:r w:rsidR="00D07205" w:rsidRPr="0004102F">
              <w:rPr>
                <w:rFonts w:ascii="Times New Roman" w:hAnsi="Times New Roman" w:cs="Times New Roman"/>
              </w:rPr>
              <w:t xml:space="preserve">, a </w:t>
            </w:r>
            <w:r w:rsidR="00D07205" w:rsidRPr="00A64340">
              <w:rPr>
                <w:rFonts w:ascii="Times New Roman" w:hAnsi="Times New Roman" w:cs="Times New Roman"/>
                <w:b/>
                <w:bCs/>
              </w:rPr>
              <w:t>vadállatok élőhelyének védelméről</w:t>
            </w:r>
            <w:r w:rsidR="00D07205" w:rsidRPr="0004102F">
              <w:rPr>
                <w:rFonts w:ascii="Times New Roman" w:hAnsi="Times New Roman" w:cs="Times New Roman"/>
              </w:rPr>
              <w:t xml:space="preserve">, az </w:t>
            </w:r>
            <w:r w:rsidR="00D07205" w:rsidRPr="00A64340">
              <w:rPr>
                <w:rFonts w:ascii="Times New Roman" w:hAnsi="Times New Roman" w:cs="Times New Roman"/>
                <w:b/>
                <w:bCs/>
              </w:rPr>
              <w:t>elektromos motorokról és autók jövőjéről</w:t>
            </w:r>
            <w:r w:rsidR="00D07205" w:rsidRPr="0004102F">
              <w:rPr>
                <w:rFonts w:ascii="Times New Roman" w:hAnsi="Times New Roman" w:cs="Times New Roman"/>
              </w:rPr>
              <w:t xml:space="preserve">, a </w:t>
            </w:r>
            <w:r w:rsidR="00D07205" w:rsidRPr="00A64340">
              <w:rPr>
                <w:rFonts w:ascii="Times New Roman" w:hAnsi="Times New Roman" w:cs="Times New Roman"/>
                <w:b/>
                <w:bCs/>
              </w:rPr>
              <w:t>Nagykunság orvosáról, Kátai Gáborról</w:t>
            </w:r>
            <w:r w:rsidR="00D07205" w:rsidRPr="0004102F">
              <w:rPr>
                <w:rFonts w:ascii="Times New Roman" w:hAnsi="Times New Roman" w:cs="Times New Roman"/>
              </w:rPr>
              <w:t xml:space="preserve">, a </w:t>
            </w:r>
            <w:r w:rsidR="00D07205" w:rsidRPr="00A64340">
              <w:rPr>
                <w:rFonts w:ascii="Times New Roman" w:hAnsi="Times New Roman" w:cs="Times New Roman"/>
                <w:b/>
                <w:bCs/>
              </w:rPr>
              <w:t>generációs problémákról</w:t>
            </w:r>
            <w:r w:rsidR="00D07205" w:rsidRPr="0004102F">
              <w:rPr>
                <w:rFonts w:ascii="Times New Roman" w:hAnsi="Times New Roman" w:cs="Times New Roman"/>
              </w:rPr>
              <w:t xml:space="preserve"> és az </w:t>
            </w:r>
            <w:r w:rsidR="00D07205" w:rsidRPr="00A64340">
              <w:rPr>
                <w:rFonts w:ascii="Times New Roman" w:hAnsi="Times New Roman" w:cs="Times New Roman"/>
                <w:b/>
                <w:bCs/>
              </w:rPr>
              <w:t>iskolai elnyomásról</w:t>
            </w:r>
            <w:r w:rsidR="00D07205" w:rsidRPr="0004102F">
              <w:rPr>
                <w:rFonts w:ascii="Times New Roman" w:hAnsi="Times New Roman" w:cs="Times New Roman"/>
              </w:rPr>
              <w:t xml:space="preserve">. Ezek a változatos témájú előadások jelzik a diákok szerteágazó érdeklődését, mutatják, hogy nyitott szemmel járnak a világban, észreveszik azokat a témákat, amelyek a kortársaik számára is fontosak és érdekesek lehetnek. </w:t>
            </w:r>
          </w:p>
          <w:p w14:paraId="42800C64" w14:textId="4C661EBF"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A zsűri ezek után visszavonult döntést hozni. A diákok számára szünet következett, majd a totók értékelése történt meg, a zsűri egyik tagja átadta a díjat a legjobban teljesített hallgatónak. A döntés megszületése után az oklevelek nyomtatása következett, majd pedig az értékelés és díjátadás. Az előbbit egykori diákunk, a zsűri egyik tagja tette meg, s mondta el véleményét a versenyző csapatok teljesítményéről. A helyezettek díjait iskolánk igazgatója adta át.</w:t>
            </w:r>
          </w:p>
        </w:tc>
      </w:tr>
      <w:tr w:rsidR="00D07205" w:rsidRPr="0004102F" w14:paraId="0CD9794B" w14:textId="77777777" w:rsidTr="007E0473">
        <w:tc>
          <w:tcPr>
            <w:tcW w:w="2144" w:type="dxa"/>
            <w:tcBorders>
              <w:bottom w:val="single" w:sz="4" w:space="0" w:color="auto"/>
            </w:tcBorders>
            <w:shd w:val="clear" w:color="auto" w:fill="EDEDED" w:themeFill="accent3" w:themeFillTint="33"/>
          </w:tcPr>
          <w:p w14:paraId="47CCBF24"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Feladatok, tevékenységek</w:t>
            </w:r>
          </w:p>
        </w:tc>
        <w:tc>
          <w:tcPr>
            <w:tcW w:w="769" w:type="dxa"/>
            <w:shd w:val="clear" w:color="auto" w:fill="EDEDED" w:themeFill="accent3" w:themeFillTint="33"/>
          </w:tcPr>
          <w:p w14:paraId="14CD9ABA"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Idő</w:t>
            </w:r>
          </w:p>
          <w:p w14:paraId="2EB59276" w14:textId="77777777" w:rsidR="00D07205" w:rsidRPr="0004102F" w:rsidRDefault="00D07205" w:rsidP="00A64340">
            <w:pPr>
              <w:spacing w:after="0" w:line="360" w:lineRule="auto"/>
              <w:jc w:val="both"/>
              <w:rPr>
                <w:rFonts w:ascii="Times New Roman" w:hAnsi="Times New Roman" w:cs="Times New Roman"/>
                <w:b/>
              </w:rPr>
            </w:pPr>
          </w:p>
        </w:tc>
        <w:tc>
          <w:tcPr>
            <w:tcW w:w="1164" w:type="dxa"/>
            <w:shd w:val="clear" w:color="auto" w:fill="EDEDED" w:themeFill="accent3" w:themeFillTint="33"/>
          </w:tcPr>
          <w:p w14:paraId="06C077E3"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Helyszín</w:t>
            </w:r>
          </w:p>
        </w:tc>
        <w:tc>
          <w:tcPr>
            <w:tcW w:w="1701" w:type="dxa"/>
            <w:shd w:val="clear" w:color="auto" w:fill="EDEDED" w:themeFill="accent3" w:themeFillTint="33"/>
          </w:tcPr>
          <w:p w14:paraId="20C3E9BA"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Felelős</w:t>
            </w:r>
          </w:p>
          <w:p w14:paraId="16EA4922" w14:textId="77777777" w:rsidR="00D07205" w:rsidRPr="0004102F" w:rsidRDefault="00D07205" w:rsidP="00A64340">
            <w:pPr>
              <w:spacing w:after="0" w:line="360" w:lineRule="auto"/>
              <w:jc w:val="both"/>
              <w:rPr>
                <w:rFonts w:ascii="Times New Roman" w:hAnsi="Times New Roman" w:cs="Times New Roman"/>
                <w:b/>
              </w:rPr>
            </w:pPr>
          </w:p>
        </w:tc>
        <w:tc>
          <w:tcPr>
            <w:tcW w:w="1701" w:type="dxa"/>
            <w:shd w:val="clear" w:color="auto" w:fill="EDEDED" w:themeFill="accent3" w:themeFillTint="33"/>
          </w:tcPr>
          <w:p w14:paraId="3504588C"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Segítők</w:t>
            </w:r>
          </w:p>
          <w:p w14:paraId="02C5B95F" w14:textId="77777777" w:rsidR="00D07205" w:rsidRPr="0004102F" w:rsidRDefault="00D07205" w:rsidP="00A64340">
            <w:pPr>
              <w:spacing w:after="0" w:line="360" w:lineRule="auto"/>
              <w:jc w:val="both"/>
              <w:rPr>
                <w:rFonts w:ascii="Times New Roman" w:hAnsi="Times New Roman" w:cs="Times New Roman"/>
                <w:b/>
              </w:rPr>
            </w:pPr>
          </w:p>
        </w:tc>
        <w:tc>
          <w:tcPr>
            <w:tcW w:w="1276" w:type="dxa"/>
            <w:shd w:val="clear" w:color="auto" w:fill="EDEDED" w:themeFill="accent3" w:themeFillTint="33"/>
          </w:tcPr>
          <w:p w14:paraId="76652210"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Eszköz</w:t>
            </w:r>
          </w:p>
          <w:p w14:paraId="20D8B4A1"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 önerő)</w:t>
            </w:r>
          </w:p>
        </w:tc>
        <w:tc>
          <w:tcPr>
            <w:tcW w:w="5415" w:type="dxa"/>
            <w:shd w:val="clear" w:color="auto" w:fill="EDEDED" w:themeFill="accent3" w:themeFillTint="33"/>
          </w:tcPr>
          <w:p w14:paraId="349655C9"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Sikerkritérium, indikátor</w:t>
            </w:r>
          </w:p>
          <w:p w14:paraId="0665DCEF" w14:textId="77777777" w:rsidR="00D07205" w:rsidRPr="0004102F" w:rsidRDefault="00D07205" w:rsidP="00A64340">
            <w:pPr>
              <w:spacing w:after="0" w:line="360" w:lineRule="auto"/>
              <w:jc w:val="both"/>
              <w:rPr>
                <w:rFonts w:ascii="Times New Roman" w:hAnsi="Times New Roman" w:cs="Times New Roman"/>
                <w:b/>
              </w:rPr>
            </w:pPr>
          </w:p>
        </w:tc>
      </w:tr>
      <w:tr w:rsidR="00D07205" w:rsidRPr="0004102F" w14:paraId="100EBB53" w14:textId="77777777" w:rsidTr="00A64340">
        <w:tc>
          <w:tcPr>
            <w:tcW w:w="2144" w:type="dxa"/>
            <w:vMerge w:val="restart"/>
            <w:shd w:val="clear" w:color="auto" w:fill="C5E0B3" w:themeFill="accent6" w:themeFillTint="66"/>
          </w:tcPr>
          <w:p w14:paraId="0E0EFC21" w14:textId="77777777" w:rsidR="00D07205" w:rsidRPr="0004102F" w:rsidRDefault="00D07205" w:rsidP="00A64340">
            <w:pPr>
              <w:spacing w:after="0" w:line="360" w:lineRule="auto"/>
              <w:jc w:val="both"/>
              <w:rPr>
                <w:rFonts w:ascii="Times New Roman" w:hAnsi="Times New Roman" w:cs="Times New Roman"/>
                <w:b/>
              </w:rPr>
            </w:pPr>
            <w:r w:rsidRPr="0004102F">
              <w:rPr>
                <w:rFonts w:ascii="Times New Roman" w:hAnsi="Times New Roman" w:cs="Times New Roman"/>
                <w:b/>
              </w:rPr>
              <w:t>2019. 05. 15.:</w:t>
            </w:r>
          </w:p>
          <w:p w14:paraId="6FEB3535"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Modulzáró foglalkozás, diákok jutalmazása</w:t>
            </w:r>
          </w:p>
        </w:tc>
        <w:tc>
          <w:tcPr>
            <w:tcW w:w="769" w:type="dxa"/>
            <w:tcBorders>
              <w:bottom w:val="single" w:sz="4" w:space="0" w:color="auto"/>
            </w:tcBorders>
          </w:tcPr>
          <w:p w14:paraId="2D652D70"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1 óra</w:t>
            </w:r>
          </w:p>
        </w:tc>
        <w:tc>
          <w:tcPr>
            <w:tcW w:w="1164" w:type="dxa"/>
            <w:tcBorders>
              <w:bottom w:val="single" w:sz="4" w:space="0" w:color="auto"/>
            </w:tcBorders>
          </w:tcPr>
          <w:p w14:paraId="1D8CECD8" w14:textId="51AF287C" w:rsidR="00D07205" w:rsidRPr="0004102F" w:rsidRDefault="00F042DD" w:rsidP="00A64340">
            <w:pPr>
              <w:spacing w:after="0" w:line="360" w:lineRule="auto"/>
              <w:jc w:val="both"/>
              <w:rPr>
                <w:rFonts w:ascii="Times New Roman" w:hAnsi="Times New Roman" w:cs="Times New Roman"/>
              </w:rPr>
            </w:pPr>
            <w:r>
              <w:rPr>
                <w:rFonts w:ascii="Times New Roman" w:hAnsi="Times New Roman" w:cs="Times New Roman"/>
              </w:rPr>
              <w:t>Az iskola</w:t>
            </w:r>
            <w:r w:rsidR="00D07205" w:rsidRPr="0004102F">
              <w:rPr>
                <w:rFonts w:ascii="Times New Roman" w:hAnsi="Times New Roman" w:cs="Times New Roman"/>
              </w:rPr>
              <w:t>könyvtár</w:t>
            </w:r>
            <w:r>
              <w:rPr>
                <w:rFonts w:ascii="Times New Roman" w:hAnsi="Times New Roman" w:cs="Times New Roman"/>
              </w:rPr>
              <w:t>a</w:t>
            </w:r>
          </w:p>
        </w:tc>
        <w:tc>
          <w:tcPr>
            <w:tcW w:w="1701" w:type="dxa"/>
            <w:tcBorders>
              <w:bottom w:val="single" w:sz="4" w:space="0" w:color="auto"/>
            </w:tcBorders>
          </w:tcPr>
          <w:p w14:paraId="4266D510"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modulfelelős és segítő tanár</w:t>
            </w:r>
          </w:p>
        </w:tc>
        <w:tc>
          <w:tcPr>
            <w:tcW w:w="1701" w:type="dxa"/>
            <w:tcBorders>
              <w:bottom w:val="single" w:sz="4" w:space="0" w:color="auto"/>
            </w:tcBorders>
          </w:tcPr>
          <w:p w14:paraId="7E08A24C"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minden segítő</w:t>
            </w:r>
          </w:p>
        </w:tc>
        <w:tc>
          <w:tcPr>
            <w:tcW w:w="1276" w:type="dxa"/>
            <w:tcBorders>
              <w:bottom w:val="single" w:sz="4" w:space="0" w:color="auto"/>
            </w:tcBorders>
          </w:tcPr>
          <w:p w14:paraId="2C47357F" w14:textId="77777777" w:rsidR="00D07205" w:rsidRPr="0004102F" w:rsidRDefault="00D07205" w:rsidP="00A64340">
            <w:pPr>
              <w:spacing w:after="0" w:line="360" w:lineRule="auto"/>
              <w:jc w:val="both"/>
              <w:rPr>
                <w:rFonts w:ascii="Times New Roman" w:hAnsi="Times New Roman" w:cs="Times New Roman"/>
              </w:rPr>
            </w:pPr>
            <w:r w:rsidRPr="0004102F">
              <w:rPr>
                <w:rFonts w:ascii="Times New Roman" w:hAnsi="Times New Roman" w:cs="Times New Roman"/>
              </w:rPr>
              <w:t>számító-gép, projektor</w:t>
            </w:r>
          </w:p>
        </w:tc>
        <w:tc>
          <w:tcPr>
            <w:tcW w:w="5415" w:type="dxa"/>
            <w:tcBorders>
              <w:bottom w:val="single" w:sz="4" w:space="0" w:color="auto"/>
            </w:tcBorders>
          </w:tcPr>
          <w:p w14:paraId="42DC1497" w14:textId="47B0ED5F" w:rsidR="00D07205" w:rsidRPr="0004102F" w:rsidRDefault="00847F37" w:rsidP="00A64340">
            <w:pPr>
              <w:spacing w:after="0" w:line="360" w:lineRule="auto"/>
              <w:jc w:val="both"/>
              <w:rPr>
                <w:rFonts w:ascii="Times New Roman" w:hAnsi="Times New Roman" w:cs="Times New Roman"/>
              </w:rPr>
            </w:pPr>
            <w:r>
              <w:rPr>
                <w:rFonts w:ascii="Times New Roman" w:hAnsi="Times New Roman" w:cs="Times New Roman"/>
              </w:rPr>
              <w:t>Reflektív kérdőívek kitöltése.</w:t>
            </w:r>
          </w:p>
        </w:tc>
      </w:tr>
      <w:tr w:rsidR="00D07205" w:rsidRPr="0004102F" w14:paraId="14B935E7" w14:textId="77777777" w:rsidTr="00A64340">
        <w:tc>
          <w:tcPr>
            <w:tcW w:w="2144" w:type="dxa"/>
            <w:vMerge/>
            <w:shd w:val="clear" w:color="auto" w:fill="C5E0B3" w:themeFill="accent6" w:themeFillTint="66"/>
          </w:tcPr>
          <w:p w14:paraId="20352A28" w14:textId="77777777" w:rsidR="00D07205" w:rsidRPr="0004102F" w:rsidRDefault="00D07205" w:rsidP="00A64340">
            <w:pPr>
              <w:spacing w:after="0" w:line="360" w:lineRule="auto"/>
              <w:jc w:val="both"/>
              <w:rPr>
                <w:rFonts w:ascii="Times New Roman" w:hAnsi="Times New Roman" w:cs="Times New Roman"/>
              </w:rPr>
            </w:pPr>
          </w:p>
        </w:tc>
        <w:tc>
          <w:tcPr>
            <w:tcW w:w="12026" w:type="dxa"/>
            <w:gridSpan w:val="6"/>
            <w:shd w:val="clear" w:color="auto" w:fill="auto"/>
          </w:tcPr>
          <w:p w14:paraId="0766FB09" w14:textId="65A2A409" w:rsidR="00D07205" w:rsidRPr="005A27A6" w:rsidRDefault="00D07205" w:rsidP="00A64340">
            <w:pPr>
              <w:spacing w:after="0" w:line="360" w:lineRule="auto"/>
              <w:jc w:val="both"/>
              <w:rPr>
                <w:rFonts w:ascii="Times New Roman" w:hAnsi="Times New Roman" w:cs="Times New Roman"/>
              </w:rPr>
            </w:pPr>
            <w:r w:rsidRPr="00A64340">
              <w:rPr>
                <w:rFonts w:ascii="Times New Roman" w:hAnsi="Times New Roman" w:cs="Times New Roman"/>
                <w:shd w:val="clear" w:color="auto" w:fill="F1F0F0"/>
              </w:rPr>
              <w:t>A diákok és az érintett pedagógusok számára néhány nap múlva rendeztük meg a modulzáró foglalkozást. Célunk az volt, hogy a versenyző diákok elevenítsék fel a kellemes élményeket a programmal kapcsolatban, az esetleges kellemetlenségeket pedig orvosoljuk,  de ilyenről nem kaptunk visszajelzést. Minden versenyző csapattaggal reflektáló kérdőívet töltettünk ki</w:t>
            </w:r>
            <w:r w:rsidR="00F042DD">
              <w:rPr>
                <w:rFonts w:ascii="Times New Roman" w:hAnsi="Times New Roman" w:cs="Times New Roman"/>
                <w:shd w:val="clear" w:color="auto" w:fill="F1F0F0"/>
              </w:rPr>
              <w:t>.</w:t>
            </w:r>
            <w:r w:rsidRPr="00A64340">
              <w:rPr>
                <w:rFonts w:ascii="Times New Roman" w:hAnsi="Times New Roman" w:cs="Times New Roman"/>
                <w:shd w:val="clear" w:color="auto" w:fill="F1F0F0"/>
              </w:rPr>
              <w:t xml:space="preserve"> Ebben a foglalkozás és a tanulási folyamat értékelését kértük tőlük. </w:t>
            </w:r>
          </w:p>
        </w:tc>
      </w:tr>
    </w:tbl>
    <w:p w14:paraId="2055AA26" w14:textId="4F6D2126" w:rsidR="0004102F" w:rsidRDefault="0004102F" w:rsidP="00A64340">
      <w:pPr>
        <w:spacing w:after="0" w:line="360" w:lineRule="auto"/>
        <w:jc w:val="both"/>
        <w:rPr>
          <w:rFonts w:ascii="Times New Roman" w:hAnsi="Times New Roman" w:cs="Times New Roman"/>
        </w:rPr>
      </w:pPr>
    </w:p>
    <w:p w14:paraId="69BBB201" w14:textId="77777777" w:rsidR="00F042DD" w:rsidRDefault="00F042DD" w:rsidP="00A64340">
      <w:pPr>
        <w:spacing w:after="0" w:line="360" w:lineRule="auto"/>
        <w:jc w:val="both"/>
        <w:rPr>
          <w:rFonts w:ascii="Times New Roman" w:hAnsi="Times New Roman" w:cs="Times New Roman"/>
        </w:rPr>
        <w:sectPr w:rsidR="00F042DD" w:rsidSect="0004102F">
          <w:pgSz w:w="16838" w:h="11906" w:orient="landscape"/>
          <w:pgMar w:top="1418" w:right="1418" w:bottom="1418" w:left="1418" w:header="709" w:footer="709" w:gutter="0"/>
          <w:cols w:space="708"/>
          <w:docGrid w:linePitch="360"/>
        </w:sectPr>
      </w:pPr>
    </w:p>
    <w:p w14:paraId="289D8EF0" w14:textId="1965996D" w:rsidR="00F042DD" w:rsidRPr="00A64340" w:rsidRDefault="00F042DD" w:rsidP="00A64340">
      <w:pPr>
        <w:spacing w:after="0" w:line="360" w:lineRule="auto"/>
        <w:jc w:val="both"/>
        <w:rPr>
          <w:rFonts w:ascii="Times New Roman" w:hAnsi="Times New Roman" w:cs="Times New Roman"/>
          <w:b/>
        </w:rPr>
      </w:pPr>
      <w:r w:rsidRPr="00A64340">
        <w:rPr>
          <w:rFonts w:ascii="Times New Roman" w:hAnsi="Times New Roman" w:cs="Times New Roman"/>
          <w:b/>
        </w:rPr>
        <w:t>A program külső értékelésére a szűri tagjait kértük fel, visszajelzéseikből válogattunk:</w:t>
      </w:r>
    </w:p>
    <w:p w14:paraId="3BB7E8AA" w14:textId="77777777" w:rsidR="00F042DD" w:rsidRDefault="00F042DD" w:rsidP="00A64340">
      <w:pPr>
        <w:spacing w:after="0" w:line="360" w:lineRule="auto"/>
        <w:jc w:val="both"/>
        <w:rPr>
          <w:rFonts w:ascii="Times New Roman" w:hAnsi="Times New Roman" w:cs="Times New Roman"/>
          <w:shd w:val="clear" w:color="auto" w:fill="F1F0F0"/>
        </w:rPr>
      </w:pPr>
    </w:p>
    <w:p w14:paraId="65F4A5DE" w14:textId="5D0FA19D" w:rsidR="00F042DD" w:rsidRPr="00BD7A89" w:rsidRDefault="00F042DD" w:rsidP="00A64340">
      <w:pPr>
        <w:spacing w:after="0" w:line="360" w:lineRule="auto"/>
        <w:jc w:val="both"/>
        <w:rPr>
          <w:rFonts w:ascii="Times New Roman" w:hAnsi="Times New Roman" w:cs="Times New Roman"/>
          <w:shd w:val="clear" w:color="auto" w:fill="F1F0F0"/>
        </w:rPr>
      </w:pPr>
      <w:r w:rsidRPr="00BD7A89">
        <w:rPr>
          <w:rFonts w:ascii="Times New Roman" w:hAnsi="Times New Roman" w:cs="Times New Roman"/>
          <w:shd w:val="clear" w:color="auto" w:fill="F1F0F0"/>
        </w:rPr>
        <w:t>„A 2019. május 10-én az iskolai konferencia megrendezését az ifjabb középiskolai korosztály számára kifejezetten hasznosnak tartom, mivel így a kutatásra és előadói pályára predesztinált tanulók ilyen irányú felkészítése már igen korán elkezdődhet, ezzel többszörösére emelve a diákok teljesítményét és a felkészítés hatásfokát egyben. A konferencia alatt rendkívül érdekes előadásokat hallhattunk olyan tanulóktól, akiknek eddig semmilyen, vagy csak csekély tapasztalatuk volt a kutatás terén. Ezek során zsűritársaimmal meggyőződhettünk arról, hogy már ilyen fiatal korban megmutatkoznak azok a képességek, melyeket fejlesztve maguk a diákok is kiforrott ifjú kutatók lehetnek. A Kutató Diákok Mozgalmának Humán- és Társadalomtudományi tagozatvezetőjeként elmondhatom, hogy bár a szóban forgó esemény csak iskolai körben zajlott, a hangulata, szervezése és lefolyása semmiben nem különbözött az országos vagy a nemzetközi konferenciákétól, így a két tanárnő, Bíróné Varga Tünde és Nagy Tünde munkája dicséretes és kiemelendő. Köszönöm a megtisztelő felkérést, hogy zsűrizhettem, a továbbiakban csak biztatni tudom a projektben résztvevő pedagógusokat, hogy szervezzenek még ilyen jellegű tudományos programokat a tehetségek felfedezésére.”</w:t>
      </w:r>
    </w:p>
    <w:p w14:paraId="758C16D4" w14:textId="77777777" w:rsidR="00F042DD" w:rsidRPr="00BD7A89" w:rsidRDefault="00F042DD" w:rsidP="00A64340">
      <w:pPr>
        <w:spacing w:after="0" w:line="360" w:lineRule="auto"/>
        <w:jc w:val="both"/>
        <w:rPr>
          <w:rFonts w:ascii="Times New Roman" w:hAnsi="Times New Roman" w:cs="Times New Roman"/>
          <w:shd w:val="clear" w:color="auto" w:fill="F1F0F0"/>
        </w:rPr>
      </w:pPr>
    </w:p>
    <w:p w14:paraId="1A54B369" w14:textId="77777777" w:rsidR="00F042DD" w:rsidRPr="00BD7A89" w:rsidRDefault="00F042DD" w:rsidP="00A64340">
      <w:pPr>
        <w:spacing w:after="0" w:line="360" w:lineRule="auto"/>
        <w:jc w:val="both"/>
        <w:rPr>
          <w:rFonts w:ascii="Times New Roman" w:hAnsi="Times New Roman" w:cs="Times New Roman"/>
          <w:shd w:val="clear" w:color="auto" w:fill="F1F0F0"/>
        </w:rPr>
      </w:pPr>
      <w:r w:rsidRPr="00BD7A89">
        <w:rPr>
          <w:rFonts w:ascii="Times New Roman" w:hAnsi="Times New Roman" w:cs="Times New Roman"/>
          <w:shd w:val="clear" w:color="auto" w:fill="F1F0F0"/>
        </w:rPr>
        <w:t>„Mint az egyik zsűritag a projektnapon, nagyon pozitívnak éltem meg a dolgot. Kezdve azzal, miszerint a program a kutatás</w:t>
      </w:r>
      <w:r>
        <w:rPr>
          <w:rFonts w:ascii="Times New Roman" w:hAnsi="Times New Roman" w:cs="Times New Roman"/>
          <w:shd w:val="clear" w:color="auto" w:fill="F1F0F0"/>
        </w:rPr>
        <w:t>-</w:t>
      </w:r>
      <w:r w:rsidRPr="00BD7A89">
        <w:rPr>
          <w:rFonts w:ascii="Times New Roman" w:hAnsi="Times New Roman" w:cs="Times New Roman"/>
          <w:shd w:val="clear" w:color="auto" w:fill="F1F0F0"/>
        </w:rPr>
        <w:t xml:space="preserve">alapú tanulásról szólt. Mivel én anno az állatpreparálás területén is így szereztem autodidakta módon tudást az iskolától függetlenül, abszolút jó ötletnek tartottam e módszer népszerűsítését. Többi zsűritársammal tarthattunk előadásokat saját érdeklődési köreinkről, ami nagyon jó kezdése volt a programnak, hiszen a fiatalok tőlünk, mint idősebb vagy visszatérő vendégektől láthatták ennek hasznát, értelmét, példáját. A diákok létszáma úgy gondolom kedvezett ennek a programnak. A két kilencedikes osztály családias légkört alkotott, nem volt számottevő szórás a résztvevők életkora között, így talán mindenki figyelmét meg lehetett ragadni, és az egymásnak tartott előadások is hallgató fülekre leltek. A diákok előadásai meglepően egyediek voltak, és sok témát érintettek, ami nagyon feltöltött. Már a címük is felcsigázott. Engem a való életben is sok minden érdekel, sok, egymástól független dolgon szoktam elgondolkodni, filozofálni, és úgy éreztem, számos nekem (is) tetsző és aktuális témáról hallhattam. Úgy gondolom, nagyon jót tenne több ilyen program más korosztályoknak is, persze létszámban megtartva a családias légkört. Megtiszteltetés, hogy az iskola megkeresett, hogy részt vegyek ebben. Ezúton szeretném megköszönni a lehetőséget, a diákoknak pedig azt üzenem: csinálják, amit szeretnek, ami érdekli őket, mert ha kitartóak, biztosan megtalálják vele az útjukat.” </w:t>
      </w:r>
    </w:p>
    <w:p w14:paraId="3E73884E" w14:textId="77777777" w:rsidR="00F042DD" w:rsidRPr="00BD7A89" w:rsidRDefault="00F042DD" w:rsidP="00A64340">
      <w:pPr>
        <w:spacing w:after="0" w:line="360" w:lineRule="auto"/>
        <w:jc w:val="both"/>
        <w:rPr>
          <w:rFonts w:ascii="Times New Roman" w:hAnsi="Times New Roman" w:cs="Times New Roman"/>
          <w:color w:val="444950"/>
          <w:shd w:val="clear" w:color="auto" w:fill="F1F0F0"/>
        </w:rPr>
      </w:pPr>
    </w:p>
    <w:p w14:paraId="7140E4E9" w14:textId="6619C95C" w:rsidR="00F042DD" w:rsidRDefault="00F042DD" w:rsidP="00A64340">
      <w:pPr>
        <w:spacing w:after="0" w:line="360" w:lineRule="auto"/>
        <w:jc w:val="both"/>
        <w:rPr>
          <w:rFonts w:ascii="Times New Roman" w:hAnsi="Times New Roman" w:cs="Times New Roman"/>
        </w:rPr>
      </w:pPr>
      <w:r w:rsidRPr="00BD7A89">
        <w:rPr>
          <w:rFonts w:ascii="Times New Roman" w:hAnsi="Times New Roman" w:cs="Times New Roman"/>
        </w:rPr>
        <w:t>„Mint zsűri, úgy vélem, hogy a pályázat keretein belül megvalósult kutatás</w:t>
      </w:r>
      <w:r>
        <w:rPr>
          <w:rFonts w:ascii="Times New Roman" w:hAnsi="Times New Roman" w:cs="Times New Roman"/>
        </w:rPr>
        <w:t>-</w:t>
      </w:r>
      <w:r w:rsidRPr="00BD7A89">
        <w:rPr>
          <w:rFonts w:ascii="Times New Roman" w:hAnsi="Times New Roman" w:cs="Times New Roman"/>
        </w:rPr>
        <w:t>alapú tanulás egy innovatív formája lehet egyes ismeretanyagok elsajátításának, ugyanakkor nem váltja ki az egyes alapvető, lexikális tudást, egymásra épülve, összhangban alkalmazható. A diákoktól többségében színvonalas előadásokat halhattunk. Véleményem szerint a program egy jó lehetőség volt, hogy a diákok kipróbálják magukat a kutatás terén, hogy a későbbiekben, amennyiben a sikerélmény vagy a pozitív, építő jellegű megjegyzések fellobbantották bennük a kíváncsiság lángját, úgy folytassák egy-egy téma alaposabb kifejtését, mely iránt érdeklődnek. A nagy ötletek mindig kis dolgokból születnek, reményeim szerint ezen mini diákkonferencia is elindít majd egy nagy ötletet valakiben.”</w:t>
      </w:r>
    </w:p>
    <w:p w14:paraId="064EC5B6" w14:textId="77777777" w:rsidR="00F042DD" w:rsidRPr="00BD7A89" w:rsidRDefault="00F042DD" w:rsidP="00A64340">
      <w:pPr>
        <w:spacing w:after="0" w:line="360" w:lineRule="auto"/>
        <w:jc w:val="both"/>
        <w:rPr>
          <w:rFonts w:ascii="Times New Roman" w:hAnsi="Times New Roman" w:cs="Times New Roman"/>
        </w:rPr>
      </w:pPr>
    </w:p>
    <w:p w14:paraId="6B58E562" w14:textId="4C8AFC98" w:rsidR="00F042DD" w:rsidRPr="0004102F" w:rsidRDefault="00F042DD" w:rsidP="00A64340">
      <w:pPr>
        <w:spacing w:after="0" w:line="360" w:lineRule="auto"/>
        <w:jc w:val="both"/>
        <w:rPr>
          <w:rFonts w:ascii="Times New Roman" w:hAnsi="Times New Roman" w:cs="Times New Roman"/>
        </w:rPr>
      </w:pPr>
      <w:r>
        <w:rPr>
          <w:rFonts w:ascii="Times New Roman" w:hAnsi="Times New Roman" w:cs="Times New Roman"/>
        </w:rPr>
        <w:t>„</w:t>
      </w:r>
      <w:r w:rsidRPr="00BD7A89">
        <w:rPr>
          <w:rFonts w:ascii="Times New Roman" w:hAnsi="Times New Roman" w:cs="Times New Roman"/>
        </w:rPr>
        <w:t>Saját véleményem az, hogy érdekes feladatot teljesítettünk a komplex tanulásszervezési formák egyikének, a kutatás-alapú tanulás moduljának kipróbálásával. Iskolai szintű modellezést végeztünk kilencedikes diákok segítségével, akik kipróbálhatták magukat a felnőtt kutatók tevékenységében. A fiatalok maguk választhattak kutatási témát, problémát, elsajátították a módszertani alapokat, majd team-munkában feldolgozták azt, és választ kerestek a kérdéseikre. Egyöntetűen nyilatkozták, hogy szívesen vettek részt egy ilyen újszerű tanulási folyamatban, ahol nem a tanár mondta meg, mit kell csinálniuk, hanem önállóan járhatták a felfedezés útját. Ez összecseng az egyik zsűritagunk véleményével, aki úgy fogalmazott, hogy ez a „mini diákkonferencia is elindít majd egy nagy ötletet valakiben.”</w:t>
      </w:r>
    </w:p>
    <w:sectPr w:rsidR="00F042DD" w:rsidRPr="0004102F" w:rsidSect="00A64340">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AAE718" w16cid:durableId="217517C1"/>
  <w16cid:commentId w16cid:paraId="7C703265" w16cid:durableId="21751951"/>
  <w16cid:commentId w16cid:paraId="774A531C" w16cid:durableId="21751A36"/>
  <w16cid:commentId w16cid:paraId="5C2DD6B7" w16cid:durableId="21751E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5A"/>
    <w:rsid w:val="0004102F"/>
    <w:rsid w:val="000611A8"/>
    <w:rsid w:val="00083B50"/>
    <w:rsid w:val="00181552"/>
    <w:rsid w:val="002864BD"/>
    <w:rsid w:val="002A16F6"/>
    <w:rsid w:val="005A27A6"/>
    <w:rsid w:val="006F5D56"/>
    <w:rsid w:val="007E0473"/>
    <w:rsid w:val="00847F37"/>
    <w:rsid w:val="008A0517"/>
    <w:rsid w:val="009F145A"/>
    <w:rsid w:val="00A64340"/>
    <w:rsid w:val="00C1486C"/>
    <w:rsid w:val="00C40197"/>
    <w:rsid w:val="00D07205"/>
    <w:rsid w:val="00D2798A"/>
    <w:rsid w:val="00DA2121"/>
    <w:rsid w:val="00E22958"/>
    <w:rsid w:val="00E32160"/>
    <w:rsid w:val="00F042DD"/>
    <w:rsid w:val="00F26164"/>
    <w:rsid w:val="00F27B3E"/>
    <w:rsid w:val="00FB4F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FEB5"/>
  <w15:chartTrackingRefBased/>
  <w15:docId w15:val="{C1F7494B-C73A-4515-B0C5-EBA7F983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F145A"/>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Vilgoslista5jellszn">
    <w:name w:val="Light List Accent 5"/>
    <w:basedOn w:val="Normltblzat"/>
    <w:uiPriority w:val="61"/>
    <w:rsid w:val="009F145A"/>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Listaszerbekezds">
    <w:name w:val="List Paragraph"/>
    <w:basedOn w:val="Norml"/>
    <w:uiPriority w:val="34"/>
    <w:qFormat/>
    <w:rsid w:val="0004102F"/>
    <w:pPr>
      <w:ind w:left="720"/>
      <w:contextualSpacing/>
    </w:pPr>
    <w:rPr>
      <w:rFonts w:ascii="Calibri" w:eastAsia="Calibri" w:hAnsi="Calibri" w:cs="Times New Roman"/>
    </w:rPr>
  </w:style>
  <w:style w:type="character" w:styleId="Kiemels2">
    <w:name w:val="Strong"/>
    <w:uiPriority w:val="22"/>
    <w:qFormat/>
    <w:rsid w:val="0004102F"/>
    <w:rPr>
      <w:b/>
      <w:bCs/>
    </w:rPr>
  </w:style>
  <w:style w:type="character" w:styleId="Kiemels">
    <w:name w:val="Emphasis"/>
    <w:uiPriority w:val="20"/>
    <w:qFormat/>
    <w:rsid w:val="0004102F"/>
    <w:rPr>
      <w:i/>
      <w:iCs/>
    </w:rPr>
  </w:style>
  <w:style w:type="paragraph" w:styleId="Buborkszveg">
    <w:name w:val="Balloon Text"/>
    <w:basedOn w:val="Norml"/>
    <w:link w:val="BuborkszvegChar"/>
    <w:uiPriority w:val="99"/>
    <w:semiHidden/>
    <w:unhideWhenUsed/>
    <w:rsid w:val="008A051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A0517"/>
    <w:rPr>
      <w:rFonts w:ascii="Segoe UI" w:hAnsi="Segoe UI" w:cs="Segoe UI"/>
      <w:sz w:val="18"/>
      <w:szCs w:val="18"/>
    </w:rPr>
  </w:style>
  <w:style w:type="character" w:styleId="Jegyzethivatkozs">
    <w:name w:val="annotation reference"/>
    <w:basedOn w:val="Bekezdsalapbettpusa"/>
    <w:uiPriority w:val="99"/>
    <w:semiHidden/>
    <w:unhideWhenUsed/>
    <w:rsid w:val="00DA2121"/>
    <w:rPr>
      <w:sz w:val="16"/>
      <w:szCs w:val="16"/>
    </w:rPr>
  </w:style>
  <w:style w:type="paragraph" w:styleId="Jegyzetszveg">
    <w:name w:val="annotation text"/>
    <w:basedOn w:val="Norml"/>
    <w:link w:val="JegyzetszvegChar"/>
    <w:uiPriority w:val="99"/>
    <w:semiHidden/>
    <w:unhideWhenUsed/>
    <w:rsid w:val="00DA2121"/>
    <w:pPr>
      <w:spacing w:line="240" w:lineRule="auto"/>
    </w:pPr>
    <w:rPr>
      <w:sz w:val="20"/>
      <w:szCs w:val="20"/>
    </w:rPr>
  </w:style>
  <w:style w:type="character" w:customStyle="1" w:styleId="JegyzetszvegChar">
    <w:name w:val="Jegyzetszöveg Char"/>
    <w:basedOn w:val="Bekezdsalapbettpusa"/>
    <w:link w:val="Jegyzetszveg"/>
    <w:uiPriority w:val="99"/>
    <w:semiHidden/>
    <w:rsid w:val="00DA2121"/>
    <w:rPr>
      <w:sz w:val="20"/>
      <w:szCs w:val="20"/>
    </w:rPr>
  </w:style>
  <w:style w:type="paragraph" w:styleId="Megjegyzstrgya">
    <w:name w:val="annotation subject"/>
    <w:basedOn w:val="Jegyzetszveg"/>
    <w:next w:val="Jegyzetszveg"/>
    <w:link w:val="MegjegyzstrgyaChar"/>
    <w:uiPriority w:val="99"/>
    <w:semiHidden/>
    <w:unhideWhenUsed/>
    <w:rsid w:val="00DA2121"/>
    <w:rPr>
      <w:b/>
      <w:bCs/>
    </w:rPr>
  </w:style>
  <w:style w:type="character" w:customStyle="1" w:styleId="MegjegyzstrgyaChar">
    <w:name w:val="Megjegyzés tárgya Char"/>
    <w:basedOn w:val="JegyzetszvegChar"/>
    <w:link w:val="Megjegyzstrgya"/>
    <w:uiPriority w:val="99"/>
    <w:semiHidden/>
    <w:rsid w:val="00DA21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2264</Words>
  <Characters>15628</Characters>
  <Application>Microsoft Office Word</Application>
  <DocSecurity>0</DocSecurity>
  <Lines>130</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Kolcza, Judit</cp:lastModifiedBy>
  <cp:revision>5</cp:revision>
  <dcterms:created xsi:type="dcterms:W3CDTF">2019-11-18T20:56:00Z</dcterms:created>
  <dcterms:modified xsi:type="dcterms:W3CDTF">2019-11-26T13:05:00Z</dcterms:modified>
</cp:coreProperties>
</file>