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56665" w14:textId="77777777" w:rsidR="00703692" w:rsidRPr="00703692" w:rsidRDefault="00703692" w:rsidP="00B429AF">
      <w:pPr>
        <w:spacing w:after="0" w:line="276" w:lineRule="auto"/>
        <w:ind w:left="720"/>
        <w:contextualSpacing/>
        <w:jc w:val="center"/>
        <w:rPr>
          <w:rFonts w:ascii="Times New Roman" w:eastAsia="Calibri" w:hAnsi="Times New Roman" w:cs="Times New Roman"/>
          <w:b/>
          <w:sz w:val="32"/>
          <w:szCs w:val="32"/>
        </w:rPr>
      </w:pPr>
      <w:r w:rsidRPr="00703692">
        <w:rPr>
          <w:rFonts w:ascii="Times New Roman" w:eastAsia="Calibri" w:hAnsi="Times New Roman" w:cs="Times New Roman"/>
          <w:b/>
          <w:sz w:val="32"/>
          <w:szCs w:val="32"/>
        </w:rPr>
        <w:t>Témanapok: Mátyás király udvarában témahét</w:t>
      </w:r>
    </w:p>
    <w:p w14:paraId="3A4634CA" w14:textId="77777777" w:rsidR="00703692" w:rsidRPr="00703692" w:rsidRDefault="00703692" w:rsidP="00B429AF">
      <w:pPr>
        <w:spacing w:after="0" w:line="276" w:lineRule="auto"/>
        <w:ind w:left="720"/>
        <w:contextualSpacing/>
        <w:jc w:val="center"/>
        <w:rPr>
          <w:rFonts w:ascii="Times New Roman" w:eastAsia="Calibri" w:hAnsi="Times New Roman" w:cs="Times New Roman"/>
          <w:b/>
          <w:sz w:val="24"/>
          <w:szCs w:val="24"/>
        </w:rPr>
      </w:pPr>
    </w:p>
    <w:p w14:paraId="32640C37" w14:textId="75E9C8FF" w:rsidR="00703692" w:rsidRDefault="00703692" w:rsidP="00B429AF">
      <w:pPr>
        <w:spacing w:after="0" w:line="276" w:lineRule="auto"/>
        <w:ind w:left="720"/>
        <w:contextualSpacing/>
        <w:jc w:val="both"/>
        <w:rPr>
          <w:rFonts w:ascii="Times New Roman" w:eastAsia="Calibri" w:hAnsi="Times New Roman" w:cs="Times New Roman"/>
          <w:color w:val="000000"/>
          <w:sz w:val="24"/>
          <w:szCs w:val="24"/>
        </w:rPr>
      </w:pPr>
      <w:r w:rsidRPr="00703692">
        <w:rPr>
          <w:rFonts w:ascii="Times New Roman" w:eastAsia="Calibri" w:hAnsi="Times New Roman" w:cs="Times New Roman"/>
          <w:color w:val="000000"/>
          <w:sz w:val="24"/>
          <w:szCs w:val="24"/>
        </w:rPr>
        <w:t xml:space="preserve">Mátyás királyról már gyermekként sokat hallanak a </w:t>
      </w:r>
      <w:r>
        <w:rPr>
          <w:rFonts w:ascii="Times New Roman" w:eastAsia="Calibri" w:hAnsi="Times New Roman" w:cs="Times New Roman"/>
          <w:color w:val="000000"/>
          <w:sz w:val="24"/>
          <w:szCs w:val="24"/>
        </w:rPr>
        <w:t>tanulók</w:t>
      </w:r>
      <w:r w:rsidRPr="00703692">
        <w:rPr>
          <w:rFonts w:ascii="Times New Roman" w:eastAsia="Calibri" w:hAnsi="Times New Roman" w:cs="Times New Roman"/>
          <w:color w:val="000000"/>
          <w:sz w:val="24"/>
          <w:szCs w:val="24"/>
        </w:rPr>
        <w:t>, na</w:t>
      </w:r>
      <w:r>
        <w:rPr>
          <w:rFonts w:ascii="Times New Roman" w:eastAsia="Calibri" w:hAnsi="Times New Roman" w:cs="Times New Roman"/>
          <w:color w:val="000000"/>
          <w:sz w:val="24"/>
          <w:szCs w:val="24"/>
        </w:rPr>
        <w:t>gy az érdeklődésük a téma iránt.</w:t>
      </w:r>
      <w:r w:rsidRPr="0070369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Erre építve</w:t>
      </w:r>
      <w:r w:rsidRPr="00703692">
        <w:rPr>
          <w:rFonts w:ascii="Times New Roman" w:eastAsia="Calibri" w:hAnsi="Times New Roman" w:cs="Times New Roman"/>
          <w:color w:val="000000"/>
          <w:sz w:val="24"/>
          <w:szCs w:val="24"/>
        </w:rPr>
        <w:t xml:space="preserve"> cél</w:t>
      </w:r>
      <w:r>
        <w:rPr>
          <w:rFonts w:ascii="Times New Roman" w:eastAsia="Calibri" w:hAnsi="Times New Roman" w:cs="Times New Roman"/>
          <w:color w:val="000000"/>
          <w:sz w:val="24"/>
          <w:szCs w:val="24"/>
        </w:rPr>
        <w:t>unk</w:t>
      </w:r>
      <w:r w:rsidRPr="00703692">
        <w:rPr>
          <w:rFonts w:ascii="Times New Roman" w:eastAsia="Calibri" w:hAnsi="Times New Roman" w:cs="Times New Roman"/>
          <w:color w:val="000000"/>
          <w:sz w:val="24"/>
          <w:szCs w:val="24"/>
        </w:rPr>
        <w:t xml:space="preserve"> megmutatni, hogy me</w:t>
      </w:r>
      <w:r>
        <w:rPr>
          <w:rFonts w:ascii="Times New Roman" w:eastAsia="Calibri" w:hAnsi="Times New Roman" w:cs="Times New Roman"/>
          <w:color w:val="000000"/>
          <w:sz w:val="24"/>
          <w:szCs w:val="24"/>
        </w:rPr>
        <w:t>nnyi érdekesség köthető Mátyás</w:t>
      </w:r>
      <w:r w:rsidRPr="00703692">
        <w:rPr>
          <w:rFonts w:ascii="Times New Roman" w:eastAsia="Calibri" w:hAnsi="Times New Roman" w:cs="Times New Roman"/>
          <w:color w:val="000000"/>
          <w:sz w:val="24"/>
          <w:szCs w:val="24"/>
        </w:rPr>
        <w:t xml:space="preserve"> alakjához, korának történelméhez</w:t>
      </w:r>
      <w:r w:rsidR="0019257B">
        <w:rPr>
          <w:rFonts w:ascii="Times New Roman" w:eastAsia="Calibri" w:hAnsi="Times New Roman" w:cs="Times New Roman"/>
          <w:color w:val="000000"/>
          <w:sz w:val="24"/>
          <w:szCs w:val="24"/>
        </w:rPr>
        <w:t xml:space="preserve"> - </w:t>
      </w:r>
      <w:r w:rsidRPr="00703692">
        <w:rPr>
          <w:rFonts w:ascii="Times New Roman" w:eastAsia="Calibri" w:hAnsi="Times New Roman" w:cs="Times New Roman"/>
          <w:color w:val="000000"/>
          <w:sz w:val="24"/>
          <w:szCs w:val="24"/>
        </w:rPr>
        <w:t>nem csak az iskolai tananyaghoz kapcsolódóan.</w:t>
      </w:r>
    </w:p>
    <w:p w14:paraId="7CD71ABF" w14:textId="77777777" w:rsidR="00B429AF" w:rsidRDefault="00B429AF" w:rsidP="00B429AF">
      <w:pPr>
        <w:spacing w:after="0" w:line="276" w:lineRule="auto"/>
        <w:ind w:left="720"/>
        <w:contextualSpacing/>
        <w:jc w:val="center"/>
        <w:rPr>
          <w:rFonts w:ascii="Times New Roman" w:eastAsia="Calibri" w:hAnsi="Times New Roman" w:cs="Times New Roman"/>
          <w:b/>
          <w:sz w:val="32"/>
          <w:szCs w:val="32"/>
        </w:rPr>
      </w:pPr>
    </w:p>
    <w:p w14:paraId="7244CC81" w14:textId="34DC2729" w:rsidR="00FF7BA1" w:rsidRPr="00703692" w:rsidRDefault="00FF7BA1" w:rsidP="00B429AF">
      <w:pPr>
        <w:spacing w:after="0" w:line="276" w:lineRule="auto"/>
        <w:ind w:left="720"/>
        <w:contextualSpacing/>
        <w:jc w:val="center"/>
        <w:rPr>
          <w:rFonts w:ascii="Times New Roman" w:eastAsia="Calibri" w:hAnsi="Times New Roman" w:cs="Times New Roman"/>
          <w:b/>
          <w:sz w:val="32"/>
          <w:szCs w:val="32"/>
        </w:rPr>
      </w:pPr>
      <w:r w:rsidRPr="00703692">
        <w:rPr>
          <w:rFonts w:ascii="Times New Roman" w:eastAsia="Calibri" w:hAnsi="Times New Roman" w:cs="Times New Roman"/>
          <w:b/>
          <w:sz w:val="32"/>
          <w:szCs w:val="32"/>
        </w:rPr>
        <w:t>A modul kerete</w:t>
      </w:r>
    </w:p>
    <w:p w14:paraId="54666C0B" w14:textId="77777777" w:rsidR="00FF7BA1" w:rsidRPr="00703692" w:rsidRDefault="00FF7BA1" w:rsidP="00B429AF">
      <w:pPr>
        <w:spacing w:after="0" w:line="276" w:lineRule="auto"/>
        <w:jc w:val="both"/>
        <w:rPr>
          <w:rFonts w:ascii="Times New Roman" w:eastAsia="Calibri" w:hAnsi="Times New Roman" w:cs="Times New Roman"/>
          <w:b/>
          <w:sz w:val="24"/>
          <w:szCs w:val="24"/>
        </w:rPr>
      </w:pPr>
    </w:p>
    <w:tbl>
      <w:tblPr>
        <w:tblStyle w:val="Vilgoslista5jellszn1"/>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0"/>
        <w:gridCol w:w="6740"/>
      </w:tblGrid>
      <w:tr w:rsidR="00FF7BA1" w:rsidRPr="00703692" w14:paraId="248CBB80" w14:textId="77777777" w:rsidTr="00703692">
        <w:trPr>
          <w:cnfStyle w:val="000000100000" w:firstRow="0" w:lastRow="0" w:firstColumn="0" w:lastColumn="0" w:oddVBand="0" w:evenVBand="0" w:oddHBand="1" w:evenHBand="0" w:firstRowFirstColumn="0" w:firstRowLastColumn="0" w:lastRowFirstColumn="0" w:lastRowLastColumn="0"/>
          <w:trHeight w:val="615"/>
          <w:jc w:val="center"/>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784BD382" w14:textId="77777777" w:rsidR="00FF7BA1" w:rsidRPr="00703692" w:rsidRDefault="00FF7BA1">
            <w:pPr>
              <w:shd w:val="clear" w:color="auto" w:fill="FFFFFF"/>
              <w:spacing w:line="276" w:lineRule="auto"/>
              <w:jc w:val="both"/>
              <w:rPr>
                <w:rFonts w:ascii="Times New Roman" w:eastAsia="Calibri" w:hAnsi="Times New Roman" w:cs="Times New Roman"/>
                <w:b/>
                <w:bCs/>
                <w:color w:val="000000"/>
                <w:sz w:val="24"/>
                <w:szCs w:val="24"/>
              </w:rPr>
            </w:pPr>
            <w:r w:rsidRPr="00703692">
              <w:rPr>
                <w:rFonts w:ascii="Times New Roman" w:eastAsia="Calibri" w:hAnsi="Times New Roman" w:cs="Times New Roman"/>
                <w:b/>
                <w:bCs/>
                <w:color w:val="000000"/>
                <w:sz w:val="24"/>
                <w:szCs w:val="24"/>
              </w:rPr>
              <w:t>A modul címe</w:t>
            </w:r>
          </w:p>
        </w:tc>
        <w:tc>
          <w:tcPr>
            <w:tcW w:w="6740" w:type="dxa"/>
            <w:tcBorders>
              <w:top w:val="none" w:sz="0" w:space="0" w:color="auto"/>
              <w:bottom w:val="none" w:sz="0" w:space="0" w:color="auto"/>
              <w:right w:val="none" w:sz="0" w:space="0" w:color="auto"/>
            </w:tcBorders>
          </w:tcPr>
          <w:p w14:paraId="0FFE298D" w14:textId="77777777" w:rsidR="00FF7BA1" w:rsidRPr="00703692" w:rsidRDefault="00FF7BA1">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03692">
              <w:rPr>
                <w:rFonts w:ascii="Times New Roman" w:eastAsia="Calibri" w:hAnsi="Times New Roman" w:cs="Times New Roman"/>
                <w:sz w:val="24"/>
                <w:szCs w:val="24"/>
              </w:rPr>
              <w:t xml:space="preserve">Mátyás </w:t>
            </w:r>
            <w:r w:rsidR="00703692" w:rsidRPr="00703692">
              <w:rPr>
                <w:rFonts w:ascii="Times New Roman" w:eastAsia="Calibri" w:hAnsi="Times New Roman" w:cs="Times New Roman"/>
                <w:sz w:val="24"/>
                <w:szCs w:val="24"/>
              </w:rPr>
              <w:t xml:space="preserve">király </w:t>
            </w:r>
            <w:r w:rsidRPr="00703692">
              <w:rPr>
                <w:rFonts w:ascii="Times New Roman" w:eastAsia="Calibri" w:hAnsi="Times New Roman" w:cs="Times New Roman"/>
                <w:sz w:val="24"/>
                <w:szCs w:val="24"/>
              </w:rPr>
              <w:t>udvarában</w:t>
            </w:r>
          </w:p>
        </w:tc>
      </w:tr>
      <w:tr w:rsidR="00FF7BA1" w:rsidRPr="00703692" w14:paraId="3FB138F7" w14:textId="77777777" w:rsidTr="00703692">
        <w:trPr>
          <w:trHeight w:val="615"/>
          <w:jc w:val="center"/>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4601D698" w14:textId="77777777" w:rsidR="00FF7BA1" w:rsidRPr="00703692" w:rsidRDefault="00FF7BA1">
            <w:pPr>
              <w:shd w:val="clear" w:color="auto" w:fill="FFFFFF"/>
              <w:spacing w:line="276" w:lineRule="auto"/>
              <w:jc w:val="both"/>
              <w:rPr>
                <w:rFonts w:ascii="Times New Roman" w:eastAsia="Calibri" w:hAnsi="Times New Roman" w:cs="Times New Roman"/>
                <w:b/>
                <w:bCs/>
                <w:color w:val="000000"/>
                <w:sz w:val="24"/>
                <w:szCs w:val="24"/>
              </w:rPr>
            </w:pPr>
            <w:r w:rsidRPr="00703692">
              <w:rPr>
                <w:rFonts w:ascii="Times New Roman" w:eastAsia="Calibri" w:hAnsi="Times New Roman" w:cs="Times New Roman"/>
                <w:b/>
                <w:bCs/>
                <w:color w:val="000000"/>
                <w:sz w:val="24"/>
                <w:szCs w:val="24"/>
              </w:rPr>
              <w:t>Helyszínek</w:t>
            </w:r>
          </w:p>
        </w:tc>
        <w:tc>
          <w:tcPr>
            <w:tcW w:w="6740" w:type="dxa"/>
          </w:tcPr>
          <w:p w14:paraId="4F926ECB" w14:textId="77777777" w:rsidR="00FF7BA1" w:rsidRPr="00703692" w:rsidRDefault="00FF7BA1">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03692">
              <w:rPr>
                <w:rFonts w:ascii="Times New Roman" w:eastAsia="Calibri" w:hAnsi="Times New Roman" w:cs="Times New Roman"/>
                <w:sz w:val="24"/>
                <w:szCs w:val="24"/>
              </w:rPr>
              <w:t>tantermek, iskolaudvar, folyosó, Gyulai vár</w:t>
            </w:r>
          </w:p>
        </w:tc>
      </w:tr>
      <w:tr w:rsidR="00FF7BA1" w:rsidRPr="00703692" w14:paraId="3C639E6F" w14:textId="77777777" w:rsidTr="00703692">
        <w:trPr>
          <w:cnfStyle w:val="000000100000" w:firstRow="0" w:lastRow="0" w:firstColumn="0" w:lastColumn="0" w:oddVBand="0" w:evenVBand="0" w:oddHBand="1" w:evenHBand="0" w:firstRowFirstColumn="0" w:firstRowLastColumn="0" w:lastRowFirstColumn="0" w:lastRowLastColumn="0"/>
          <w:trHeight w:val="750"/>
          <w:jc w:val="center"/>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0CE31FB2" w14:textId="77777777" w:rsidR="00FF7BA1" w:rsidRPr="00703692" w:rsidRDefault="00FF7BA1">
            <w:pPr>
              <w:shd w:val="clear" w:color="auto" w:fill="FFFFFF"/>
              <w:spacing w:line="276" w:lineRule="auto"/>
              <w:jc w:val="both"/>
              <w:rPr>
                <w:rFonts w:ascii="Times New Roman" w:eastAsia="Calibri" w:hAnsi="Times New Roman" w:cs="Times New Roman"/>
                <w:b/>
                <w:bCs/>
                <w:color w:val="000000"/>
                <w:sz w:val="24"/>
                <w:szCs w:val="24"/>
              </w:rPr>
            </w:pPr>
            <w:r w:rsidRPr="00703692">
              <w:rPr>
                <w:rFonts w:ascii="Times New Roman" w:eastAsia="Calibri" w:hAnsi="Times New Roman" w:cs="Times New Roman"/>
                <w:b/>
                <w:bCs/>
                <w:color w:val="000000"/>
                <w:sz w:val="24"/>
                <w:szCs w:val="24"/>
              </w:rPr>
              <w:t>Korosztály</w:t>
            </w:r>
          </w:p>
        </w:tc>
        <w:tc>
          <w:tcPr>
            <w:tcW w:w="6740" w:type="dxa"/>
            <w:tcBorders>
              <w:top w:val="none" w:sz="0" w:space="0" w:color="auto"/>
              <w:bottom w:val="none" w:sz="0" w:space="0" w:color="auto"/>
              <w:right w:val="none" w:sz="0" w:space="0" w:color="auto"/>
            </w:tcBorders>
          </w:tcPr>
          <w:p w14:paraId="0043997A" w14:textId="77777777" w:rsidR="00FF7BA1" w:rsidRPr="00703692" w:rsidRDefault="00FF7BA1">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03692">
              <w:rPr>
                <w:rFonts w:ascii="Times New Roman" w:eastAsia="Calibri" w:hAnsi="Times New Roman" w:cs="Times New Roman"/>
                <w:sz w:val="24"/>
                <w:szCs w:val="24"/>
              </w:rPr>
              <w:t>5-8. osztály</w:t>
            </w:r>
          </w:p>
        </w:tc>
      </w:tr>
      <w:tr w:rsidR="00FF7BA1" w:rsidRPr="00703692" w14:paraId="0788216A" w14:textId="77777777" w:rsidTr="00703692">
        <w:trPr>
          <w:trHeight w:val="360"/>
          <w:jc w:val="center"/>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54C1DC3F" w14:textId="77777777" w:rsidR="00FF7BA1" w:rsidRPr="00703692" w:rsidRDefault="00FF7BA1">
            <w:pPr>
              <w:shd w:val="clear" w:color="auto" w:fill="FFFFFF"/>
              <w:spacing w:line="276" w:lineRule="auto"/>
              <w:jc w:val="both"/>
              <w:rPr>
                <w:rFonts w:ascii="Times New Roman" w:eastAsia="Calibri" w:hAnsi="Times New Roman" w:cs="Times New Roman"/>
                <w:b/>
                <w:bCs/>
                <w:color w:val="000000"/>
                <w:sz w:val="24"/>
                <w:szCs w:val="24"/>
              </w:rPr>
            </w:pPr>
            <w:r w:rsidRPr="00703692">
              <w:rPr>
                <w:rFonts w:ascii="Times New Roman" w:eastAsia="Calibri" w:hAnsi="Times New Roman" w:cs="Times New Roman"/>
                <w:b/>
                <w:bCs/>
                <w:color w:val="000000"/>
                <w:sz w:val="24"/>
                <w:szCs w:val="24"/>
              </w:rPr>
              <w:t>Célok/részcélok</w:t>
            </w:r>
          </w:p>
        </w:tc>
        <w:tc>
          <w:tcPr>
            <w:tcW w:w="6740" w:type="dxa"/>
          </w:tcPr>
          <w:p w14:paraId="2C2B2F89" w14:textId="1515E18A" w:rsidR="00FF7BA1" w:rsidRPr="00703692" w:rsidRDefault="00703692">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00FF7BA1" w:rsidRPr="00703692">
              <w:rPr>
                <w:rFonts w:ascii="Times New Roman" w:eastAsia="Calibri" w:hAnsi="Times New Roman" w:cs="Times New Roman"/>
                <w:color w:val="000000"/>
                <w:sz w:val="24"/>
                <w:szCs w:val="24"/>
              </w:rPr>
              <w:t xml:space="preserve">élunk </w:t>
            </w:r>
            <w:r>
              <w:rPr>
                <w:rFonts w:ascii="Times New Roman" w:eastAsia="Calibri" w:hAnsi="Times New Roman" w:cs="Times New Roman"/>
                <w:color w:val="000000"/>
                <w:sz w:val="24"/>
                <w:szCs w:val="24"/>
              </w:rPr>
              <w:t>rámutatni</w:t>
            </w:r>
            <w:r w:rsidR="00FF7BA1" w:rsidRPr="00703692">
              <w:rPr>
                <w:rFonts w:ascii="Times New Roman" w:eastAsia="Calibri" w:hAnsi="Times New Roman" w:cs="Times New Roman"/>
                <w:color w:val="000000"/>
                <w:sz w:val="24"/>
                <w:szCs w:val="24"/>
              </w:rPr>
              <w:t xml:space="preserve">, hogy a történelem (ahogy a többi tantárgy is), csak az ismeretek egy kis részét mondja el, egy-egy témával kapcsolatban, és hogy mennyire megéri jobban belemélyedni egy-egy tudományba. Bemutatnánk, hogy egy történelmi téma milyen komplex tud lenni, mennyi más tantárgyhoz is tud kapcsolódni. Célunk </w:t>
            </w:r>
            <w:r w:rsidR="00A068B3">
              <w:rPr>
                <w:rFonts w:ascii="Times New Roman" w:eastAsia="Calibri" w:hAnsi="Times New Roman" w:cs="Times New Roman"/>
                <w:color w:val="000000"/>
                <w:sz w:val="24"/>
                <w:szCs w:val="24"/>
              </w:rPr>
              <w:t>bebizonyítani</w:t>
            </w:r>
            <w:r w:rsidR="00FF7BA1" w:rsidRPr="00703692">
              <w:rPr>
                <w:rFonts w:ascii="Times New Roman" w:eastAsia="Calibri" w:hAnsi="Times New Roman" w:cs="Times New Roman"/>
                <w:color w:val="000000"/>
                <w:sz w:val="24"/>
                <w:szCs w:val="24"/>
              </w:rPr>
              <w:t xml:space="preserve">, hogy milyen sokszínű lehet egy-egy téma, </w:t>
            </w:r>
            <w:r w:rsidR="00A068B3">
              <w:rPr>
                <w:rFonts w:ascii="Times New Roman" w:eastAsia="Calibri" w:hAnsi="Times New Roman" w:cs="Times New Roman"/>
                <w:color w:val="000000"/>
                <w:sz w:val="24"/>
                <w:szCs w:val="24"/>
              </w:rPr>
              <w:t xml:space="preserve">és </w:t>
            </w:r>
            <w:r w:rsidR="00FF7BA1" w:rsidRPr="00703692">
              <w:rPr>
                <w:rFonts w:ascii="Times New Roman" w:eastAsia="Calibri" w:hAnsi="Times New Roman" w:cs="Times New Roman"/>
                <w:color w:val="000000"/>
                <w:sz w:val="24"/>
                <w:szCs w:val="24"/>
              </w:rPr>
              <w:t xml:space="preserve">hogy sokszínűek maguk a tanárok is (pl. </w:t>
            </w:r>
            <w:r>
              <w:rPr>
                <w:rFonts w:ascii="Times New Roman" w:eastAsia="Calibri" w:hAnsi="Times New Roman" w:cs="Times New Roman"/>
                <w:color w:val="000000"/>
                <w:sz w:val="24"/>
                <w:szCs w:val="24"/>
              </w:rPr>
              <w:t>b</w:t>
            </w:r>
            <w:r w:rsidR="00FF7BA1" w:rsidRPr="00703692">
              <w:rPr>
                <w:rFonts w:ascii="Times New Roman" w:eastAsia="Calibri" w:hAnsi="Times New Roman" w:cs="Times New Roman"/>
                <w:color w:val="000000"/>
                <w:sz w:val="24"/>
                <w:szCs w:val="24"/>
              </w:rPr>
              <w:t>iológia tanár történelem foglalkozást is tud tartani stb.)</w:t>
            </w:r>
          </w:p>
          <w:p w14:paraId="0FCB5BA9" w14:textId="77777777" w:rsidR="00FF7BA1" w:rsidRPr="00703692" w:rsidRDefault="00FF7BA1">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703692">
              <w:rPr>
                <w:rFonts w:ascii="Times New Roman" w:eastAsia="Calibri" w:hAnsi="Times New Roman" w:cs="Times New Roman"/>
                <w:color w:val="000000"/>
                <w:sz w:val="24"/>
                <w:szCs w:val="24"/>
              </w:rPr>
              <w:t>Célunk még az önismeret, együttműködés fejlesztése, valamint a  nemzeti öntudatra nevelés.</w:t>
            </w:r>
          </w:p>
        </w:tc>
      </w:tr>
      <w:tr w:rsidR="00FF7BA1" w:rsidRPr="00703692" w14:paraId="43A1202F" w14:textId="77777777" w:rsidTr="00703692">
        <w:trPr>
          <w:cnfStyle w:val="000000100000" w:firstRow="0" w:lastRow="0" w:firstColumn="0" w:lastColumn="0" w:oddVBand="0" w:evenVBand="0" w:oddHBand="1" w:evenHBand="0" w:firstRowFirstColumn="0" w:firstRowLastColumn="0" w:lastRowFirstColumn="0" w:lastRowLastColumn="0"/>
          <w:trHeight w:val="410"/>
          <w:jc w:val="center"/>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0C7689C5" w14:textId="77777777" w:rsidR="00FF7BA1" w:rsidRPr="00703692" w:rsidRDefault="00FF7BA1">
            <w:pPr>
              <w:shd w:val="clear" w:color="auto" w:fill="FFFFFF"/>
              <w:spacing w:line="276" w:lineRule="auto"/>
              <w:jc w:val="both"/>
              <w:rPr>
                <w:rFonts w:ascii="Times New Roman" w:eastAsia="Calibri" w:hAnsi="Times New Roman" w:cs="Times New Roman"/>
                <w:b/>
                <w:bCs/>
                <w:color w:val="000000"/>
                <w:sz w:val="24"/>
                <w:szCs w:val="24"/>
              </w:rPr>
            </w:pPr>
            <w:r w:rsidRPr="00703692">
              <w:rPr>
                <w:rFonts w:ascii="Times New Roman" w:eastAsia="Calibri" w:hAnsi="Times New Roman" w:cs="Times New Roman"/>
                <w:b/>
                <w:bCs/>
                <w:color w:val="000000"/>
                <w:sz w:val="24"/>
                <w:szCs w:val="24"/>
              </w:rPr>
              <w:t>Időtartam</w:t>
            </w:r>
          </w:p>
        </w:tc>
        <w:tc>
          <w:tcPr>
            <w:tcW w:w="6740" w:type="dxa"/>
            <w:tcBorders>
              <w:top w:val="none" w:sz="0" w:space="0" w:color="auto"/>
              <w:bottom w:val="none" w:sz="0" w:space="0" w:color="auto"/>
              <w:right w:val="none" w:sz="0" w:space="0" w:color="auto"/>
            </w:tcBorders>
          </w:tcPr>
          <w:p w14:paraId="3A900F20" w14:textId="77777777" w:rsidR="00FF7BA1" w:rsidRPr="00703692" w:rsidRDefault="00FF7BA1">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03692">
              <w:rPr>
                <w:rFonts w:ascii="Times New Roman" w:eastAsia="Calibri" w:hAnsi="Times New Roman" w:cs="Times New Roman"/>
                <w:sz w:val="24"/>
                <w:szCs w:val="24"/>
              </w:rPr>
              <w:t xml:space="preserve">3 nap </w:t>
            </w:r>
          </w:p>
        </w:tc>
      </w:tr>
      <w:tr w:rsidR="00FF7BA1" w:rsidRPr="00703692" w14:paraId="44C7CFDB" w14:textId="77777777" w:rsidTr="00703692">
        <w:trPr>
          <w:trHeight w:val="707"/>
          <w:jc w:val="center"/>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175C7196" w14:textId="77777777" w:rsidR="00FF7BA1" w:rsidRPr="00703692" w:rsidRDefault="00FF7BA1">
            <w:pPr>
              <w:shd w:val="clear" w:color="auto" w:fill="FFFFFF"/>
              <w:spacing w:line="276" w:lineRule="auto"/>
              <w:jc w:val="both"/>
              <w:rPr>
                <w:rFonts w:ascii="Times New Roman" w:eastAsia="Calibri" w:hAnsi="Times New Roman" w:cs="Times New Roman"/>
                <w:b/>
                <w:bCs/>
                <w:color w:val="000000"/>
                <w:sz w:val="24"/>
                <w:szCs w:val="24"/>
              </w:rPr>
            </w:pPr>
            <w:r w:rsidRPr="00703692">
              <w:rPr>
                <w:rFonts w:ascii="Times New Roman" w:eastAsia="Calibri" w:hAnsi="Times New Roman" w:cs="Times New Roman"/>
                <w:b/>
                <w:bCs/>
                <w:color w:val="000000"/>
                <w:sz w:val="24"/>
                <w:szCs w:val="24"/>
              </w:rPr>
              <w:t>Anyagok, eszközök</w:t>
            </w:r>
          </w:p>
        </w:tc>
        <w:tc>
          <w:tcPr>
            <w:tcW w:w="6740" w:type="dxa"/>
          </w:tcPr>
          <w:p w14:paraId="507E380C" w14:textId="037A2E93" w:rsidR="00FF7BA1" w:rsidRDefault="00A068B3">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foglalkozásleírásban</w:t>
            </w:r>
            <w:r w:rsidR="00FF7BA1" w:rsidRPr="00703692">
              <w:rPr>
                <w:rFonts w:ascii="Times New Roman" w:eastAsia="Calibri" w:hAnsi="Times New Roman" w:cs="Times New Roman"/>
                <w:sz w:val="24"/>
                <w:szCs w:val="24"/>
              </w:rPr>
              <w:t xml:space="preserve"> szerepel</w:t>
            </w:r>
            <w:r>
              <w:rPr>
                <w:rFonts w:ascii="Times New Roman" w:eastAsia="Calibri" w:hAnsi="Times New Roman" w:cs="Times New Roman"/>
                <w:sz w:val="24"/>
                <w:szCs w:val="24"/>
              </w:rPr>
              <w:t xml:space="preserve"> </w:t>
            </w:r>
          </w:p>
          <w:p w14:paraId="1538F2D0" w14:textId="77777777" w:rsidR="00A068B3" w:rsidRPr="00703692" w:rsidRDefault="00A068B3">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Melléklet: Foglalkozások</w:t>
            </w:r>
          </w:p>
        </w:tc>
      </w:tr>
      <w:tr w:rsidR="00FF7BA1" w:rsidRPr="00703692" w14:paraId="1A827B40" w14:textId="77777777" w:rsidTr="00703692">
        <w:trPr>
          <w:cnfStyle w:val="000000100000" w:firstRow="0" w:lastRow="0" w:firstColumn="0" w:lastColumn="0" w:oddVBand="0" w:evenVBand="0" w:oddHBand="1" w:evenHBand="0" w:firstRowFirstColumn="0" w:firstRowLastColumn="0" w:lastRowFirstColumn="0" w:lastRowLastColumn="0"/>
          <w:trHeight w:val="707"/>
          <w:jc w:val="center"/>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407DEA89" w14:textId="77777777" w:rsidR="00FF7BA1" w:rsidRPr="00703692" w:rsidRDefault="00FF7BA1">
            <w:pPr>
              <w:shd w:val="clear" w:color="auto" w:fill="FFFFFF"/>
              <w:spacing w:line="276" w:lineRule="auto"/>
              <w:jc w:val="both"/>
              <w:rPr>
                <w:rFonts w:ascii="Times New Roman" w:eastAsia="Calibri" w:hAnsi="Times New Roman" w:cs="Times New Roman"/>
                <w:b/>
                <w:bCs/>
                <w:color w:val="000000"/>
                <w:sz w:val="24"/>
                <w:szCs w:val="24"/>
              </w:rPr>
            </w:pPr>
            <w:r w:rsidRPr="00703692">
              <w:rPr>
                <w:rFonts w:ascii="Times New Roman" w:eastAsia="Calibri" w:hAnsi="Times New Roman" w:cs="Times New Roman"/>
                <w:b/>
                <w:bCs/>
                <w:color w:val="000000"/>
                <w:sz w:val="24"/>
                <w:szCs w:val="24"/>
              </w:rPr>
              <w:t>Szervezési forma</w:t>
            </w:r>
          </w:p>
        </w:tc>
        <w:tc>
          <w:tcPr>
            <w:tcW w:w="6740" w:type="dxa"/>
            <w:tcBorders>
              <w:top w:val="none" w:sz="0" w:space="0" w:color="auto"/>
              <w:bottom w:val="none" w:sz="0" w:space="0" w:color="auto"/>
              <w:right w:val="none" w:sz="0" w:space="0" w:color="auto"/>
            </w:tcBorders>
          </w:tcPr>
          <w:p w14:paraId="399B6BC7" w14:textId="01595CCD" w:rsidR="00FF7BA1" w:rsidRPr="00703692" w:rsidRDefault="00FF7BA1">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03692">
              <w:rPr>
                <w:rFonts w:ascii="Times New Roman" w:eastAsia="Calibri" w:hAnsi="Times New Roman" w:cs="Times New Roman"/>
                <w:sz w:val="24"/>
                <w:szCs w:val="24"/>
              </w:rPr>
              <w:t>Egyéni választás alapján vesznek részt egy-egy foglalkozáson, melyeket menetlevelükön jelölnek.</w:t>
            </w:r>
          </w:p>
        </w:tc>
      </w:tr>
      <w:tr w:rsidR="00FF7BA1" w:rsidRPr="00703692" w14:paraId="61401847" w14:textId="77777777" w:rsidTr="00703692">
        <w:trPr>
          <w:trHeight w:val="689"/>
          <w:jc w:val="center"/>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1ABF0471" w14:textId="77777777" w:rsidR="00FF7BA1" w:rsidRPr="00703692" w:rsidRDefault="00FF7BA1">
            <w:pPr>
              <w:shd w:val="clear" w:color="auto" w:fill="FFFFFF"/>
              <w:spacing w:line="276" w:lineRule="auto"/>
              <w:jc w:val="both"/>
              <w:rPr>
                <w:rFonts w:ascii="Times New Roman" w:eastAsia="Calibri" w:hAnsi="Times New Roman" w:cs="Times New Roman"/>
                <w:b/>
                <w:bCs/>
                <w:color w:val="000000"/>
                <w:sz w:val="24"/>
                <w:szCs w:val="24"/>
              </w:rPr>
            </w:pPr>
            <w:r w:rsidRPr="00703692">
              <w:rPr>
                <w:rFonts w:ascii="Times New Roman" w:eastAsia="Calibri" w:hAnsi="Times New Roman" w:cs="Times New Roman"/>
                <w:b/>
                <w:bCs/>
                <w:color w:val="000000"/>
                <w:sz w:val="24"/>
                <w:szCs w:val="24"/>
              </w:rPr>
              <w:t>Foglalkozást tartanak</w:t>
            </w:r>
          </w:p>
        </w:tc>
        <w:tc>
          <w:tcPr>
            <w:tcW w:w="6740" w:type="dxa"/>
          </w:tcPr>
          <w:p w14:paraId="2D1A33C0" w14:textId="77777777" w:rsidR="00FF7BA1" w:rsidRPr="00703692" w:rsidRDefault="00FF7BA1">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03692">
              <w:rPr>
                <w:rFonts w:ascii="Times New Roman" w:eastAsia="Calibri" w:hAnsi="Times New Roman" w:cs="Times New Roman"/>
                <w:sz w:val="24"/>
                <w:szCs w:val="24"/>
              </w:rPr>
              <w:t>Iskolai és külső segítők (pedagógusok, múzeumpedagógusok, szülők, gyermekek)</w:t>
            </w:r>
          </w:p>
        </w:tc>
      </w:tr>
      <w:tr w:rsidR="00FF7BA1" w:rsidRPr="00703692" w14:paraId="47191DF9" w14:textId="77777777" w:rsidTr="00B429AF">
        <w:trPr>
          <w:cnfStyle w:val="000000100000" w:firstRow="0" w:lastRow="0" w:firstColumn="0" w:lastColumn="0" w:oddVBand="0" w:evenVBand="0" w:oddHBand="1" w:evenHBand="0" w:firstRowFirstColumn="0" w:firstRowLastColumn="0" w:lastRowFirstColumn="0" w:lastRowLastColumn="0"/>
          <w:trHeight w:val="685"/>
          <w:jc w:val="center"/>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single" w:sz="8" w:space="0" w:color="auto"/>
              <w:right w:val="none" w:sz="0" w:space="0" w:color="auto"/>
            </w:tcBorders>
          </w:tcPr>
          <w:p w14:paraId="72F0393A" w14:textId="77777777" w:rsidR="00FF7BA1" w:rsidRPr="00703692" w:rsidRDefault="00FF7BA1">
            <w:pPr>
              <w:shd w:val="clear" w:color="auto" w:fill="FFFFFF"/>
              <w:spacing w:line="276" w:lineRule="auto"/>
              <w:jc w:val="both"/>
              <w:rPr>
                <w:rFonts w:ascii="Times New Roman" w:eastAsia="Calibri" w:hAnsi="Times New Roman" w:cs="Times New Roman"/>
                <w:b/>
                <w:bCs/>
                <w:sz w:val="24"/>
                <w:szCs w:val="24"/>
              </w:rPr>
            </w:pPr>
            <w:r w:rsidRPr="00703692">
              <w:rPr>
                <w:rFonts w:ascii="Times New Roman" w:eastAsia="Calibri" w:hAnsi="Times New Roman" w:cs="Times New Roman"/>
                <w:b/>
                <w:bCs/>
                <w:sz w:val="24"/>
                <w:szCs w:val="24"/>
              </w:rPr>
              <w:t>Értékelés</w:t>
            </w:r>
          </w:p>
        </w:tc>
        <w:tc>
          <w:tcPr>
            <w:tcW w:w="6740" w:type="dxa"/>
            <w:tcBorders>
              <w:top w:val="none" w:sz="0" w:space="0" w:color="auto"/>
              <w:bottom w:val="single" w:sz="8" w:space="0" w:color="auto"/>
              <w:right w:val="none" w:sz="0" w:space="0" w:color="auto"/>
            </w:tcBorders>
          </w:tcPr>
          <w:p w14:paraId="04D05352" w14:textId="77777777" w:rsidR="00FF7BA1" w:rsidRPr="00703692" w:rsidRDefault="00FF7BA1">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703692">
              <w:rPr>
                <w:rFonts w:ascii="Times New Roman" w:eastAsia="Calibri" w:hAnsi="Times New Roman" w:cs="Times New Roman"/>
                <w:sz w:val="24"/>
                <w:szCs w:val="24"/>
              </w:rPr>
              <w:t>Minden nap végén egy külön órát tartanak az osztályfőnökök, ahol mindenki elmondja, hogy kinek mi tetszett, illetve nem tetszett a programokon és a szervezés kapcsán is. Mesélhetnek egymásnak az általuk látottakról, hogy mi volt számukra a legnagyobb élmény. A munkaközösség is összeül egy értekezleten, melyen hasonlóan megbeszélik a szerzett tapasztalataikat.</w:t>
            </w:r>
          </w:p>
        </w:tc>
      </w:tr>
      <w:tr w:rsidR="00FF7BA1" w:rsidRPr="00703692" w14:paraId="272B9B38" w14:textId="77777777" w:rsidTr="00B429AF">
        <w:trPr>
          <w:trHeight w:val="695"/>
          <w:jc w:val="center"/>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shd w:val="clear" w:color="auto" w:fill="FFFFFF" w:themeFill="background1"/>
          </w:tcPr>
          <w:p w14:paraId="299FA13D" w14:textId="77777777" w:rsidR="00FF7BA1" w:rsidRPr="00703692" w:rsidRDefault="00FF7BA1">
            <w:pPr>
              <w:shd w:val="clear" w:color="auto" w:fill="FFFFFF"/>
              <w:spacing w:line="276" w:lineRule="auto"/>
              <w:jc w:val="both"/>
              <w:rPr>
                <w:rFonts w:ascii="Times New Roman" w:eastAsia="Calibri" w:hAnsi="Times New Roman" w:cs="Times New Roman"/>
                <w:b/>
                <w:bCs/>
                <w:sz w:val="24"/>
                <w:szCs w:val="24"/>
              </w:rPr>
            </w:pPr>
            <w:r w:rsidRPr="00703692">
              <w:rPr>
                <w:rFonts w:ascii="Times New Roman" w:eastAsia="Calibri" w:hAnsi="Times New Roman" w:cs="Times New Roman"/>
                <w:b/>
                <w:bCs/>
                <w:sz w:val="24"/>
                <w:szCs w:val="24"/>
              </w:rPr>
              <w:t>Források</w:t>
            </w:r>
          </w:p>
        </w:tc>
        <w:tc>
          <w:tcPr>
            <w:tcW w:w="6740" w:type="dxa"/>
            <w:shd w:val="clear" w:color="auto" w:fill="FFFFFF" w:themeFill="background1"/>
          </w:tcPr>
          <w:p w14:paraId="6BF97B72" w14:textId="77777777" w:rsidR="00FF7BA1" w:rsidRPr="00703692" w:rsidRDefault="00FF7BA1">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03692">
              <w:rPr>
                <w:rFonts w:ascii="Times New Roman" w:eastAsia="Calibri" w:hAnsi="Times New Roman" w:cs="Times New Roman"/>
                <w:sz w:val="24"/>
                <w:szCs w:val="24"/>
              </w:rPr>
              <w:t>Felhasznált könyvek, honlapok a témának megfelelően.</w:t>
            </w:r>
          </w:p>
          <w:p w14:paraId="5D01BFE5" w14:textId="77777777" w:rsidR="00FF7BA1" w:rsidRPr="00703692" w:rsidRDefault="00FF7BA1">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14:paraId="681E2E9A" w14:textId="77777777" w:rsidR="00FF7BA1" w:rsidRPr="00703692" w:rsidRDefault="00FF7BA1" w:rsidP="00B429AF">
      <w:pPr>
        <w:spacing w:after="0" w:line="276" w:lineRule="auto"/>
        <w:jc w:val="both"/>
        <w:rPr>
          <w:rFonts w:ascii="Times New Roman" w:hAnsi="Times New Roman" w:cs="Times New Roman"/>
          <w:sz w:val="24"/>
          <w:szCs w:val="24"/>
        </w:rPr>
      </w:pPr>
    </w:p>
    <w:p w14:paraId="64A5C4B2" w14:textId="77777777" w:rsidR="00B429AF" w:rsidRDefault="00B429AF" w:rsidP="00B429AF">
      <w:pPr>
        <w:spacing w:after="0" w:line="276" w:lineRule="auto"/>
        <w:ind w:left="720"/>
        <w:contextualSpacing/>
        <w:jc w:val="center"/>
        <w:rPr>
          <w:rFonts w:ascii="Times New Roman" w:eastAsia="Calibri" w:hAnsi="Times New Roman" w:cs="Times New Roman"/>
          <w:b/>
          <w:sz w:val="32"/>
          <w:szCs w:val="32"/>
        </w:rPr>
      </w:pPr>
    </w:p>
    <w:p w14:paraId="3EE74433" w14:textId="77777777" w:rsidR="00B429AF" w:rsidRDefault="00B429AF" w:rsidP="00B429AF">
      <w:pPr>
        <w:spacing w:after="0" w:line="276" w:lineRule="auto"/>
        <w:ind w:left="720"/>
        <w:contextualSpacing/>
        <w:jc w:val="center"/>
        <w:rPr>
          <w:rFonts w:ascii="Times New Roman" w:eastAsia="Calibri" w:hAnsi="Times New Roman" w:cs="Times New Roman"/>
          <w:b/>
          <w:sz w:val="32"/>
          <w:szCs w:val="32"/>
        </w:rPr>
      </w:pPr>
    </w:p>
    <w:p w14:paraId="68EEB3BE" w14:textId="241E7124" w:rsidR="00703692" w:rsidRPr="00B429AF" w:rsidRDefault="00A068B3" w:rsidP="00B429AF">
      <w:pPr>
        <w:spacing w:after="0" w:line="276" w:lineRule="auto"/>
        <w:ind w:left="720"/>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A témahét bevezetése, e</w:t>
      </w:r>
      <w:r w:rsidR="00703692" w:rsidRPr="00B429AF">
        <w:rPr>
          <w:rFonts w:ascii="Times New Roman" w:eastAsia="Calibri" w:hAnsi="Times New Roman" w:cs="Times New Roman"/>
          <w:b/>
          <w:sz w:val="32"/>
          <w:szCs w:val="32"/>
        </w:rPr>
        <w:t>lőkészületek</w:t>
      </w:r>
    </w:p>
    <w:p w14:paraId="28726C26" w14:textId="77777777" w:rsidR="00703692" w:rsidRPr="00703692" w:rsidRDefault="00703692" w:rsidP="00B429AF">
      <w:pPr>
        <w:spacing w:after="0" w:line="276" w:lineRule="auto"/>
        <w:ind w:left="720"/>
        <w:contextualSpacing/>
        <w:jc w:val="both"/>
        <w:rPr>
          <w:rFonts w:ascii="Times New Roman" w:eastAsia="Calibri" w:hAnsi="Times New Roman" w:cs="Times New Roman"/>
          <w:b/>
          <w:sz w:val="24"/>
          <w:szCs w:val="24"/>
        </w:rPr>
      </w:pPr>
    </w:p>
    <w:p w14:paraId="48ABA567" w14:textId="30E6E626" w:rsidR="00A068B3" w:rsidRDefault="00A068B3" w:rsidP="00B429AF">
      <w:pPr>
        <w:spacing w:after="0" w:line="276" w:lineRule="auto"/>
        <w:ind w:left="720"/>
        <w:contextualSpacing/>
        <w:jc w:val="both"/>
        <w:rPr>
          <w:rFonts w:ascii="Times New Roman" w:eastAsia="Calibri" w:hAnsi="Times New Roman" w:cs="Times New Roman"/>
          <w:sz w:val="24"/>
          <w:szCs w:val="24"/>
        </w:rPr>
      </w:pPr>
      <w:r w:rsidRPr="00B429AF">
        <w:rPr>
          <w:rFonts w:ascii="Times New Roman" w:eastAsia="Calibri" w:hAnsi="Times New Roman" w:cs="Times New Roman"/>
          <w:b/>
          <w:sz w:val="24"/>
          <w:szCs w:val="24"/>
        </w:rPr>
        <w:t xml:space="preserve">Iskolánk első alkalommal szervezett minden tanórát és minden felsős diákot bevonó témahetet. </w:t>
      </w:r>
      <w:r w:rsidRPr="00703692">
        <w:rPr>
          <w:rFonts w:ascii="Times New Roman" w:eastAsia="Calibri" w:hAnsi="Times New Roman" w:cs="Times New Roman"/>
          <w:sz w:val="24"/>
          <w:szCs w:val="24"/>
        </w:rPr>
        <w:t xml:space="preserve">Témahetünk három tanítási napot érintett (nem egy egész hetet), amely utólag is jó döntésnek tűnt, ugyanis 5 tanítási nap túl sok lett volna így első alkalommal, nagyon elfáradtunk, mind a gyermekek, mind a felnőttek, és bár rengeteg kérdés és téma maradt még feldolgozatlanul, egy olyan ponton fejeztük be a hetünket, ahol az izgatottság megmaradt még, és éppen nem merültünk ki még teljesen. Bizonyára furcsa ilyen szavakat olvasni egy témahét kapcsán, hogy „fáradság” és „kimerítő”, de valóban olyan – eddig nem tapasztalt – lázban égett az iskola ezen a héten, amelyet még leírni is nehéz. Rengeteg tudással, tapasztalattal és élménnyel gazdagodtunk mi, az iskola „polgárai”. </w:t>
      </w:r>
    </w:p>
    <w:p w14:paraId="7BF531B6" w14:textId="1AA984EA" w:rsidR="00703692" w:rsidRDefault="00703692" w:rsidP="00B429AF">
      <w:pPr>
        <w:spacing w:after="0" w:line="276" w:lineRule="auto"/>
        <w:ind w:left="720"/>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Az előkészületek során meg kellett határoznunk, hogy mi legyen a téma (és hogy az mennyire legyen széleskörű), mennyi ideig tartson a témahét, pontosan milyen formában és milyen alapelvek mentén szervezzük.</w:t>
      </w:r>
      <w:r w:rsidR="00A068B3">
        <w:rPr>
          <w:rFonts w:ascii="Times New Roman" w:eastAsia="Calibri" w:hAnsi="Times New Roman" w:cs="Times New Roman"/>
          <w:sz w:val="24"/>
          <w:szCs w:val="24"/>
        </w:rPr>
        <w:t xml:space="preserve"> </w:t>
      </w:r>
      <w:r w:rsidRPr="00703692">
        <w:rPr>
          <w:rFonts w:ascii="Times New Roman" w:eastAsia="Calibri" w:hAnsi="Times New Roman" w:cs="Times New Roman"/>
          <w:sz w:val="24"/>
          <w:szCs w:val="24"/>
        </w:rPr>
        <w:t xml:space="preserve">Azt biztosan tudtuk, hogy el szeretnénk térni a már megszokott rendezvényeinktől (például az egészséghét, állatok világnapja, stb.), új témákkal, új formákkal szeretnénk találkozni és mindezeket tanórai kereteken belül. </w:t>
      </w:r>
    </w:p>
    <w:p w14:paraId="045B4EB5" w14:textId="77777777" w:rsidR="001F74E6" w:rsidRDefault="001F74E6" w:rsidP="00B429AF">
      <w:pPr>
        <w:spacing w:after="0" w:line="276" w:lineRule="auto"/>
        <w:ind w:left="720"/>
        <w:contextualSpacing/>
        <w:jc w:val="both"/>
        <w:rPr>
          <w:rFonts w:ascii="Times New Roman" w:eastAsia="Calibri" w:hAnsi="Times New Roman" w:cs="Times New Roman"/>
          <w:sz w:val="24"/>
          <w:szCs w:val="24"/>
        </w:rPr>
      </w:pPr>
    </w:p>
    <w:p w14:paraId="08811665" w14:textId="38CBFAA5" w:rsidR="00A068B3" w:rsidRPr="00703692" w:rsidRDefault="00A068B3" w:rsidP="00B429AF">
      <w:pPr>
        <w:spacing w:after="0" w:line="276" w:lineRule="auto"/>
        <w:ind w:left="720"/>
        <w:contextualSpacing/>
        <w:jc w:val="both"/>
        <w:rPr>
          <w:rFonts w:ascii="Times New Roman" w:eastAsia="Calibri" w:hAnsi="Times New Roman" w:cs="Times New Roman"/>
          <w:sz w:val="24"/>
          <w:szCs w:val="24"/>
        </w:rPr>
      </w:pPr>
      <w:r w:rsidRPr="00B429AF">
        <w:rPr>
          <w:rFonts w:ascii="Times New Roman" w:eastAsia="Calibri" w:hAnsi="Times New Roman" w:cs="Times New Roman"/>
          <w:b/>
          <w:sz w:val="24"/>
          <w:szCs w:val="24"/>
        </w:rPr>
        <w:t>A témaválasztásunk azért Mátyás királyra és korára esett,</w:t>
      </w:r>
      <w:r w:rsidRPr="00703692">
        <w:rPr>
          <w:rFonts w:ascii="Times New Roman" w:eastAsia="Calibri" w:hAnsi="Times New Roman" w:cs="Times New Roman"/>
          <w:sz w:val="24"/>
          <w:szCs w:val="24"/>
        </w:rPr>
        <w:t xml:space="preserve"> mert a 2018-as év Mátyás király-emlékév volt, és nem volt módunk foglalkozni a témával olyan mértékben, amennyire szerettük volna. A téma megválasztása nem a gyermekekkel közösen történt, mert elégnek tartottuk, ha ezután vonjuk be a gyermekeket, de mivel már pontosan tudják, hogyan is működik egy ilyen hét</w:t>
      </w:r>
      <w:r>
        <w:rPr>
          <w:rFonts w:ascii="Times New Roman" w:eastAsia="Calibri" w:hAnsi="Times New Roman" w:cs="Times New Roman"/>
          <w:sz w:val="24"/>
          <w:szCs w:val="24"/>
        </w:rPr>
        <w:t>,</w:t>
      </w:r>
      <w:r w:rsidRPr="00703692">
        <w:rPr>
          <w:rFonts w:ascii="Times New Roman" w:eastAsia="Calibri" w:hAnsi="Times New Roman" w:cs="Times New Roman"/>
          <w:sz w:val="24"/>
          <w:szCs w:val="24"/>
        </w:rPr>
        <w:t xml:space="preserve"> a jövőben biztos bevonjuk őket is a témaválasztásba. Mátyás király személye és kora köré rendeződő témahetünket legalább 3 naposra tervezzük a felső tagozat számára. </w:t>
      </w:r>
    </w:p>
    <w:p w14:paraId="5B44DD28" w14:textId="77777777" w:rsidR="00A068B3" w:rsidRDefault="00A068B3" w:rsidP="00B429AF">
      <w:pPr>
        <w:spacing w:after="0" w:line="276" w:lineRule="auto"/>
        <w:ind w:left="720" w:firstLine="696"/>
        <w:contextualSpacing/>
        <w:jc w:val="both"/>
        <w:rPr>
          <w:rFonts w:ascii="Times New Roman" w:eastAsia="Calibri" w:hAnsi="Times New Roman" w:cs="Times New Roman"/>
          <w:sz w:val="24"/>
          <w:szCs w:val="24"/>
        </w:rPr>
      </w:pPr>
    </w:p>
    <w:p w14:paraId="298E2EE3" w14:textId="77777777" w:rsidR="00B429AF" w:rsidRDefault="00B429AF" w:rsidP="00B429AF">
      <w:pPr>
        <w:spacing w:after="0" w:line="276" w:lineRule="auto"/>
        <w:ind w:left="720" w:firstLine="696"/>
        <w:contextualSpacing/>
        <w:jc w:val="center"/>
        <w:rPr>
          <w:rFonts w:ascii="Times New Roman" w:eastAsia="Calibri" w:hAnsi="Times New Roman" w:cs="Times New Roman"/>
          <w:b/>
          <w:sz w:val="32"/>
          <w:szCs w:val="32"/>
        </w:rPr>
      </w:pPr>
    </w:p>
    <w:p w14:paraId="7BE537C5" w14:textId="5BA6D034" w:rsidR="00A068B3" w:rsidRDefault="00A068B3" w:rsidP="00B429AF">
      <w:pPr>
        <w:spacing w:after="0" w:line="276" w:lineRule="auto"/>
        <w:ind w:left="720" w:firstLine="696"/>
        <w:contextualSpacing/>
        <w:jc w:val="center"/>
        <w:rPr>
          <w:rFonts w:ascii="Times New Roman" w:eastAsia="Calibri" w:hAnsi="Times New Roman" w:cs="Times New Roman"/>
          <w:b/>
          <w:sz w:val="32"/>
          <w:szCs w:val="32"/>
        </w:rPr>
      </w:pPr>
      <w:r w:rsidRPr="00B429AF">
        <w:rPr>
          <w:rFonts w:ascii="Times New Roman" w:eastAsia="Calibri" w:hAnsi="Times New Roman" w:cs="Times New Roman"/>
          <w:b/>
          <w:sz w:val="32"/>
          <w:szCs w:val="32"/>
        </w:rPr>
        <w:t>Módszertani megfontolások</w:t>
      </w:r>
    </w:p>
    <w:p w14:paraId="4B5D0AA0" w14:textId="77777777" w:rsidR="00B429AF" w:rsidRPr="00B429AF" w:rsidRDefault="00B429AF" w:rsidP="00B429AF">
      <w:pPr>
        <w:spacing w:after="0" w:line="276" w:lineRule="auto"/>
        <w:ind w:left="720" w:firstLine="696"/>
        <w:contextualSpacing/>
        <w:jc w:val="center"/>
        <w:rPr>
          <w:rFonts w:ascii="Times New Roman" w:eastAsia="Calibri" w:hAnsi="Times New Roman" w:cs="Times New Roman"/>
          <w:b/>
          <w:sz w:val="32"/>
          <w:szCs w:val="32"/>
        </w:rPr>
      </w:pPr>
    </w:p>
    <w:p w14:paraId="537D90D9" w14:textId="77777777" w:rsidR="00703692" w:rsidRPr="00703692" w:rsidRDefault="00703692" w:rsidP="001F74E6">
      <w:pPr>
        <w:spacing w:after="0" w:line="276" w:lineRule="auto"/>
        <w:ind w:left="720" w:hanging="11"/>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 xml:space="preserve">Az iskola „polgárai” kifejezés, melyet mi is a pályázat során oktatóinktól hallottunk, nagyon jól leírja az egyik lényegét ennek a modulnak, ugyanis itt tényleg az volt a cél – melyre állandóan emlékeztetnünk kellett magunkat – hogy a diákok és a tanárok, valamint a segítő felnőttek egyenrangúak legyenek ezeken a napokon, együtt ötleteljenek, egymástól tanuljanak, együtt érezzék jól magukat, és közösen csodálkozzanak rá a téma sokszínűségére. </w:t>
      </w:r>
    </w:p>
    <w:p w14:paraId="132AA6F5" w14:textId="77777777" w:rsidR="00703692" w:rsidRPr="00703692" w:rsidRDefault="00703692" w:rsidP="00B429AF">
      <w:pPr>
        <w:spacing w:after="0" w:line="276" w:lineRule="auto"/>
        <w:ind w:left="720"/>
        <w:contextualSpacing/>
        <w:jc w:val="both"/>
        <w:rPr>
          <w:rFonts w:ascii="Times New Roman" w:eastAsia="Calibri" w:hAnsi="Times New Roman" w:cs="Times New Roman"/>
          <w:sz w:val="24"/>
          <w:szCs w:val="24"/>
        </w:rPr>
      </w:pPr>
    </w:p>
    <w:p w14:paraId="6653BB7A" w14:textId="77777777" w:rsidR="00703692" w:rsidRPr="00703692" w:rsidRDefault="00703692" w:rsidP="00B429AF">
      <w:pPr>
        <w:spacing w:after="0" w:line="276" w:lineRule="auto"/>
        <w:ind w:left="720"/>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A másik lényeges eleme ennek a témahétnek a brainstorming, vagyis a gyermekek szabad asszociációval ötleteljenek mindenről, ami eldöntendő ezen a héten: a témák, a programok, a foglalkozások formái… egészen addig, hogy ők állítsák össze maguknak a saját órarendjüket. Előzetesen egy rajzpályázatot hirdettünk, színes órarendeket várva erre a napra, és amelyik munkát a zsűri a legszebbnek ítélt lett a gyerekeknek kiosztott órarend alapja (1. kép). Valamint egy másik gyermeknek a „díjnyertes” rajza szerepelt az ajtókon, amelyen a tanulók feliratkozhattak az órákra (2,3. kép). A többi beérkezett órarend-tervezetet is kiállítottuk iskolánk folyosóján (4. kép).</w:t>
      </w:r>
    </w:p>
    <w:p w14:paraId="354C132F" w14:textId="77777777" w:rsidR="00703692" w:rsidRPr="00703692" w:rsidRDefault="00703692" w:rsidP="00B429AF">
      <w:pPr>
        <w:spacing w:after="0" w:line="276" w:lineRule="auto"/>
        <w:ind w:left="720"/>
        <w:contextualSpacing/>
        <w:jc w:val="both"/>
        <w:rPr>
          <w:rFonts w:ascii="Times New Roman" w:eastAsia="Calibri" w:hAnsi="Times New Roman" w:cs="Times New Roman"/>
          <w:sz w:val="24"/>
          <w:szCs w:val="24"/>
        </w:rPr>
      </w:pPr>
    </w:p>
    <w:p w14:paraId="133D761E" w14:textId="77777777" w:rsidR="00703692" w:rsidRPr="00703692" w:rsidRDefault="00703692" w:rsidP="00B429AF">
      <w:pPr>
        <w:spacing w:after="0" w:line="276" w:lineRule="auto"/>
        <w:jc w:val="both"/>
        <w:rPr>
          <w:rFonts w:ascii="Times New Roman" w:hAnsi="Times New Roman" w:cs="Times New Roman"/>
          <w:sz w:val="24"/>
          <w:szCs w:val="24"/>
        </w:rPr>
      </w:pPr>
    </w:p>
    <w:p w14:paraId="37E90EE0" w14:textId="77777777" w:rsidR="00703692" w:rsidRPr="00703692" w:rsidRDefault="00703692" w:rsidP="00B429AF">
      <w:pPr>
        <w:spacing w:after="0" w:line="276" w:lineRule="auto"/>
        <w:jc w:val="both"/>
        <w:rPr>
          <w:rFonts w:ascii="Times New Roman" w:hAnsi="Times New Roman" w:cs="Times New Roman"/>
          <w:sz w:val="24"/>
          <w:szCs w:val="24"/>
        </w:rPr>
      </w:pPr>
    </w:p>
    <w:p w14:paraId="02EC8723" w14:textId="77777777" w:rsidR="00703692" w:rsidRPr="00703692" w:rsidRDefault="00703692" w:rsidP="00B429AF">
      <w:pPr>
        <w:spacing w:after="0" w:line="276" w:lineRule="auto"/>
        <w:jc w:val="both"/>
        <w:rPr>
          <w:rFonts w:ascii="Times New Roman" w:hAnsi="Times New Roman" w:cs="Times New Roman"/>
          <w:sz w:val="24"/>
          <w:szCs w:val="24"/>
        </w:rPr>
      </w:pPr>
    </w:p>
    <w:p w14:paraId="24DBDC0D" w14:textId="77777777" w:rsidR="00D95EBC" w:rsidRPr="00703692" w:rsidRDefault="00D95EBC" w:rsidP="00B429AF">
      <w:pPr>
        <w:spacing w:after="0" w:line="276" w:lineRule="auto"/>
        <w:ind w:left="720"/>
        <w:contextualSpacing/>
        <w:jc w:val="both"/>
        <w:rPr>
          <w:rFonts w:ascii="Times New Roman" w:eastAsia="Calibri" w:hAnsi="Times New Roman" w:cs="Times New Roman"/>
          <w:b/>
          <w:sz w:val="24"/>
          <w:szCs w:val="24"/>
        </w:rPr>
      </w:pPr>
    </w:p>
    <w:p w14:paraId="51DC2E4B" w14:textId="77777777" w:rsidR="00B429AF" w:rsidRDefault="00B429AF" w:rsidP="00B429AF">
      <w:pPr>
        <w:spacing w:after="0" w:line="276" w:lineRule="auto"/>
        <w:ind w:left="720"/>
        <w:contextualSpacing/>
        <w:jc w:val="center"/>
        <w:rPr>
          <w:rFonts w:ascii="Times New Roman" w:eastAsia="Calibri" w:hAnsi="Times New Roman" w:cs="Times New Roman"/>
          <w:b/>
          <w:sz w:val="32"/>
          <w:szCs w:val="32"/>
        </w:rPr>
      </w:pPr>
    </w:p>
    <w:p w14:paraId="7300F85C" w14:textId="3988D83B" w:rsidR="00804D38" w:rsidRPr="00B429AF" w:rsidRDefault="00804D38" w:rsidP="00B429AF">
      <w:pPr>
        <w:spacing w:after="0" w:line="276" w:lineRule="auto"/>
        <w:ind w:left="720"/>
        <w:contextualSpacing/>
        <w:jc w:val="center"/>
        <w:rPr>
          <w:rFonts w:ascii="Times New Roman" w:eastAsia="Calibri" w:hAnsi="Times New Roman" w:cs="Times New Roman"/>
          <w:b/>
          <w:sz w:val="32"/>
          <w:szCs w:val="32"/>
        </w:rPr>
      </w:pPr>
      <w:r w:rsidRPr="00B429AF">
        <w:rPr>
          <w:rFonts w:ascii="Times New Roman" w:eastAsia="Calibri" w:hAnsi="Times New Roman" w:cs="Times New Roman"/>
          <w:b/>
          <w:sz w:val="32"/>
          <w:szCs w:val="32"/>
        </w:rPr>
        <w:t>Programterv és megvalósítás</w:t>
      </w:r>
    </w:p>
    <w:p w14:paraId="5127B115" w14:textId="77777777" w:rsidR="00804D38" w:rsidRDefault="00804D38" w:rsidP="00B429AF">
      <w:pPr>
        <w:spacing w:after="0" w:line="276" w:lineRule="auto"/>
        <w:ind w:left="720"/>
        <w:contextualSpacing/>
        <w:jc w:val="both"/>
        <w:rPr>
          <w:rFonts w:ascii="Times New Roman" w:eastAsia="Calibri" w:hAnsi="Times New Roman" w:cs="Times New Roman"/>
          <w:b/>
          <w:sz w:val="24"/>
          <w:szCs w:val="24"/>
        </w:rPr>
      </w:pPr>
    </w:p>
    <w:p w14:paraId="0EFE655C" w14:textId="7B035B0B" w:rsidR="00804D38" w:rsidRPr="00B429AF" w:rsidRDefault="00804D38" w:rsidP="00B429AF">
      <w:pPr>
        <w:spacing w:after="0" w:line="276" w:lineRule="auto"/>
        <w:ind w:firstLine="709"/>
        <w:rPr>
          <w:rFonts w:ascii="Times New Roman" w:eastAsia="Calibri" w:hAnsi="Times New Roman" w:cs="Times New Roman"/>
          <w:sz w:val="24"/>
          <w:szCs w:val="24"/>
        </w:rPr>
      </w:pPr>
      <w:r w:rsidRPr="00B429AF">
        <w:rPr>
          <w:rFonts w:ascii="Times New Roman" w:eastAsia="Calibri" w:hAnsi="Times New Roman" w:cs="Times New Roman"/>
          <w:sz w:val="24"/>
          <w:szCs w:val="24"/>
        </w:rPr>
        <w:t xml:space="preserve">A tervezett napi program alatt megtalálható </w:t>
      </w:r>
      <w:r w:rsidRPr="00B429AF">
        <w:rPr>
          <w:rFonts w:ascii="Times New Roman" w:eastAsia="Calibri" w:hAnsi="Times New Roman" w:cs="Times New Roman"/>
          <w:color w:val="7030A0"/>
          <w:sz w:val="24"/>
          <w:szCs w:val="24"/>
        </w:rPr>
        <w:t xml:space="preserve">a megvalósított program és beszámoló – </w:t>
      </w:r>
      <w:r w:rsidR="008D728B">
        <w:rPr>
          <w:rFonts w:ascii="Times New Roman" w:eastAsia="Calibri" w:hAnsi="Times New Roman" w:cs="Times New Roman"/>
          <w:color w:val="7030A0"/>
          <w:sz w:val="24"/>
          <w:szCs w:val="24"/>
        </w:rPr>
        <w:t>lila</w:t>
      </w:r>
      <w:r w:rsidRPr="00B429AF">
        <w:rPr>
          <w:rFonts w:ascii="Times New Roman" w:eastAsia="Calibri" w:hAnsi="Times New Roman" w:cs="Times New Roman"/>
          <w:color w:val="7030A0"/>
          <w:sz w:val="24"/>
          <w:szCs w:val="24"/>
        </w:rPr>
        <w:t xml:space="preserve"> színnel.</w:t>
      </w:r>
    </w:p>
    <w:p w14:paraId="39630A3B" w14:textId="77777777" w:rsidR="00804D38" w:rsidRDefault="00804D38" w:rsidP="00B429AF">
      <w:pPr>
        <w:spacing w:after="0" w:line="276" w:lineRule="auto"/>
        <w:ind w:left="720"/>
        <w:contextualSpacing/>
        <w:jc w:val="both"/>
        <w:rPr>
          <w:rFonts w:ascii="Times New Roman" w:eastAsia="Calibri" w:hAnsi="Times New Roman" w:cs="Times New Roman"/>
          <w:b/>
          <w:sz w:val="24"/>
          <w:szCs w:val="24"/>
        </w:rPr>
      </w:pPr>
    </w:p>
    <w:p w14:paraId="21959AF8" w14:textId="6BFC32DC" w:rsidR="00D95EBC" w:rsidRPr="00B429AF" w:rsidRDefault="00D95EBC" w:rsidP="00B429AF">
      <w:pPr>
        <w:spacing w:after="0" w:line="276" w:lineRule="auto"/>
        <w:ind w:left="720"/>
        <w:contextualSpacing/>
        <w:jc w:val="both"/>
        <w:rPr>
          <w:rFonts w:ascii="Times New Roman" w:eastAsia="Calibri" w:hAnsi="Times New Roman" w:cs="Times New Roman"/>
          <w:b/>
          <w:sz w:val="28"/>
          <w:szCs w:val="28"/>
        </w:rPr>
      </w:pPr>
      <w:r w:rsidRPr="00B429AF">
        <w:rPr>
          <w:rFonts w:ascii="Times New Roman" w:eastAsia="Calibri" w:hAnsi="Times New Roman" w:cs="Times New Roman"/>
          <w:b/>
          <w:sz w:val="28"/>
          <w:szCs w:val="28"/>
        </w:rPr>
        <w:t>Első nap</w:t>
      </w:r>
      <w:r w:rsidR="00B429AF">
        <w:rPr>
          <w:rFonts w:ascii="Times New Roman" w:eastAsia="Calibri" w:hAnsi="Times New Roman" w:cs="Times New Roman"/>
          <w:b/>
          <w:sz w:val="28"/>
          <w:szCs w:val="28"/>
        </w:rPr>
        <w:t xml:space="preserve"> -</w:t>
      </w:r>
      <w:r w:rsidRPr="00B429AF">
        <w:rPr>
          <w:rFonts w:ascii="Times New Roman" w:eastAsia="Calibri" w:hAnsi="Times New Roman" w:cs="Times New Roman"/>
          <w:b/>
          <w:sz w:val="28"/>
          <w:szCs w:val="28"/>
        </w:rPr>
        <w:t xml:space="preserve"> </w:t>
      </w:r>
      <w:r w:rsidR="00804D38" w:rsidRPr="00B429AF">
        <w:rPr>
          <w:rFonts w:ascii="Times New Roman" w:eastAsia="Calibri" w:hAnsi="Times New Roman" w:cs="Times New Roman"/>
          <w:b/>
          <w:sz w:val="28"/>
          <w:szCs w:val="28"/>
        </w:rPr>
        <w:t>Városi program</w:t>
      </w:r>
    </w:p>
    <w:p w14:paraId="1A6F6321" w14:textId="77777777" w:rsidR="00D95EBC" w:rsidRPr="00703692" w:rsidRDefault="00D95EBC" w:rsidP="00B429AF">
      <w:pPr>
        <w:spacing w:after="0" w:line="276" w:lineRule="auto"/>
        <w:ind w:left="720"/>
        <w:contextualSpacing/>
        <w:jc w:val="both"/>
        <w:rPr>
          <w:rFonts w:ascii="Times New Roman" w:eastAsia="Calibri" w:hAnsi="Times New Roman" w:cs="Times New Roman"/>
          <w:sz w:val="24"/>
          <w:szCs w:val="24"/>
        </w:rPr>
      </w:pPr>
      <w:r w:rsidRPr="00703692">
        <w:rPr>
          <w:rFonts w:ascii="Times New Roman" w:eastAsia="Calibri" w:hAnsi="Times New Roman" w:cs="Times New Roman"/>
          <w:b/>
          <w:sz w:val="24"/>
          <w:szCs w:val="24"/>
        </w:rPr>
        <w:t>A terveink szerint az első napon</w:t>
      </w:r>
      <w:r w:rsidRPr="00703692">
        <w:rPr>
          <w:rFonts w:ascii="Times New Roman" w:eastAsia="Calibri" w:hAnsi="Times New Roman" w:cs="Times New Roman"/>
          <w:sz w:val="24"/>
          <w:szCs w:val="24"/>
        </w:rPr>
        <w:t xml:space="preserve"> egy szabadtéri Mátyás király-versenyt rendeztünk volna </w:t>
      </w:r>
      <w:r w:rsidRPr="00703692">
        <w:rPr>
          <w:rFonts w:ascii="Times New Roman" w:eastAsia="Calibri" w:hAnsi="Times New Roman" w:cs="Times New Roman"/>
          <w:b/>
          <w:sz w:val="24"/>
          <w:szCs w:val="24"/>
        </w:rPr>
        <w:t>„Mátyás király városa”</w:t>
      </w:r>
      <w:r w:rsidRPr="00703692">
        <w:rPr>
          <w:rFonts w:ascii="Times New Roman" w:eastAsia="Calibri" w:hAnsi="Times New Roman" w:cs="Times New Roman"/>
          <w:sz w:val="24"/>
          <w:szCs w:val="24"/>
        </w:rPr>
        <w:t xml:space="preserve"> címmel, ahol a gyermekek osztályonként játszottak volna, azonban a folyamatos esőzés miatt ezt nem tudtuk kivitelezni, így a városi programokat át kellett tenni az iskola területére. Egyetlen kivétel ez alól a Gyulai vár volt, ahol a 6. és 7. osztályosokat foglalkozásokkal együtt várták és itt fedett területen lehettek.</w:t>
      </w:r>
    </w:p>
    <w:p w14:paraId="68A59D81" w14:textId="77777777" w:rsidR="00D95EBC" w:rsidRPr="00703692" w:rsidRDefault="00D95EBC" w:rsidP="00B429AF">
      <w:pPr>
        <w:spacing w:after="0" w:line="276" w:lineRule="auto"/>
        <w:ind w:left="720"/>
        <w:contextualSpacing/>
        <w:jc w:val="both"/>
        <w:rPr>
          <w:rFonts w:ascii="Times New Roman" w:eastAsia="Calibri" w:hAnsi="Times New Roman" w:cs="Times New Roman"/>
          <w:sz w:val="24"/>
          <w:szCs w:val="24"/>
        </w:rPr>
      </w:pPr>
    </w:p>
    <w:p w14:paraId="34985646" w14:textId="0DC3F096" w:rsidR="00D95EBC" w:rsidRPr="00703692" w:rsidRDefault="00D95EBC" w:rsidP="00B429AF">
      <w:pPr>
        <w:spacing w:after="0" w:line="276" w:lineRule="auto"/>
        <w:ind w:left="720"/>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 xml:space="preserve"> </w:t>
      </w:r>
      <w:r w:rsidRPr="00703692">
        <w:rPr>
          <w:rFonts w:ascii="Times New Roman" w:eastAsia="Calibri" w:hAnsi="Times New Roman" w:cs="Times New Roman"/>
          <w:b/>
          <w:sz w:val="24"/>
          <w:szCs w:val="24"/>
        </w:rPr>
        <w:t>„Mátyás király városa”</w:t>
      </w:r>
      <w:r w:rsidRPr="00703692">
        <w:rPr>
          <w:rFonts w:ascii="Times New Roman" w:eastAsia="Calibri" w:hAnsi="Times New Roman" w:cs="Times New Roman"/>
          <w:sz w:val="24"/>
          <w:szCs w:val="24"/>
        </w:rPr>
        <w:t xml:space="preserve"> tervezett állomásai: </w:t>
      </w:r>
    </w:p>
    <w:p w14:paraId="5332914C" w14:textId="77777777" w:rsidR="00D95EBC" w:rsidRPr="00703692" w:rsidRDefault="00D95EBC" w:rsidP="00B429AF">
      <w:pPr>
        <w:numPr>
          <w:ilvl w:val="0"/>
          <w:numId w:val="7"/>
        </w:numPr>
        <w:spacing w:after="0" w:line="276" w:lineRule="auto"/>
        <w:contextualSpacing/>
        <w:jc w:val="both"/>
        <w:rPr>
          <w:rFonts w:ascii="Times New Roman" w:eastAsia="Calibri" w:hAnsi="Times New Roman" w:cs="Times New Roman"/>
          <w:sz w:val="24"/>
          <w:szCs w:val="24"/>
        </w:rPr>
      </w:pPr>
      <w:r w:rsidRPr="00703692">
        <w:rPr>
          <w:rFonts w:ascii="Times New Roman" w:eastAsia="Calibri" w:hAnsi="Times New Roman" w:cs="Times New Roman"/>
          <w:b/>
          <w:sz w:val="24"/>
          <w:szCs w:val="24"/>
        </w:rPr>
        <w:t>„Álruhában a belvárosban”</w:t>
      </w:r>
      <w:r w:rsidRPr="00703692">
        <w:rPr>
          <w:rFonts w:ascii="Times New Roman" w:eastAsia="Calibri" w:hAnsi="Times New Roman" w:cs="Times New Roman"/>
          <w:sz w:val="24"/>
          <w:szCs w:val="24"/>
        </w:rPr>
        <w:t xml:space="preserve"> (Színjátszás)- Kevésbé ismert Mátyás király mesék eljátszása</w:t>
      </w:r>
    </w:p>
    <w:p w14:paraId="55FCF097" w14:textId="22FA658C" w:rsidR="00D95EBC" w:rsidRPr="00703692" w:rsidRDefault="00D95EBC" w:rsidP="00B429AF">
      <w:pPr>
        <w:numPr>
          <w:ilvl w:val="0"/>
          <w:numId w:val="7"/>
        </w:numPr>
        <w:spacing w:after="0" w:line="276" w:lineRule="auto"/>
        <w:contextualSpacing/>
        <w:jc w:val="both"/>
        <w:rPr>
          <w:rFonts w:ascii="Times New Roman" w:eastAsia="Calibri" w:hAnsi="Times New Roman" w:cs="Times New Roman"/>
          <w:sz w:val="24"/>
          <w:szCs w:val="24"/>
        </w:rPr>
      </w:pPr>
      <w:r w:rsidRPr="00703692">
        <w:rPr>
          <w:rFonts w:ascii="Times New Roman" w:eastAsia="Calibri" w:hAnsi="Times New Roman" w:cs="Times New Roman"/>
          <w:b/>
          <w:sz w:val="24"/>
          <w:szCs w:val="24"/>
        </w:rPr>
        <w:t>Memória játék az iskolában</w:t>
      </w:r>
      <w:r w:rsidRPr="00703692">
        <w:rPr>
          <w:rFonts w:ascii="Times New Roman" w:eastAsia="Calibri" w:hAnsi="Times New Roman" w:cs="Times New Roman"/>
          <w:sz w:val="24"/>
          <w:szCs w:val="24"/>
        </w:rPr>
        <w:t>: Mátyás király meséi</w:t>
      </w:r>
      <w:r w:rsidR="008D728B">
        <w:rPr>
          <w:rFonts w:ascii="Times New Roman" w:eastAsia="Calibri" w:hAnsi="Times New Roman" w:cs="Times New Roman"/>
          <w:sz w:val="24"/>
          <w:szCs w:val="24"/>
        </w:rPr>
        <w:t xml:space="preserve"> rajzfilm</w:t>
      </w:r>
      <w:r w:rsidRPr="00703692">
        <w:rPr>
          <w:rFonts w:ascii="Times New Roman" w:eastAsia="Calibri" w:hAnsi="Times New Roman" w:cs="Times New Roman"/>
          <w:sz w:val="24"/>
          <w:szCs w:val="24"/>
        </w:rPr>
        <w:t xml:space="preserve"> - egy rész megtekintése után kérdések, valamint egy szöveg Mátyás király korabeli életről- és ezekhez kapcsolódó kérdések</w:t>
      </w:r>
    </w:p>
    <w:p w14:paraId="63A6C4D8" w14:textId="33A15D31" w:rsidR="00D95EBC" w:rsidRPr="00703692" w:rsidRDefault="00D95EBC" w:rsidP="00B429AF">
      <w:pPr>
        <w:numPr>
          <w:ilvl w:val="0"/>
          <w:numId w:val="7"/>
        </w:numPr>
        <w:spacing w:after="0" w:line="276" w:lineRule="auto"/>
        <w:contextualSpacing/>
        <w:jc w:val="both"/>
        <w:rPr>
          <w:rFonts w:ascii="Times New Roman" w:eastAsia="Calibri" w:hAnsi="Times New Roman" w:cs="Times New Roman"/>
          <w:sz w:val="24"/>
          <w:szCs w:val="24"/>
        </w:rPr>
      </w:pPr>
      <w:r w:rsidRPr="00703692">
        <w:rPr>
          <w:rFonts w:ascii="Times New Roman" w:eastAsia="Calibri" w:hAnsi="Times New Roman" w:cs="Times New Roman"/>
          <w:b/>
          <w:sz w:val="24"/>
          <w:szCs w:val="24"/>
        </w:rPr>
        <w:t xml:space="preserve">Játékok a </w:t>
      </w:r>
      <w:r w:rsidR="008D728B">
        <w:rPr>
          <w:rFonts w:ascii="Times New Roman" w:eastAsia="Calibri" w:hAnsi="Times New Roman" w:cs="Times New Roman"/>
          <w:b/>
          <w:sz w:val="24"/>
          <w:szCs w:val="24"/>
        </w:rPr>
        <w:t xml:space="preserve">gyulai </w:t>
      </w:r>
      <w:r w:rsidRPr="00703692">
        <w:rPr>
          <w:rFonts w:ascii="Times New Roman" w:eastAsia="Calibri" w:hAnsi="Times New Roman" w:cs="Times New Roman"/>
          <w:b/>
          <w:sz w:val="24"/>
          <w:szCs w:val="24"/>
        </w:rPr>
        <w:t>vár előtt</w:t>
      </w:r>
      <w:r w:rsidRPr="00703692">
        <w:rPr>
          <w:rFonts w:ascii="Times New Roman" w:eastAsia="Calibri" w:hAnsi="Times New Roman" w:cs="Times New Roman"/>
          <w:sz w:val="24"/>
          <w:szCs w:val="24"/>
        </w:rPr>
        <w:t xml:space="preserve">- minden osztály olyan csapatjátékokat játszik, melyeket előzetesen </w:t>
      </w:r>
      <w:r w:rsidR="008D728B">
        <w:rPr>
          <w:rFonts w:ascii="Times New Roman" w:eastAsia="Calibri" w:hAnsi="Times New Roman" w:cs="Times New Roman"/>
          <w:sz w:val="24"/>
          <w:szCs w:val="24"/>
        </w:rPr>
        <w:t>a</w:t>
      </w:r>
      <w:r w:rsidRPr="00703692">
        <w:rPr>
          <w:rFonts w:ascii="Times New Roman" w:eastAsia="Calibri" w:hAnsi="Times New Roman" w:cs="Times New Roman"/>
          <w:sz w:val="24"/>
          <w:szCs w:val="24"/>
        </w:rPr>
        <w:t xml:space="preserve"> diákok</w:t>
      </w:r>
      <w:r w:rsidR="008D728B">
        <w:rPr>
          <w:rFonts w:ascii="Times New Roman" w:eastAsia="Calibri" w:hAnsi="Times New Roman" w:cs="Times New Roman"/>
          <w:sz w:val="24"/>
          <w:szCs w:val="24"/>
        </w:rPr>
        <w:t xml:space="preserve"> és a</w:t>
      </w:r>
      <w:r w:rsidRPr="00703692">
        <w:rPr>
          <w:rFonts w:ascii="Times New Roman" w:eastAsia="Calibri" w:hAnsi="Times New Roman" w:cs="Times New Roman"/>
          <w:sz w:val="24"/>
          <w:szCs w:val="24"/>
        </w:rPr>
        <w:t xml:space="preserve"> tanárok közösen kitaláltak.</w:t>
      </w:r>
    </w:p>
    <w:p w14:paraId="0FDA7334" w14:textId="5080EBE1" w:rsidR="00D95EBC" w:rsidRPr="00703692" w:rsidRDefault="00D95EBC" w:rsidP="00B429AF">
      <w:pPr>
        <w:numPr>
          <w:ilvl w:val="0"/>
          <w:numId w:val="7"/>
        </w:numPr>
        <w:spacing w:after="0" w:line="276" w:lineRule="auto"/>
        <w:contextualSpacing/>
        <w:jc w:val="both"/>
        <w:rPr>
          <w:rFonts w:ascii="Times New Roman" w:eastAsia="Calibri" w:hAnsi="Times New Roman" w:cs="Times New Roman"/>
          <w:b/>
          <w:sz w:val="24"/>
          <w:szCs w:val="24"/>
        </w:rPr>
      </w:pPr>
      <w:r w:rsidRPr="00703692">
        <w:rPr>
          <w:rFonts w:ascii="Times New Roman" w:eastAsia="Calibri" w:hAnsi="Times New Roman" w:cs="Times New Roman"/>
          <w:b/>
          <w:sz w:val="24"/>
          <w:szCs w:val="24"/>
        </w:rPr>
        <w:t xml:space="preserve">Nyomozás a Kastélykert parkjában: </w:t>
      </w:r>
    </w:p>
    <w:p w14:paraId="4A825879" w14:textId="77777777" w:rsidR="00D95EBC" w:rsidRPr="00703692" w:rsidRDefault="00D95EBC" w:rsidP="00B429AF">
      <w:pPr>
        <w:spacing w:after="0" w:line="276" w:lineRule="auto"/>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lastRenderedPageBreak/>
        <w:t xml:space="preserve">                  változatos feladatok, bizonyos dolgok megkeresése. Pl.: </w:t>
      </w:r>
    </w:p>
    <w:p w14:paraId="1E1E664E" w14:textId="77777777" w:rsidR="008D728B" w:rsidRPr="00B429AF" w:rsidRDefault="00D95EBC" w:rsidP="00B429AF">
      <w:pPr>
        <w:pStyle w:val="Listaszerbekezds"/>
        <w:numPr>
          <w:ilvl w:val="0"/>
          <w:numId w:val="8"/>
        </w:numPr>
        <w:spacing w:after="0" w:line="276" w:lineRule="auto"/>
        <w:ind w:left="2127" w:hanging="284"/>
        <w:rPr>
          <w:rFonts w:ascii="Times New Roman" w:eastAsia="Calibri" w:hAnsi="Times New Roman" w:cs="Times New Roman"/>
          <w:sz w:val="24"/>
          <w:szCs w:val="24"/>
        </w:rPr>
      </w:pPr>
      <w:r w:rsidRPr="00B429AF">
        <w:rPr>
          <w:rFonts w:ascii="Times New Roman" w:eastAsia="Calibri" w:hAnsi="Times New Roman" w:cs="Times New Roman"/>
          <w:sz w:val="24"/>
          <w:szCs w:val="24"/>
        </w:rPr>
        <w:t>Találd meg a Mátyás király utca 1-et.</w:t>
      </w:r>
    </w:p>
    <w:p w14:paraId="7298E3CB" w14:textId="7CE5F0B9" w:rsidR="00D95EBC" w:rsidRPr="00B429AF" w:rsidRDefault="008D728B" w:rsidP="00B429AF">
      <w:pPr>
        <w:pStyle w:val="Listaszerbekezds"/>
        <w:numPr>
          <w:ilvl w:val="0"/>
          <w:numId w:val="8"/>
        </w:numPr>
        <w:spacing w:after="0" w:line="276" w:lineRule="auto"/>
        <w:ind w:left="2127" w:hanging="284"/>
        <w:rPr>
          <w:rFonts w:ascii="Times New Roman" w:eastAsia="Calibri" w:hAnsi="Times New Roman" w:cs="Times New Roman"/>
          <w:sz w:val="24"/>
          <w:szCs w:val="24"/>
        </w:rPr>
      </w:pPr>
      <w:r>
        <w:rPr>
          <w:rFonts w:ascii="Times New Roman" w:eastAsia="Calibri" w:hAnsi="Times New Roman" w:cs="Times New Roman"/>
          <w:sz w:val="24"/>
          <w:szCs w:val="24"/>
        </w:rPr>
        <w:t>N</w:t>
      </w:r>
      <w:r w:rsidRPr="00B429AF">
        <w:rPr>
          <w:rFonts w:ascii="Times New Roman" w:eastAsia="Calibri" w:hAnsi="Times New Roman" w:cs="Times New Roman"/>
          <w:sz w:val="24"/>
          <w:szCs w:val="24"/>
        </w:rPr>
        <w:t xml:space="preserve">övények keresése </w:t>
      </w:r>
      <w:r w:rsidR="00D95EBC" w:rsidRPr="00B429AF">
        <w:rPr>
          <w:rFonts w:ascii="Times New Roman" w:eastAsia="Calibri" w:hAnsi="Times New Roman" w:cs="Times New Roman"/>
          <w:sz w:val="24"/>
          <w:szCs w:val="24"/>
        </w:rPr>
        <w:t>pl.</w:t>
      </w:r>
      <w:r w:rsidRPr="00B429AF">
        <w:rPr>
          <w:rFonts w:ascii="Times New Roman" w:eastAsia="Calibri" w:hAnsi="Times New Roman" w:cs="Times New Roman"/>
          <w:sz w:val="24"/>
          <w:szCs w:val="24"/>
        </w:rPr>
        <w:t>:</w:t>
      </w:r>
      <w:r w:rsidR="00D95EBC" w:rsidRPr="00B429AF">
        <w:rPr>
          <w:rFonts w:ascii="Times New Roman" w:eastAsia="Calibri" w:hAnsi="Times New Roman" w:cs="Times New Roman"/>
          <w:sz w:val="24"/>
          <w:szCs w:val="24"/>
        </w:rPr>
        <w:t xml:space="preserve"> keress egy platánfát</w:t>
      </w:r>
      <w:r>
        <w:rPr>
          <w:rFonts w:ascii="Times New Roman" w:eastAsia="Calibri" w:hAnsi="Times New Roman" w:cs="Times New Roman"/>
          <w:sz w:val="24"/>
          <w:szCs w:val="24"/>
        </w:rPr>
        <w:t xml:space="preserve">, </w:t>
      </w:r>
      <w:r w:rsidR="00D95EBC" w:rsidRPr="00B429AF">
        <w:rPr>
          <w:rFonts w:ascii="Times New Roman" w:eastAsia="Calibri" w:hAnsi="Times New Roman" w:cs="Times New Roman"/>
          <w:sz w:val="24"/>
          <w:szCs w:val="24"/>
        </w:rPr>
        <w:t>és jelöld be a térképe</w:t>
      </w:r>
      <w:r w:rsidRPr="00B429AF">
        <w:rPr>
          <w:rFonts w:ascii="Times New Roman" w:eastAsia="Calibri" w:hAnsi="Times New Roman" w:cs="Times New Roman"/>
          <w:sz w:val="24"/>
          <w:szCs w:val="24"/>
        </w:rPr>
        <w:t>n</w:t>
      </w:r>
    </w:p>
    <w:p w14:paraId="6E67EA24" w14:textId="6E8DEC69" w:rsidR="00D95EBC" w:rsidRPr="00B429AF" w:rsidRDefault="00D95EBC" w:rsidP="00B429AF">
      <w:pPr>
        <w:pStyle w:val="Listaszerbekezds"/>
        <w:numPr>
          <w:ilvl w:val="0"/>
          <w:numId w:val="8"/>
        </w:numPr>
        <w:spacing w:after="0" w:line="276" w:lineRule="auto"/>
        <w:ind w:left="2127" w:hanging="284"/>
        <w:rPr>
          <w:rFonts w:ascii="Times New Roman" w:eastAsia="Calibri" w:hAnsi="Times New Roman" w:cs="Times New Roman"/>
          <w:sz w:val="24"/>
          <w:szCs w:val="24"/>
        </w:rPr>
      </w:pPr>
      <w:r w:rsidRPr="00B429AF">
        <w:rPr>
          <w:rFonts w:ascii="Times New Roman" w:eastAsia="Calibri" w:hAnsi="Times New Roman" w:cs="Times New Roman"/>
          <w:sz w:val="24"/>
          <w:szCs w:val="24"/>
        </w:rPr>
        <w:t>Erzsébet szobor megkeresése- találd ki, hogy hány méter magas!</w:t>
      </w:r>
    </w:p>
    <w:p w14:paraId="238E499C" w14:textId="74EE55FE" w:rsidR="00D95EBC" w:rsidRPr="00B429AF" w:rsidRDefault="00D95EBC" w:rsidP="00B429AF">
      <w:pPr>
        <w:pStyle w:val="Listaszerbekezds"/>
        <w:numPr>
          <w:ilvl w:val="0"/>
          <w:numId w:val="8"/>
        </w:numPr>
        <w:spacing w:after="0" w:line="276" w:lineRule="auto"/>
        <w:ind w:left="2127" w:hanging="284"/>
        <w:rPr>
          <w:rFonts w:ascii="Times New Roman" w:eastAsia="Calibri" w:hAnsi="Times New Roman" w:cs="Times New Roman"/>
          <w:sz w:val="24"/>
          <w:szCs w:val="24"/>
        </w:rPr>
      </w:pPr>
      <w:r w:rsidRPr="00B429AF">
        <w:rPr>
          <w:rFonts w:ascii="Times New Roman" w:eastAsia="Calibri" w:hAnsi="Times New Roman" w:cs="Times New Roman"/>
          <w:sz w:val="24"/>
          <w:szCs w:val="24"/>
        </w:rPr>
        <w:t>Találjatok meg egy kirakót a parkban és rakjátok ki!</w:t>
      </w:r>
    </w:p>
    <w:p w14:paraId="7665E689" w14:textId="77777777" w:rsidR="008D728B" w:rsidRPr="00703692" w:rsidRDefault="008D728B">
      <w:pPr>
        <w:spacing w:after="0" w:line="276" w:lineRule="auto"/>
        <w:ind w:firstLine="708"/>
        <w:rPr>
          <w:rFonts w:ascii="Times New Roman" w:eastAsia="Calibri" w:hAnsi="Times New Roman" w:cs="Times New Roman"/>
          <w:sz w:val="24"/>
          <w:szCs w:val="24"/>
        </w:rPr>
      </w:pPr>
    </w:p>
    <w:p w14:paraId="44B2DF93" w14:textId="2B332EE6" w:rsidR="00D95EBC" w:rsidRPr="00703692" w:rsidRDefault="00D95EBC" w:rsidP="00B429AF">
      <w:pPr>
        <w:spacing w:after="0" w:line="276" w:lineRule="auto"/>
        <w:ind w:left="720"/>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Akik a várban tartott foglalkozásokon vesznek részt, azok az 1. állomáson nem jelennének meg, ők a várban szerezhetnék pontjaikat.</w:t>
      </w:r>
      <w:r w:rsidR="008D728B">
        <w:rPr>
          <w:rFonts w:ascii="Times New Roman" w:eastAsia="Calibri" w:hAnsi="Times New Roman" w:cs="Times New Roman"/>
          <w:sz w:val="24"/>
          <w:szCs w:val="24"/>
        </w:rPr>
        <w:t xml:space="preserve"> </w:t>
      </w:r>
      <w:r w:rsidRPr="00703692">
        <w:rPr>
          <w:rFonts w:ascii="Times New Roman" w:eastAsia="Calibri" w:hAnsi="Times New Roman" w:cs="Times New Roman"/>
          <w:sz w:val="24"/>
          <w:szCs w:val="24"/>
        </w:rPr>
        <w:t>Minden állomáson pontot kapnak a</w:t>
      </w:r>
      <w:r w:rsidR="008D728B">
        <w:rPr>
          <w:rFonts w:ascii="Times New Roman" w:eastAsia="Calibri" w:hAnsi="Times New Roman" w:cs="Times New Roman"/>
          <w:sz w:val="24"/>
          <w:szCs w:val="24"/>
        </w:rPr>
        <w:t>z</w:t>
      </w:r>
      <w:r w:rsidRPr="00703692">
        <w:rPr>
          <w:rFonts w:ascii="Times New Roman" w:eastAsia="Calibri" w:hAnsi="Times New Roman" w:cs="Times New Roman"/>
          <w:sz w:val="24"/>
          <w:szCs w:val="24"/>
        </w:rPr>
        <w:t xml:space="preserve"> osztályok a menetleveleikre és a nap végén kihirdetjük a győztes csapatot.</w:t>
      </w:r>
    </w:p>
    <w:p w14:paraId="02A3C290" w14:textId="77777777" w:rsidR="00D95EBC" w:rsidRPr="00703692" w:rsidRDefault="00D95EBC" w:rsidP="00B429AF">
      <w:pPr>
        <w:spacing w:after="0" w:line="276" w:lineRule="auto"/>
        <w:jc w:val="both"/>
        <w:rPr>
          <w:rFonts w:ascii="Times New Roman" w:eastAsia="Calibri" w:hAnsi="Times New Roman" w:cs="Times New Roman"/>
          <w:sz w:val="24"/>
          <w:szCs w:val="24"/>
        </w:rPr>
      </w:pPr>
    </w:p>
    <w:p w14:paraId="5F6BCB14" w14:textId="14CD4703" w:rsidR="00D95EBC" w:rsidRPr="008D728B" w:rsidRDefault="008D728B" w:rsidP="00B429AF">
      <w:pPr>
        <w:spacing w:after="0" w:line="276" w:lineRule="auto"/>
        <w:ind w:left="709"/>
        <w:jc w:val="both"/>
        <w:rPr>
          <w:rFonts w:ascii="Times New Roman" w:eastAsia="Calibri" w:hAnsi="Times New Roman" w:cs="Times New Roman"/>
          <w:b/>
          <w:color w:val="7030A0"/>
          <w:sz w:val="24"/>
          <w:szCs w:val="24"/>
        </w:rPr>
      </w:pPr>
      <w:r w:rsidRPr="008D728B">
        <w:rPr>
          <w:rFonts w:ascii="Times New Roman" w:eastAsia="Calibri" w:hAnsi="Times New Roman" w:cs="Times New Roman"/>
          <w:b/>
          <w:color w:val="7030A0"/>
          <w:sz w:val="24"/>
          <w:szCs w:val="24"/>
        </w:rPr>
        <w:t>Megvalósulás</w:t>
      </w:r>
    </w:p>
    <w:p w14:paraId="455AA405" w14:textId="372B7760" w:rsidR="00D95EBC" w:rsidRPr="008D728B" w:rsidRDefault="00D95EBC" w:rsidP="00B429AF">
      <w:pPr>
        <w:spacing w:after="0" w:line="276" w:lineRule="auto"/>
        <w:ind w:left="720"/>
        <w:jc w:val="both"/>
        <w:rPr>
          <w:rFonts w:ascii="Times New Roman" w:eastAsia="Calibri" w:hAnsi="Times New Roman" w:cs="Times New Roman"/>
          <w:color w:val="7030A0"/>
          <w:sz w:val="24"/>
          <w:szCs w:val="24"/>
        </w:rPr>
      </w:pPr>
      <w:r w:rsidRPr="008D728B">
        <w:rPr>
          <w:rFonts w:ascii="Times New Roman" w:eastAsia="Calibri" w:hAnsi="Times New Roman" w:cs="Times New Roman"/>
          <w:color w:val="7030A0"/>
          <w:sz w:val="24"/>
          <w:szCs w:val="24"/>
        </w:rPr>
        <w:t xml:space="preserve">A fentiekből az </w:t>
      </w:r>
      <w:r w:rsidR="00A275EE">
        <w:rPr>
          <w:rFonts w:ascii="Times New Roman" w:eastAsia="Calibri" w:hAnsi="Times New Roman" w:cs="Times New Roman"/>
          <w:color w:val="7030A0"/>
          <w:sz w:val="24"/>
          <w:szCs w:val="24"/>
        </w:rPr>
        <w:t>esős időjárás</w:t>
      </w:r>
      <w:r w:rsidR="00A275EE" w:rsidRPr="008D728B">
        <w:rPr>
          <w:rFonts w:ascii="Times New Roman" w:eastAsia="Calibri" w:hAnsi="Times New Roman" w:cs="Times New Roman"/>
          <w:color w:val="7030A0"/>
          <w:sz w:val="24"/>
          <w:szCs w:val="24"/>
        </w:rPr>
        <w:t xml:space="preserve"> </w:t>
      </w:r>
      <w:r w:rsidRPr="008D728B">
        <w:rPr>
          <w:rFonts w:ascii="Times New Roman" w:eastAsia="Calibri" w:hAnsi="Times New Roman" w:cs="Times New Roman"/>
          <w:color w:val="7030A0"/>
          <w:sz w:val="24"/>
          <w:szCs w:val="24"/>
        </w:rPr>
        <w:t>miatt tehát sok minden nem valósult meg, helyette az iskola épületein belül zajlottak feladatok. Az osztályok ezen az első napon osztálykereteken belül játszottak, és itt is szabad kezet kaptak a napjuk megszervezésében. Előzetesen sokat beszélgettünk az osztályokkal, hogy milyen feladatokat képzelnek el maguknak, és a közös ötletekből azután minden osztály válogathatott magának programokat. Természetesen a tanárok e napra külön készül</w:t>
      </w:r>
      <w:r w:rsidR="00A275EE">
        <w:rPr>
          <w:rFonts w:ascii="Times New Roman" w:eastAsia="Calibri" w:hAnsi="Times New Roman" w:cs="Times New Roman"/>
          <w:color w:val="7030A0"/>
          <w:sz w:val="24"/>
          <w:szCs w:val="24"/>
        </w:rPr>
        <w:t>t</w:t>
      </w:r>
      <w:r w:rsidRPr="008D728B">
        <w:rPr>
          <w:rFonts w:ascii="Times New Roman" w:eastAsia="Calibri" w:hAnsi="Times New Roman" w:cs="Times New Roman"/>
          <w:color w:val="7030A0"/>
          <w:sz w:val="24"/>
          <w:szCs w:val="24"/>
        </w:rPr>
        <w:t>ek széleskörű információkkal, érdekességekkel.</w:t>
      </w:r>
    </w:p>
    <w:p w14:paraId="415337EC" w14:textId="312CAAED" w:rsidR="00D95EBC" w:rsidRDefault="00D95EBC" w:rsidP="00B429AF">
      <w:pPr>
        <w:spacing w:after="0" w:line="276" w:lineRule="auto"/>
        <w:ind w:left="708"/>
        <w:jc w:val="both"/>
        <w:rPr>
          <w:rFonts w:ascii="Times New Roman" w:eastAsia="Calibri" w:hAnsi="Times New Roman" w:cs="Times New Roman"/>
          <w:color w:val="7030A0"/>
          <w:sz w:val="24"/>
          <w:szCs w:val="24"/>
        </w:rPr>
      </w:pPr>
      <w:r w:rsidRPr="008D728B">
        <w:rPr>
          <w:rFonts w:ascii="Times New Roman" w:eastAsia="Calibri" w:hAnsi="Times New Roman" w:cs="Times New Roman"/>
          <w:color w:val="7030A0"/>
          <w:sz w:val="24"/>
          <w:szCs w:val="24"/>
        </w:rPr>
        <w:t xml:space="preserve">Két évfolyam </w:t>
      </w:r>
      <w:r w:rsidR="00A275EE">
        <w:rPr>
          <w:rFonts w:ascii="Times New Roman" w:eastAsia="Calibri" w:hAnsi="Times New Roman" w:cs="Times New Roman"/>
          <w:color w:val="7030A0"/>
          <w:sz w:val="24"/>
          <w:szCs w:val="24"/>
        </w:rPr>
        <w:t>az eredeti tervnek megfelelően</w:t>
      </w:r>
      <w:r w:rsidRPr="008D728B">
        <w:rPr>
          <w:rFonts w:ascii="Times New Roman" w:eastAsia="Calibri" w:hAnsi="Times New Roman" w:cs="Times New Roman"/>
          <w:color w:val="7030A0"/>
          <w:sz w:val="24"/>
          <w:szCs w:val="24"/>
        </w:rPr>
        <w:t xml:space="preserve">a gyulai várba látogathatott el, a választható programok közül a gyermekek a korabeli ruhákba beöltözős- játékos foglalkozást választották, természetesen várlátogatással és tárlatvezetéssel egybekötve, ahol </w:t>
      </w:r>
      <w:r w:rsidR="00A275EE" w:rsidRPr="008D728B">
        <w:rPr>
          <w:rFonts w:ascii="Times New Roman" w:eastAsia="Calibri" w:hAnsi="Times New Roman" w:cs="Times New Roman"/>
          <w:color w:val="7030A0"/>
          <w:sz w:val="24"/>
          <w:szCs w:val="24"/>
        </w:rPr>
        <w:t>beszél</w:t>
      </w:r>
      <w:r w:rsidR="00A275EE">
        <w:rPr>
          <w:rFonts w:ascii="Times New Roman" w:eastAsia="Calibri" w:hAnsi="Times New Roman" w:cs="Times New Roman"/>
          <w:color w:val="7030A0"/>
          <w:sz w:val="24"/>
          <w:szCs w:val="24"/>
        </w:rPr>
        <w:t>tek</w:t>
      </w:r>
      <w:r w:rsidR="00A275EE" w:rsidRPr="008D728B">
        <w:rPr>
          <w:rFonts w:ascii="Times New Roman" w:eastAsia="Calibri" w:hAnsi="Times New Roman" w:cs="Times New Roman"/>
          <w:color w:val="7030A0"/>
          <w:sz w:val="24"/>
          <w:szCs w:val="24"/>
        </w:rPr>
        <w:t xml:space="preserve"> </w:t>
      </w:r>
      <w:r w:rsidRPr="008D728B">
        <w:rPr>
          <w:rFonts w:ascii="Times New Roman" w:eastAsia="Calibri" w:hAnsi="Times New Roman" w:cs="Times New Roman"/>
          <w:color w:val="7030A0"/>
          <w:sz w:val="24"/>
          <w:szCs w:val="24"/>
        </w:rPr>
        <w:t>a gyermekek Mátyás királyról, és fiáról, Corvin Jánosról, akinek uradalma volt Gyula és a vár is (5. kép). Nagyon élvezték itt a játékot kardoztak, kincskeresést játszottak, és sok érdekességet hallottak. A nap fennmaradó részében pedig ők is csatlakoztak az iskolában tartott programokhoz.</w:t>
      </w:r>
    </w:p>
    <w:p w14:paraId="6DA23FB4" w14:textId="77777777" w:rsidR="00E00E05" w:rsidRPr="008D728B" w:rsidRDefault="00E00E05" w:rsidP="00B429AF">
      <w:pPr>
        <w:spacing w:after="0" w:line="276" w:lineRule="auto"/>
        <w:ind w:left="708"/>
        <w:jc w:val="both"/>
        <w:rPr>
          <w:rFonts w:ascii="Times New Roman" w:eastAsia="Calibri" w:hAnsi="Times New Roman" w:cs="Times New Roman"/>
          <w:color w:val="7030A0"/>
          <w:sz w:val="24"/>
          <w:szCs w:val="24"/>
        </w:rPr>
      </w:pPr>
    </w:p>
    <w:p w14:paraId="671FEE62" w14:textId="0B1C36B1" w:rsidR="00A275EE" w:rsidRDefault="00D95EBC" w:rsidP="00B429AF">
      <w:pPr>
        <w:spacing w:after="0" w:line="276" w:lineRule="auto"/>
        <w:ind w:left="708"/>
        <w:jc w:val="both"/>
        <w:rPr>
          <w:rFonts w:ascii="Times New Roman" w:eastAsia="Calibri" w:hAnsi="Times New Roman" w:cs="Times New Roman"/>
          <w:color w:val="7030A0"/>
          <w:sz w:val="24"/>
          <w:szCs w:val="24"/>
        </w:rPr>
      </w:pPr>
      <w:r w:rsidRPr="008D728B">
        <w:rPr>
          <w:rFonts w:ascii="Times New Roman" w:eastAsia="Calibri" w:hAnsi="Times New Roman" w:cs="Times New Roman"/>
          <w:color w:val="7030A0"/>
          <w:sz w:val="24"/>
          <w:szCs w:val="24"/>
        </w:rPr>
        <w:t xml:space="preserve">Az iskolában </w:t>
      </w:r>
      <w:r w:rsidR="00A275EE">
        <w:rPr>
          <w:rFonts w:ascii="Times New Roman" w:eastAsia="Calibri" w:hAnsi="Times New Roman" w:cs="Times New Roman"/>
          <w:color w:val="7030A0"/>
          <w:sz w:val="24"/>
          <w:szCs w:val="24"/>
        </w:rPr>
        <w:t>választható programok:</w:t>
      </w:r>
      <w:r w:rsidRPr="008D728B">
        <w:rPr>
          <w:rFonts w:ascii="Times New Roman" w:eastAsia="Calibri" w:hAnsi="Times New Roman" w:cs="Times New Roman"/>
          <w:color w:val="7030A0"/>
          <w:sz w:val="24"/>
          <w:szCs w:val="24"/>
        </w:rPr>
        <w:t xml:space="preserve"> </w:t>
      </w:r>
    </w:p>
    <w:p w14:paraId="18848737" w14:textId="23E2C5F6" w:rsidR="00A275EE" w:rsidRDefault="00D95EBC" w:rsidP="00B429AF">
      <w:pPr>
        <w:pStyle w:val="Listaszerbekezds"/>
        <w:numPr>
          <w:ilvl w:val="0"/>
          <w:numId w:val="9"/>
        </w:numPr>
        <w:spacing w:after="0" w:line="276" w:lineRule="auto"/>
        <w:jc w:val="both"/>
        <w:rPr>
          <w:rFonts w:ascii="Times New Roman" w:eastAsia="Calibri" w:hAnsi="Times New Roman" w:cs="Times New Roman"/>
          <w:color w:val="7030A0"/>
          <w:sz w:val="24"/>
          <w:szCs w:val="24"/>
        </w:rPr>
      </w:pPr>
      <w:r w:rsidRPr="00B429AF">
        <w:rPr>
          <w:rFonts w:ascii="Times New Roman" w:eastAsia="Calibri" w:hAnsi="Times New Roman" w:cs="Times New Roman"/>
          <w:color w:val="7030A0"/>
          <w:sz w:val="24"/>
          <w:szCs w:val="24"/>
        </w:rPr>
        <w:t xml:space="preserve">Mátyás királyhoz kapcsolódó activity </w:t>
      </w:r>
      <w:r w:rsidR="00A275EE">
        <w:rPr>
          <w:rFonts w:ascii="Times New Roman" w:eastAsia="Calibri" w:hAnsi="Times New Roman" w:cs="Times New Roman"/>
          <w:color w:val="7030A0"/>
          <w:sz w:val="24"/>
          <w:szCs w:val="24"/>
        </w:rPr>
        <w:t xml:space="preserve">- </w:t>
      </w:r>
      <w:r w:rsidRPr="00B429AF">
        <w:rPr>
          <w:rFonts w:ascii="Times New Roman" w:eastAsia="Calibri" w:hAnsi="Times New Roman" w:cs="Times New Roman"/>
          <w:color w:val="7030A0"/>
          <w:sz w:val="24"/>
          <w:szCs w:val="24"/>
        </w:rPr>
        <w:t xml:space="preserve"> fogalmakat, évszámokat, személyeket, helyszíneket kellett kitalálni, melyek Mátyás életéhez kapcsolódtak</w:t>
      </w:r>
    </w:p>
    <w:p w14:paraId="309525FD" w14:textId="562D9EFF" w:rsidR="00D95EBC" w:rsidRPr="00B429AF" w:rsidRDefault="00A275EE" w:rsidP="00B429AF">
      <w:pPr>
        <w:pStyle w:val="Listaszerbekezds"/>
        <w:numPr>
          <w:ilvl w:val="0"/>
          <w:numId w:val="9"/>
        </w:numPr>
        <w:spacing w:after="0" w:line="276" w:lineRule="auto"/>
        <w:jc w:val="both"/>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M</w:t>
      </w:r>
      <w:r w:rsidR="00D95EBC" w:rsidRPr="00B429AF">
        <w:rPr>
          <w:rFonts w:ascii="Times New Roman" w:eastAsia="Calibri" w:hAnsi="Times New Roman" w:cs="Times New Roman"/>
          <w:color w:val="7030A0"/>
          <w:sz w:val="24"/>
          <w:szCs w:val="24"/>
        </w:rPr>
        <w:t xml:space="preserve">emória játék </w:t>
      </w:r>
      <w:r>
        <w:rPr>
          <w:rFonts w:ascii="Times New Roman" w:eastAsia="Calibri" w:hAnsi="Times New Roman" w:cs="Times New Roman"/>
          <w:color w:val="7030A0"/>
          <w:sz w:val="24"/>
          <w:szCs w:val="24"/>
        </w:rPr>
        <w:t xml:space="preserve"> - </w:t>
      </w:r>
      <w:r w:rsidR="00D95EBC" w:rsidRPr="00B429AF">
        <w:rPr>
          <w:rFonts w:ascii="Times New Roman" w:eastAsia="Calibri" w:hAnsi="Times New Roman" w:cs="Times New Roman"/>
          <w:color w:val="7030A0"/>
          <w:sz w:val="24"/>
          <w:szCs w:val="24"/>
        </w:rPr>
        <w:t>el kellett olvasni egy szöveget, illetve meg kellett nézni egy Mátyás király mesét és ezekhez kapcsolódó kérdésekre kellett emlékezetből válaszolni</w:t>
      </w:r>
      <w:r>
        <w:rPr>
          <w:rFonts w:ascii="Times New Roman" w:eastAsia="Calibri" w:hAnsi="Times New Roman" w:cs="Times New Roman"/>
          <w:color w:val="7030A0"/>
          <w:sz w:val="24"/>
          <w:szCs w:val="24"/>
        </w:rPr>
        <w:t>.</w:t>
      </w:r>
      <w:r w:rsidR="00D95EBC" w:rsidRPr="00B429AF">
        <w:rPr>
          <w:rFonts w:ascii="Times New Roman" w:eastAsia="Calibri" w:hAnsi="Times New Roman" w:cs="Times New Roman"/>
          <w:color w:val="7030A0"/>
          <w:sz w:val="24"/>
          <w:szCs w:val="24"/>
        </w:rPr>
        <w:t xml:space="preserve"> </w:t>
      </w:r>
      <w:r>
        <w:rPr>
          <w:rFonts w:ascii="Times New Roman" w:eastAsia="Calibri" w:hAnsi="Times New Roman" w:cs="Times New Roman"/>
          <w:color w:val="7030A0"/>
          <w:sz w:val="24"/>
          <w:szCs w:val="24"/>
        </w:rPr>
        <w:t>K</w:t>
      </w:r>
      <w:r w:rsidR="00D95EBC" w:rsidRPr="00B429AF">
        <w:rPr>
          <w:rFonts w:ascii="Times New Roman" w:eastAsia="Calibri" w:hAnsi="Times New Roman" w:cs="Times New Roman"/>
          <w:color w:val="7030A0"/>
          <w:sz w:val="24"/>
          <w:szCs w:val="24"/>
        </w:rPr>
        <w:t>észítettünk képrejtvényeket is, melyeket az interaktív-táblára vetítettünk ki, és az osztálynak közösen kellett megfejteni.</w:t>
      </w:r>
    </w:p>
    <w:p w14:paraId="483D4EA7" w14:textId="3A42C2D9" w:rsidR="00D95EBC" w:rsidRPr="008D728B" w:rsidRDefault="00A275EE" w:rsidP="00B429AF">
      <w:pPr>
        <w:spacing w:after="0" w:line="276" w:lineRule="auto"/>
        <w:ind w:left="720"/>
        <w:contextualSpacing/>
        <w:jc w:val="both"/>
        <w:rPr>
          <w:rFonts w:ascii="Times New Roman" w:eastAsia="Calibri" w:hAnsi="Times New Roman" w:cs="Times New Roman"/>
          <w:color w:val="7030A0"/>
          <w:sz w:val="24"/>
          <w:szCs w:val="24"/>
        </w:rPr>
      </w:pPr>
      <w:r w:rsidRPr="00B429AF">
        <w:rPr>
          <w:rFonts w:ascii="Times New Roman" w:eastAsia="Calibri" w:hAnsi="Times New Roman" w:cs="Times New Roman"/>
          <w:color w:val="7030A0"/>
          <w:sz w:val="24"/>
          <w:szCs w:val="24"/>
        </w:rPr>
        <w:t>K</w:t>
      </w:r>
      <w:r w:rsidR="00D95EBC" w:rsidRPr="00B429AF">
        <w:rPr>
          <w:rFonts w:ascii="Times New Roman" w:eastAsia="Calibri" w:hAnsi="Times New Roman" w:cs="Times New Roman"/>
          <w:color w:val="7030A0"/>
          <w:sz w:val="24"/>
          <w:szCs w:val="24"/>
        </w:rPr>
        <w:t>incs</w:t>
      </w:r>
      <w:r>
        <w:rPr>
          <w:rFonts w:ascii="Times New Roman" w:eastAsia="Calibri" w:hAnsi="Times New Roman" w:cs="Times New Roman"/>
          <w:color w:val="7030A0"/>
          <w:sz w:val="24"/>
          <w:szCs w:val="24"/>
        </w:rPr>
        <w:t>kereső</w:t>
      </w:r>
      <w:r w:rsidR="00D95EBC" w:rsidRPr="00B429AF">
        <w:rPr>
          <w:rFonts w:ascii="Times New Roman" w:eastAsia="Calibri" w:hAnsi="Times New Roman" w:cs="Times New Roman"/>
          <w:color w:val="7030A0"/>
          <w:sz w:val="24"/>
          <w:szCs w:val="24"/>
        </w:rPr>
        <w:t xml:space="preserve"> (</w:t>
      </w:r>
      <w:r w:rsidRPr="00B429AF">
        <w:rPr>
          <w:rFonts w:ascii="Times New Roman" w:eastAsia="Calibri" w:hAnsi="Times New Roman" w:cs="Times New Roman"/>
          <w:b/>
          <w:color w:val="7030A0"/>
          <w:sz w:val="24"/>
          <w:szCs w:val="24"/>
        </w:rPr>
        <w:t>Melléklet: Kincskereső</w:t>
      </w:r>
      <w:r w:rsidR="00D95EBC" w:rsidRPr="00B429AF">
        <w:rPr>
          <w:rFonts w:ascii="Times New Roman" w:eastAsia="Calibri" w:hAnsi="Times New Roman" w:cs="Times New Roman"/>
          <w:color w:val="7030A0"/>
          <w:sz w:val="24"/>
          <w:szCs w:val="24"/>
        </w:rPr>
        <w:t>)</w:t>
      </w:r>
      <w:r>
        <w:rPr>
          <w:rFonts w:ascii="Times New Roman" w:eastAsia="Calibri" w:hAnsi="Times New Roman" w:cs="Times New Roman"/>
          <w:color w:val="7030A0"/>
          <w:sz w:val="24"/>
          <w:szCs w:val="24"/>
        </w:rPr>
        <w:t xml:space="preserve">- minden osztály részvételével, </w:t>
      </w:r>
      <w:r w:rsidR="00D95EBC" w:rsidRPr="00B429AF">
        <w:rPr>
          <w:rFonts w:ascii="Times New Roman" w:eastAsia="Calibri" w:hAnsi="Times New Roman" w:cs="Times New Roman"/>
          <w:color w:val="7030A0"/>
          <w:sz w:val="24"/>
          <w:szCs w:val="24"/>
        </w:rPr>
        <w:t xml:space="preserve"> </w:t>
      </w:r>
      <w:r>
        <w:rPr>
          <w:rFonts w:ascii="Times New Roman" w:eastAsia="Calibri" w:hAnsi="Times New Roman" w:cs="Times New Roman"/>
          <w:color w:val="7030A0"/>
          <w:sz w:val="24"/>
          <w:szCs w:val="24"/>
        </w:rPr>
        <w:t>a</w:t>
      </w:r>
      <w:r w:rsidR="00D95EBC" w:rsidRPr="00B429AF">
        <w:rPr>
          <w:rFonts w:ascii="Times New Roman" w:eastAsia="Calibri" w:hAnsi="Times New Roman" w:cs="Times New Roman"/>
          <w:color w:val="7030A0"/>
          <w:sz w:val="24"/>
          <w:szCs w:val="24"/>
        </w:rPr>
        <w:t xml:space="preserve">mely az iskola minden szegletét elfoglalta a melléképülettől a folyosón és az ebédlőn át a padlásig. </w:t>
      </w:r>
      <w:r>
        <w:rPr>
          <w:rFonts w:ascii="Times New Roman" w:eastAsia="Calibri" w:hAnsi="Times New Roman" w:cs="Times New Roman"/>
          <w:color w:val="7030A0"/>
          <w:sz w:val="24"/>
          <w:szCs w:val="24"/>
        </w:rPr>
        <w:t>Az osztályok k</w:t>
      </w:r>
      <w:r w:rsidR="00D95EBC" w:rsidRPr="00B429AF">
        <w:rPr>
          <w:rFonts w:ascii="Times New Roman" w:eastAsia="Calibri" w:hAnsi="Times New Roman" w:cs="Times New Roman"/>
          <w:color w:val="7030A0"/>
          <w:sz w:val="24"/>
          <w:szCs w:val="24"/>
        </w:rPr>
        <w:t xml:space="preserve">aptak egy menetlevelet, mely segítségével meg kellett találni az elrejtett kincseket. </w:t>
      </w:r>
    </w:p>
    <w:p w14:paraId="43AFCCD7" w14:textId="58C2E0F6" w:rsidR="00D95EBC" w:rsidRPr="008D728B" w:rsidRDefault="00D95EBC" w:rsidP="00B429AF">
      <w:pPr>
        <w:spacing w:after="0" w:line="276" w:lineRule="auto"/>
        <w:ind w:left="720"/>
        <w:contextualSpacing/>
        <w:jc w:val="both"/>
        <w:rPr>
          <w:rFonts w:ascii="Times New Roman" w:eastAsia="Calibri" w:hAnsi="Times New Roman" w:cs="Times New Roman"/>
          <w:color w:val="7030A0"/>
          <w:sz w:val="24"/>
          <w:szCs w:val="24"/>
        </w:rPr>
      </w:pPr>
      <w:r w:rsidRPr="008D728B">
        <w:rPr>
          <w:rFonts w:ascii="Times New Roman" w:eastAsia="Calibri" w:hAnsi="Times New Roman" w:cs="Times New Roman"/>
          <w:color w:val="7030A0"/>
          <w:sz w:val="24"/>
          <w:szCs w:val="24"/>
        </w:rPr>
        <w:t xml:space="preserve">Ez a feladat nagy szintén sikert aratott a gyermekek körében, nagyon tetszett nekik a nyomozás, és  az, hogy milyen jól össze tudtak dolgozni. </w:t>
      </w:r>
    </w:p>
    <w:p w14:paraId="098DDF6C" w14:textId="6D47DE9A" w:rsidR="00C309EF" w:rsidRDefault="00A275EE" w:rsidP="00B429AF">
      <w:pPr>
        <w:pStyle w:val="Listaszerbekezds"/>
        <w:numPr>
          <w:ilvl w:val="0"/>
          <w:numId w:val="10"/>
        </w:numPr>
        <w:spacing w:after="0" w:line="276" w:lineRule="auto"/>
        <w:jc w:val="both"/>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 xml:space="preserve">Színjátszás - </w:t>
      </w:r>
      <w:r w:rsidR="00D95EBC" w:rsidRPr="00B429AF">
        <w:rPr>
          <w:rFonts w:ascii="Times New Roman" w:eastAsia="Calibri" w:hAnsi="Times New Roman" w:cs="Times New Roman"/>
          <w:color w:val="7030A0"/>
          <w:sz w:val="24"/>
          <w:szCs w:val="24"/>
        </w:rPr>
        <w:t>előzetesen kiválasztott egy-egy mes</w:t>
      </w:r>
      <w:r>
        <w:rPr>
          <w:rFonts w:ascii="Times New Roman" w:eastAsia="Calibri" w:hAnsi="Times New Roman" w:cs="Times New Roman"/>
          <w:color w:val="7030A0"/>
          <w:sz w:val="24"/>
          <w:szCs w:val="24"/>
        </w:rPr>
        <w:t>e</w:t>
      </w:r>
      <w:r w:rsidR="00D95EBC" w:rsidRPr="00B429AF">
        <w:rPr>
          <w:rFonts w:ascii="Times New Roman" w:eastAsia="Calibri" w:hAnsi="Times New Roman" w:cs="Times New Roman"/>
          <w:color w:val="7030A0"/>
          <w:sz w:val="24"/>
          <w:szCs w:val="24"/>
        </w:rPr>
        <w:t xml:space="preserve"> Mátyás király meséiből</w:t>
      </w:r>
      <w:r>
        <w:rPr>
          <w:rFonts w:ascii="Times New Roman" w:eastAsia="Calibri" w:hAnsi="Times New Roman" w:cs="Times New Roman"/>
          <w:color w:val="7030A0"/>
          <w:sz w:val="24"/>
          <w:szCs w:val="24"/>
        </w:rPr>
        <w:t>.</w:t>
      </w:r>
      <w:r w:rsidR="00D95EBC" w:rsidRPr="00B429AF">
        <w:rPr>
          <w:rFonts w:ascii="Times New Roman" w:eastAsia="Calibri" w:hAnsi="Times New Roman" w:cs="Times New Roman"/>
          <w:color w:val="7030A0"/>
          <w:sz w:val="24"/>
          <w:szCs w:val="24"/>
        </w:rPr>
        <w:t xml:space="preserve"> </w:t>
      </w:r>
      <w:r>
        <w:rPr>
          <w:rFonts w:ascii="Times New Roman" w:eastAsia="Calibri" w:hAnsi="Times New Roman" w:cs="Times New Roman"/>
          <w:color w:val="7030A0"/>
          <w:sz w:val="24"/>
          <w:szCs w:val="24"/>
        </w:rPr>
        <w:t>A színjátszáshoz</w:t>
      </w:r>
      <w:r w:rsidR="00D95EBC" w:rsidRPr="00B429AF">
        <w:rPr>
          <w:rFonts w:ascii="Times New Roman" w:eastAsia="Calibri" w:hAnsi="Times New Roman" w:cs="Times New Roman"/>
          <w:color w:val="7030A0"/>
          <w:sz w:val="24"/>
          <w:szCs w:val="24"/>
        </w:rPr>
        <w:t xml:space="preserve"> otthonról, valamint tanáraiktól gyűjtöttek jelmezeket és kellékeket</w:t>
      </w:r>
      <w:r>
        <w:rPr>
          <w:rFonts w:ascii="Times New Roman" w:eastAsia="Calibri" w:hAnsi="Times New Roman" w:cs="Times New Roman"/>
          <w:color w:val="7030A0"/>
          <w:sz w:val="24"/>
          <w:szCs w:val="24"/>
        </w:rPr>
        <w:t>.</w:t>
      </w:r>
      <w:r w:rsidR="00D95EBC" w:rsidRPr="00B429AF">
        <w:rPr>
          <w:rFonts w:ascii="Times New Roman" w:eastAsia="Calibri" w:hAnsi="Times New Roman" w:cs="Times New Roman"/>
          <w:color w:val="7030A0"/>
          <w:sz w:val="24"/>
          <w:szCs w:val="24"/>
        </w:rPr>
        <w:t xml:space="preserve"> </w:t>
      </w:r>
      <w:r>
        <w:rPr>
          <w:rFonts w:ascii="Times New Roman" w:eastAsia="Calibri" w:hAnsi="Times New Roman" w:cs="Times New Roman"/>
          <w:color w:val="7030A0"/>
          <w:sz w:val="24"/>
          <w:szCs w:val="24"/>
        </w:rPr>
        <w:t>E</w:t>
      </w:r>
      <w:r w:rsidR="00D95EBC" w:rsidRPr="00B429AF">
        <w:rPr>
          <w:rFonts w:ascii="Times New Roman" w:eastAsia="Calibri" w:hAnsi="Times New Roman" w:cs="Times New Roman"/>
          <w:color w:val="7030A0"/>
          <w:sz w:val="24"/>
          <w:szCs w:val="24"/>
        </w:rPr>
        <w:t xml:space="preserve">ljátszották ezeket a történeteket, majd előadták őket a nap végén. Fontos, hogy </w:t>
      </w:r>
      <w:r>
        <w:rPr>
          <w:rFonts w:ascii="Times New Roman" w:eastAsia="Calibri" w:hAnsi="Times New Roman" w:cs="Times New Roman"/>
          <w:color w:val="7030A0"/>
          <w:sz w:val="24"/>
          <w:szCs w:val="24"/>
        </w:rPr>
        <w:t>a „</w:t>
      </w:r>
      <w:r w:rsidR="00C309EF">
        <w:rPr>
          <w:rFonts w:ascii="Times New Roman" w:eastAsia="Calibri" w:hAnsi="Times New Roman" w:cs="Times New Roman"/>
          <w:color w:val="7030A0"/>
          <w:sz w:val="24"/>
          <w:szCs w:val="24"/>
        </w:rPr>
        <w:t>színdarab</w:t>
      </w:r>
      <w:r>
        <w:rPr>
          <w:rFonts w:ascii="Times New Roman" w:eastAsia="Calibri" w:hAnsi="Times New Roman" w:cs="Times New Roman"/>
          <w:color w:val="7030A0"/>
          <w:sz w:val="24"/>
          <w:szCs w:val="24"/>
        </w:rPr>
        <w:t>”</w:t>
      </w:r>
      <w:r w:rsidRPr="00B429AF">
        <w:rPr>
          <w:rFonts w:ascii="Times New Roman" w:eastAsia="Calibri" w:hAnsi="Times New Roman" w:cs="Times New Roman"/>
          <w:color w:val="7030A0"/>
          <w:sz w:val="24"/>
          <w:szCs w:val="24"/>
        </w:rPr>
        <w:t xml:space="preserve"> </w:t>
      </w:r>
      <w:r w:rsidR="00D95EBC" w:rsidRPr="00B429AF">
        <w:rPr>
          <w:rFonts w:ascii="Times New Roman" w:eastAsia="Calibri" w:hAnsi="Times New Roman" w:cs="Times New Roman"/>
          <w:color w:val="7030A0"/>
          <w:sz w:val="24"/>
          <w:szCs w:val="24"/>
        </w:rPr>
        <w:t xml:space="preserve">begyakorlása, kitalálása nem tanári vezetéssel történt, csak tanári segítséggel. Ez az előadás eredetileg nem volt a nap programjai közé betervezve, de a gyerekek felvetették, megszervezték (meghívták a többi osztályt és iskolánk vezetőit is). </w:t>
      </w:r>
    </w:p>
    <w:p w14:paraId="5256A285" w14:textId="77777777" w:rsidR="00C309EF" w:rsidRPr="00C309EF" w:rsidRDefault="00C309EF" w:rsidP="00C309EF">
      <w:pPr>
        <w:spacing w:after="0" w:line="276" w:lineRule="auto"/>
        <w:ind w:left="1416"/>
        <w:jc w:val="both"/>
        <w:rPr>
          <w:rFonts w:ascii="Times New Roman" w:eastAsia="Calibri" w:hAnsi="Times New Roman" w:cs="Times New Roman"/>
          <w:color w:val="7030A0"/>
          <w:sz w:val="24"/>
          <w:szCs w:val="24"/>
        </w:rPr>
      </w:pPr>
    </w:p>
    <w:p w14:paraId="4A521EA9" w14:textId="4E796C92" w:rsidR="00D95EBC" w:rsidRPr="00C309EF" w:rsidRDefault="00C309EF" w:rsidP="00C309EF">
      <w:pPr>
        <w:spacing w:after="0" w:line="276" w:lineRule="auto"/>
        <w:ind w:left="851"/>
        <w:jc w:val="both"/>
        <w:rPr>
          <w:rFonts w:ascii="Times New Roman" w:eastAsia="Calibri" w:hAnsi="Times New Roman" w:cs="Times New Roman"/>
          <w:color w:val="7030A0"/>
          <w:sz w:val="24"/>
          <w:szCs w:val="24"/>
        </w:rPr>
      </w:pPr>
      <w:r>
        <w:rPr>
          <w:rFonts w:ascii="Times New Roman" w:eastAsia="Calibri" w:hAnsi="Times New Roman" w:cs="Times New Roman"/>
          <w:color w:val="7030A0"/>
          <w:sz w:val="24"/>
          <w:szCs w:val="24"/>
        </w:rPr>
        <w:t>Előzetes f</w:t>
      </w:r>
      <w:r w:rsidR="00D95EBC" w:rsidRPr="00C309EF">
        <w:rPr>
          <w:rFonts w:ascii="Times New Roman" w:eastAsia="Calibri" w:hAnsi="Times New Roman" w:cs="Times New Roman"/>
          <w:color w:val="7030A0"/>
          <w:sz w:val="24"/>
          <w:szCs w:val="24"/>
        </w:rPr>
        <w:t>élelmeimmel ellentétben ezen a napon egyáltalán nem voltak unalmas percei a gyermekeknek, tényleg ügyesen bevonódtak a szervezésbe</w:t>
      </w:r>
      <w:r>
        <w:rPr>
          <w:rFonts w:ascii="Times New Roman" w:eastAsia="Calibri" w:hAnsi="Times New Roman" w:cs="Times New Roman"/>
          <w:color w:val="7030A0"/>
          <w:sz w:val="24"/>
          <w:szCs w:val="24"/>
        </w:rPr>
        <w:t>,</w:t>
      </w:r>
      <w:r w:rsidR="00D95EBC" w:rsidRPr="00C309EF">
        <w:rPr>
          <w:rFonts w:ascii="Times New Roman" w:eastAsia="Calibri" w:hAnsi="Times New Roman" w:cs="Times New Roman"/>
          <w:color w:val="7030A0"/>
          <w:sz w:val="24"/>
          <w:szCs w:val="24"/>
        </w:rPr>
        <w:t xml:space="preserve"> és lelkesen választották ki a saját programjaikat. Nagyon sokan megmutatták </w:t>
      </w:r>
      <w:r>
        <w:rPr>
          <w:rFonts w:ascii="Times New Roman" w:eastAsia="Calibri" w:hAnsi="Times New Roman" w:cs="Times New Roman"/>
          <w:color w:val="7030A0"/>
          <w:sz w:val="24"/>
          <w:szCs w:val="24"/>
        </w:rPr>
        <w:t>olyan képességeiket</w:t>
      </w:r>
      <w:r w:rsidR="00D95EBC" w:rsidRPr="00C309EF">
        <w:rPr>
          <w:rFonts w:ascii="Times New Roman" w:eastAsia="Calibri" w:hAnsi="Times New Roman" w:cs="Times New Roman"/>
          <w:color w:val="7030A0"/>
          <w:sz w:val="24"/>
          <w:szCs w:val="24"/>
        </w:rPr>
        <w:t xml:space="preserve"> is, amelyet addig nem is tudtunk róluk, ezen a napon erősödött az osztályközösségek egysége.</w:t>
      </w:r>
    </w:p>
    <w:p w14:paraId="4B6F08F8" w14:textId="77777777" w:rsidR="00D95EBC" w:rsidRPr="00703692" w:rsidRDefault="00D95EBC" w:rsidP="00B429AF">
      <w:pPr>
        <w:spacing w:after="0" w:line="276" w:lineRule="auto"/>
        <w:ind w:left="720"/>
        <w:contextualSpacing/>
        <w:jc w:val="both"/>
        <w:rPr>
          <w:rFonts w:ascii="Times New Roman" w:eastAsia="Calibri" w:hAnsi="Times New Roman" w:cs="Times New Roman"/>
          <w:sz w:val="24"/>
          <w:szCs w:val="24"/>
        </w:rPr>
      </w:pPr>
    </w:p>
    <w:p w14:paraId="7DB7E82F" w14:textId="2347021F" w:rsidR="00D95EBC" w:rsidRPr="00B429AF" w:rsidRDefault="001F74E6" w:rsidP="00B429AF">
      <w:pPr>
        <w:spacing w:after="0" w:line="276" w:lineRule="auto"/>
        <w:ind w:left="720"/>
        <w:contextualSpacing/>
        <w:jc w:val="both"/>
        <w:rPr>
          <w:rFonts w:ascii="Times New Roman" w:eastAsia="Calibri" w:hAnsi="Times New Roman" w:cs="Times New Roman"/>
          <w:b/>
          <w:sz w:val="28"/>
          <w:szCs w:val="28"/>
        </w:rPr>
      </w:pPr>
      <w:r w:rsidRPr="00B429AF">
        <w:rPr>
          <w:rFonts w:ascii="Times New Roman" w:eastAsia="Calibri" w:hAnsi="Times New Roman" w:cs="Times New Roman"/>
          <w:b/>
          <w:sz w:val="28"/>
          <w:szCs w:val="28"/>
        </w:rPr>
        <w:t>Második és harmadik nap – Választható órák</w:t>
      </w:r>
    </w:p>
    <w:p w14:paraId="135347F7" w14:textId="77777777" w:rsidR="00D95EBC" w:rsidRPr="00703692" w:rsidRDefault="00D95EBC" w:rsidP="00B429AF">
      <w:pPr>
        <w:spacing w:after="0" w:line="276" w:lineRule="auto"/>
        <w:ind w:left="720"/>
        <w:contextualSpacing/>
        <w:jc w:val="both"/>
        <w:rPr>
          <w:rFonts w:ascii="Times New Roman" w:eastAsia="Calibri" w:hAnsi="Times New Roman" w:cs="Times New Roman"/>
          <w:b/>
          <w:sz w:val="24"/>
          <w:szCs w:val="24"/>
        </w:rPr>
      </w:pPr>
    </w:p>
    <w:p w14:paraId="5AB60798" w14:textId="6CF6AF0A" w:rsidR="001F74E6" w:rsidRPr="00B429AF" w:rsidRDefault="001F74E6" w:rsidP="00B429AF">
      <w:pPr>
        <w:spacing w:after="0" w:line="276" w:lineRule="auto"/>
        <w:ind w:left="720"/>
        <w:contextualSpacing/>
        <w:jc w:val="both"/>
        <w:rPr>
          <w:rFonts w:ascii="Times New Roman" w:eastAsia="Calibri" w:hAnsi="Times New Roman" w:cs="Times New Roman"/>
          <w:b/>
          <w:sz w:val="24"/>
          <w:szCs w:val="24"/>
        </w:rPr>
      </w:pPr>
      <w:r w:rsidRPr="00B429AF">
        <w:rPr>
          <w:rFonts w:ascii="Times New Roman" w:eastAsia="Calibri" w:hAnsi="Times New Roman" w:cs="Times New Roman"/>
          <w:b/>
          <w:sz w:val="24"/>
          <w:szCs w:val="24"/>
        </w:rPr>
        <w:t>Osztályfőnöki órák: a nap elején és végén</w:t>
      </w:r>
    </w:p>
    <w:p w14:paraId="7CFC8FFD" w14:textId="20F18C23" w:rsidR="00D95EBC" w:rsidRPr="00703692" w:rsidRDefault="00D95EBC" w:rsidP="00B429AF">
      <w:pPr>
        <w:spacing w:after="0" w:line="276" w:lineRule="auto"/>
        <w:ind w:left="720"/>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Ezeken a napokon az első és az utolsó óra osztályfőnöki óra volt, ahol a gyermekek előkészülhettek</w:t>
      </w:r>
      <w:r w:rsidR="001F74E6">
        <w:rPr>
          <w:rFonts w:ascii="Times New Roman" w:eastAsia="Calibri" w:hAnsi="Times New Roman" w:cs="Times New Roman"/>
          <w:sz w:val="24"/>
          <w:szCs w:val="24"/>
        </w:rPr>
        <w:t>,</w:t>
      </w:r>
      <w:r w:rsidRPr="00703692">
        <w:rPr>
          <w:rFonts w:ascii="Times New Roman" w:eastAsia="Calibri" w:hAnsi="Times New Roman" w:cs="Times New Roman"/>
          <w:sz w:val="24"/>
          <w:szCs w:val="24"/>
        </w:rPr>
        <w:t>, átbeszélhették, hogy pontosan mit is kell csinálniuk. Megbeszélték, hogyan állítsák össze az órarendjeiket</w:t>
      </w:r>
      <w:r w:rsidR="001F74E6">
        <w:rPr>
          <w:rFonts w:ascii="Times New Roman" w:eastAsia="Calibri" w:hAnsi="Times New Roman" w:cs="Times New Roman"/>
          <w:sz w:val="24"/>
          <w:szCs w:val="24"/>
        </w:rPr>
        <w:t xml:space="preserve"> </w:t>
      </w:r>
      <w:r w:rsidRPr="00703692">
        <w:rPr>
          <w:rFonts w:ascii="Times New Roman" w:eastAsia="Calibri" w:hAnsi="Times New Roman" w:cs="Times New Roman"/>
          <w:sz w:val="24"/>
          <w:szCs w:val="24"/>
        </w:rPr>
        <w:t>- ehhez az osztályfőnökök egy „használati utasítást” is kaptak, melyen emlékeztettük őket, hogy pontosan mire is hívják fel a gyermekek figyelmét- pl. mindenkinek kötelező feliratkozni minden órában valamire</w:t>
      </w:r>
      <w:r w:rsidR="001F74E6">
        <w:rPr>
          <w:rFonts w:ascii="Times New Roman" w:eastAsia="Calibri" w:hAnsi="Times New Roman" w:cs="Times New Roman"/>
          <w:sz w:val="24"/>
          <w:szCs w:val="24"/>
        </w:rPr>
        <w:t>.</w:t>
      </w:r>
      <w:r w:rsidRPr="00703692">
        <w:rPr>
          <w:rFonts w:ascii="Times New Roman" w:eastAsia="Calibri" w:hAnsi="Times New Roman" w:cs="Times New Roman"/>
          <w:sz w:val="24"/>
          <w:szCs w:val="24"/>
        </w:rPr>
        <w:t>A nap végi osztályfőnöki órákon pedig megbeszélhették élményeiket és tapasztalataikat egymással. Ezeket kértem az osztályfőnököktől, hogy jegyezzék fel, hogy a jövőbeni hasonló témaheteknél tanulhassunk belőlük, valamint az utolsó napon a diákoktól is kértem írásbeli visszajelzéseket.</w:t>
      </w:r>
    </w:p>
    <w:p w14:paraId="002CE522" w14:textId="00BDEAAF" w:rsidR="00D95EBC" w:rsidRDefault="00D95EBC" w:rsidP="00B429AF">
      <w:pPr>
        <w:spacing w:after="0" w:line="276" w:lineRule="auto"/>
        <w:ind w:left="720"/>
        <w:contextualSpacing/>
        <w:jc w:val="both"/>
        <w:rPr>
          <w:rFonts w:ascii="Times New Roman" w:eastAsia="Calibri" w:hAnsi="Times New Roman" w:cs="Times New Roman"/>
          <w:sz w:val="24"/>
          <w:szCs w:val="24"/>
        </w:rPr>
      </w:pPr>
    </w:p>
    <w:p w14:paraId="10E0E46A" w14:textId="51AFCA31" w:rsidR="009F55F5" w:rsidRPr="00B429AF" w:rsidRDefault="009F55F5" w:rsidP="00B429AF">
      <w:pPr>
        <w:spacing w:after="0" w:line="276" w:lineRule="auto"/>
        <w:ind w:left="720"/>
        <w:contextualSpacing/>
        <w:jc w:val="both"/>
        <w:rPr>
          <w:rFonts w:ascii="Times New Roman" w:eastAsia="Calibri" w:hAnsi="Times New Roman" w:cs="Times New Roman"/>
          <w:b/>
          <w:sz w:val="24"/>
          <w:szCs w:val="24"/>
        </w:rPr>
      </w:pPr>
      <w:r w:rsidRPr="00B429AF">
        <w:rPr>
          <w:rFonts w:ascii="Times New Roman" w:eastAsia="Calibri" w:hAnsi="Times New Roman" w:cs="Times New Roman"/>
          <w:b/>
          <w:sz w:val="24"/>
          <w:szCs w:val="24"/>
        </w:rPr>
        <w:t>Foglalkozások</w:t>
      </w:r>
    </w:p>
    <w:p w14:paraId="555F0585" w14:textId="6B7B5D4F" w:rsidR="00D95EBC" w:rsidRPr="00703692" w:rsidRDefault="001F74E6" w:rsidP="00B429AF">
      <w:pPr>
        <w:spacing w:after="0" w:line="276"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D95EBC" w:rsidRPr="00703692">
        <w:rPr>
          <w:rFonts w:ascii="Times New Roman" w:eastAsia="Calibri" w:hAnsi="Times New Roman" w:cs="Times New Roman"/>
          <w:sz w:val="24"/>
          <w:szCs w:val="24"/>
        </w:rPr>
        <w:t xml:space="preserve"> gyermekek az előzetesen kirakott órarend</w:t>
      </w:r>
      <w:r w:rsidR="00F37DA2">
        <w:rPr>
          <w:rFonts w:ascii="Times New Roman" w:eastAsia="Calibri" w:hAnsi="Times New Roman" w:cs="Times New Roman"/>
          <w:sz w:val="24"/>
          <w:szCs w:val="24"/>
        </w:rPr>
        <w:t xml:space="preserve"> (táblázat)</w:t>
      </w:r>
      <w:r w:rsidR="00D95EBC" w:rsidRPr="00703692">
        <w:rPr>
          <w:rFonts w:ascii="Times New Roman" w:eastAsia="Calibri" w:hAnsi="Times New Roman" w:cs="Times New Roman"/>
          <w:sz w:val="24"/>
          <w:szCs w:val="24"/>
        </w:rPr>
        <w:t xml:space="preserve"> óráira iratkozhattak fel</w:t>
      </w:r>
      <w:r w:rsidR="00F37DA2">
        <w:rPr>
          <w:rFonts w:ascii="Times New Roman" w:eastAsia="Calibri" w:hAnsi="Times New Roman" w:cs="Times New Roman"/>
          <w:sz w:val="24"/>
          <w:szCs w:val="24"/>
        </w:rPr>
        <w:t>,</w:t>
      </w:r>
      <w:r w:rsidR="00D95EBC" w:rsidRPr="00703692">
        <w:rPr>
          <w:rFonts w:ascii="Times New Roman" w:eastAsia="Calibri" w:hAnsi="Times New Roman" w:cs="Times New Roman"/>
          <w:sz w:val="24"/>
          <w:szCs w:val="24"/>
        </w:rPr>
        <w:t>mindig az adott nap elején. Minden tanterem ajtajára kifüggesztettünk egy diák által készített képet, melyre 25-25 tanuló iratkozhatott fel</w:t>
      </w:r>
      <w:r>
        <w:rPr>
          <w:rFonts w:ascii="Times New Roman" w:eastAsia="Calibri" w:hAnsi="Times New Roman" w:cs="Times New Roman"/>
          <w:sz w:val="24"/>
          <w:szCs w:val="24"/>
        </w:rPr>
        <w:t>.</w:t>
      </w:r>
    </w:p>
    <w:p w14:paraId="71647D6C" w14:textId="26A628BC" w:rsidR="009F55F5" w:rsidRDefault="00D95EBC" w:rsidP="00B429AF">
      <w:pPr>
        <w:spacing w:after="0" w:line="276" w:lineRule="auto"/>
        <w:ind w:left="720"/>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 xml:space="preserve">A 2. és 3. napokon a </w:t>
      </w:r>
      <w:r w:rsidR="009F55F5">
        <w:rPr>
          <w:rFonts w:ascii="Times New Roman" w:eastAsia="Calibri" w:hAnsi="Times New Roman" w:cs="Times New Roman"/>
          <w:sz w:val="24"/>
          <w:szCs w:val="24"/>
        </w:rPr>
        <w:t>l</w:t>
      </w:r>
      <w:r w:rsidRPr="00703692">
        <w:rPr>
          <w:rFonts w:ascii="Times New Roman" w:eastAsia="Calibri" w:hAnsi="Times New Roman" w:cs="Times New Roman"/>
          <w:sz w:val="24"/>
          <w:szCs w:val="24"/>
        </w:rPr>
        <w:t>ent látható</w:t>
      </w:r>
      <w:r w:rsidR="009F55F5">
        <w:rPr>
          <w:rFonts w:ascii="Times New Roman" w:eastAsia="Calibri" w:hAnsi="Times New Roman" w:cs="Times New Roman"/>
          <w:sz w:val="24"/>
          <w:szCs w:val="24"/>
        </w:rPr>
        <w:t xml:space="preserve"> táblázat</w:t>
      </w:r>
      <w:r w:rsidRPr="00703692">
        <w:rPr>
          <w:rFonts w:ascii="Times New Roman" w:eastAsia="Calibri" w:hAnsi="Times New Roman" w:cs="Times New Roman"/>
          <w:sz w:val="24"/>
          <w:szCs w:val="24"/>
        </w:rPr>
        <w:t xml:space="preserve"> szerint </w:t>
      </w:r>
      <w:r w:rsidR="009F55F5" w:rsidRPr="00703692">
        <w:rPr>
          <w:rFonts w:ascii="Times New Roman" w:eastAsia="Calibri" w:hAnsi="Times New Roman" w:cs="Times New Roman"/>
          <w:sz w:val="24"/>
          <w:szCs w:val="24"/>
        </w:rPr>
        <w:t>vándorol</w:t>
      </w:r>
      <w:r w:rsidR="009F55F5">
        <w:rPr>
          <w:rFonts w:ascii="Times New Roman" w:eastAsia="Calibri" w:hAnsi="Times New Roman" w:cs="Times New Roman"/>
          <w:sz w:val="24"/>
          <w:szCs w:val="24"/>
        </w:rPr>
        <w:t>tak</w:t>
      </w:r>
      <w:r w:rsidR="009F55F5" w:rsidRPr="00703692">
        <w:rPr>
          <w:rFonts w:ascii="Times New Roman" w:eastAsia="Calibri" w:hAnsi="Times New Roman" w:cs="Times New Roman"/>
          <w:sz w:val="24"/>
          <w:szCs w:val="24"/>
        </w:rPr>
        <w:t xml:space="preserve"> </w:t>
      </w:r>
      <w:r w:rsidRPr="00703692">
        <w:rPr>
          <w:rFonts w:ascii="Times New Roman" w:eastAsia="Calibri" w:hAnsi="Times New Roman" w:cs="Times New Roman"/>
          <w:sz w:val="24"/>
          <w:szCs w:val="24"/>
        </w:rPr>
        <w:t xml:space="preserve">a gyerekek az egyénileg elkészített órarendjük alapján. A heti terv készítésénél figyelembe vettük </w:t>
      </w:r>
      <w:r w:rsidR="009F55F5">
        <w:rPr>
          <w:rFonts w:ascii="Times New Roman" w:eastAsia="Calibri" w:hAnsi="Times New Roman" w:cs="Times New Roman"/>
          <w:sz w:val="24"/>
          <w:szCs w:val="24"/>
        </w:rPr>
        <w:t xml:space="preserve">a </w:t>
      </w:r>
      <w:r w:rsidRPr="00703692">
        <w:rPr>
          <w:rFonts w:ascii="Times New Roman" w:eastAsia="Calibri" w:hAnsi="Times New Roman" w:cs="Times New Roman"/>
          <w:sz w:val="24"/>
          <w:szCs w:val="24"/>
        </w:rPr>
        <w:t xml:space="preserve">komplex tanulásszervezési módszerek kurzuson megbeszélt szempontokat (például, hogy bő választék legyen az órarendben, a gyermekek önállóan válasszanak…). </w:t>
      </w:r>
    </w:p>
    <w:p w14:paraId="2D0A4E8E" w14:textId="3F896B38" w:rsidR="009F55F5" w:rsidRDefault="009F55F5" w:rsidP="00B429AF">
      <w:pPr>
        <w:spacing w:after="0" w:line="276" w:lineRule="auto"/>
        <w:ind w:left="720"/>
        <w:contextualSpacing/>
        <w:jc w:val="both"/>
        <w:rPr>
          <w:rFonts w:ascii="Times New Roman" w:eastAsia="Calibri" w:hAnsi="Times New Roman" w:cs="Times New Roman"/>
          <w:sz w:val="24"/>
          <w:szCs w:val="24"/>
        </w:rPr>
      </w:pPr>
    </w:p>
    <w:p w14:paraId="50F7E17B" w14:textId="668263F2" w:rsidR="009F55F5" w:rsidRPr="00703692" w:rsidRDefault="009F55F5" w:rsidP="009F55F5">
      <w:pPr>
        <w:spacing w:after="0" w:line="276" w:lineRule="auto"/>
        <w:ind w:left="720"/>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 xml:space="preserve">Az egyes </w:t>
      </w:r>
      <w:r>
        <w:rPr>
          <w:rFonts w:ascii="Times New Roman" w:eastAsia="Calibri" w:hAnsi="Times New Roman" w:cs="Times New Roman"/>
          <w:sz w:val="24"/>
          <w:szCs w:val="24"/>
        </w:rPr>
        <w:t>foglalkozásokon</w:t>
      </w:r>
      <w:r w:rsidRPr="00703692">
        <w:rPr>
          <w:rFonts w:ascii="Times New Roman" w:eastAsia="Calibri" w:hAnsi="Times New Roman" w:cs="Times New Roman"/>
          <w:sz w:val="24"/>
          <w:szCs w:val="24"/>
        </w:rPr>
        <w:t xml:space="preserve"> igyekeztünk minél színesebb tanulási formákat választani, előtérbe helyezni a csoportos, páros és egyéni munkát, </w:t>
      </w:r>
      <w:r>
        <w:rPr>
          <w:rFonts w:ascii="Times New Roman" w:eastAsia="Calibri" w:hAnsi="Times New Roman" w:cs="Times New Roman"/>
          <w:sz w:val="24"/>
          <w:szCs w:val="24"/>
        </w:rPr>
        <w:t>törekedtünk</w:t>
      </w:r>
      <w:r w:rsidRPr="00703692">
        <w:rPr>
          <w:rFonts w:ascii="Times New Roman" w:eastAsia="Calibri" w:hAnsi="Times New Roman" w:cs="Times New Roman"/>
          <w:sz w:val="24"/>
          <w:szCs w:val="24"/>
        </w:rPr>
        <w:t xml:space="preserve"> kerülni a frontális tanulást. Ahogy közeledett a témahét, több értekezletet is tartottunk kollegáimmal, hogy hogyan szeretnék kivitelezni az adott foglalkozásokat, és megbeszéltük, hogy ki hogyan szeretné megvalósítani, hogy a </w:t>
      </w:r>
      <w:r w:rsidRPr="00703692">
        <w:rPr>
          <w:rFonts w:ascii="Times New Roman" w:eastAsia="Calibri" w:hAnsi="Times New Roman" w:cs="Times New Roman"/>
          <w:sz w:val="24"/>
          <w:szCs w:val="24"/>
        </w:rPr>
        <w:lastRenderedPageBreak/>
        <w:t>foglalkozáson minél inkább egyenrangú legyen a felnőtt a gyermekekkel, „újra gyermek lehet”. Fontosnak tartottuk ugyanis hangsúlyozni ezen a héten, hogy a Mátyás király korabeli világ számunkra is rengeteg érdekességet rejt még, mi is minden nap tanulunk. Ezt a benyomást véleményem szerint nagyban segítette az is, hogy egymás foglalkozásaira mi magunk is feliratkoztunk és a többi tanulóval, és együtt tanultunk, játszottunk velük.</w:t>
      </w:r>
    </w:p>
    <w:p w14:paraId="509219FA" w14:textId="77777777" w:rsidR="009F55F5" w:rsidRDefault="009F55F5" w:rsidP="009F55F5">
      <w:pPr>
        <w:spacing w:after="0" w:line="276" w:lineRule="auto"/>
        <w:ind w:left="720"/>
        <w:contextualSpacing/>
        <w:jc w:val="both"/>
        <w:rPr>
          <w:rFonts w:ascii="Times New Roman" w:eastAsia="Calibri" w:hAnsi="Times New Roman" w:cs="Times New Roman"/>
          <w:sz w:val="24"/>
          <w:szCs w:val="24"/>
        </w:rPr>
      </w:pPr>
    </w:p>
    <w:p w14:paraId="0FFB740C" w14:textId="164CFAA2" w:rsidR="009F55F5" w:rsidRPr="00703692" w:rsidRDefault="009F55F5" w:rsidP="009F55F5">
      <w:pPr>
        <w:spacing w:after="0" w:line="276"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 foglalkozások</w:t>
      </w:r>
      <w:r w:rsidRPr="00703692">
        <w:rPr>
          <w:rFonts w:ascii="Times New Roman" w:eastAsia="Calibri" w:hAnsi="Times New Roman" w:cs="Times New Roman"/>
          <w:sz w:val="24"/>
          <w:szCs w:val="24"/>
        </w:rPr>
        <w:t xml:space="preserve"> igen változatosak voltak, mindannyian olyan területen kutattunk, ahol egyébként nem szoktunk: a testnevelés tanár óráján az étkezéssel foglalkoztak, és kóstoltak, a matematika tanárral Mátyás király-monopolyt játszottak (melyet a pedagógus készített erre az alkalomra-), a némettanárral a fűszerek világába utazhattak és sorolhatnánk még a többi példát. Fontosnak tartottuk, hogy olyan órarendet állítsunk össze, hogy bőségesen legyen miből választaniuk, és ne jutha</w:t>
      </w:r>
      <w:bookmarkStart w:id="0" w:name="_GoBack"/>
      <w:bookmarkEnd w:id="0"/>
      <w:r w:rsidRPr="00703692">
        <w:rPr>
          <w:rFonts w:ascii="Times New Roman" w:eastAsia="Calibri" w:hAnsi="Times New Roman" w:cs="Times New Roman"/>
          <w:sz w:val="24"/>
          <w:szCs w:val="24"/>
        </w:rPr>
        <w:t xml:space="preserve">ssanak be a foglalkozásoknak csak egy bizonyos százalékára, hogy ezzel is tanulhassanak döntéseket hozni, és időnként örülni vagy esetleg megbánni azokat. </w:t>
      </w:r>
    </w:p>
    <w:p w14:paraId="15E31DEF" w14:textId="77777777" w:rsidR="009F55F5" w:rsidRDefault="009F55F5" w:rsidP="00B429AF">
      <w:pPr>
        <w:spacing w:after="0" w:line="276" w:lineRule="auto"/>
        <w:ind w:left="720"/>
        <w:contextualSpacing/>
        <w:jc w:val="both"/>
        <w:rPr>
          <w:rFonts w:ascii="Times New Roman" w:eastAsia="Calibri" w:hAnsi="Times New Roman" w:cs="Times New Roman"/>
          <w:sz w:val="24"/>
          <w:szCs w:val="24"/>
        </w:rPr>
      </w:pPr>
    </w:p>
    <w:p w14:paraId="4684F158" w14:textId="77777777" w:rsidR="009F55F5" w:rsidRDefault="009F55F5" w:rsidP="00B429AF">
      <w:pPr>
        <w:spacing w:after="0" w:line="276" w:lineRule="auto"/>
        <w:ind w:left="720"/>
        <w:contextualSpacing/>
        <w:jc w:val="both"/>
        <w:rPr>
          <w:rFonts w:ascii="Times New Roman" w:eastAsia="Calibri" w:hAnsi="Times New Roman" w:cs="Times New Roman"/>
          <w:sz w:val="24"/>
          <w:szCs w:val="24"/>
        </w:rPr>
      </w:pPr>
    </w:p>
    <w:p w14:paraId="396393B0" w14:textId="178006BE" w:rsidR="00D95EBC" w:rsidRDefault="009F55F5" w:rsidP="00B429AF">
      <w:pPr>
        <w:spacing w:after="0" w:line="276"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Melléklet: </w:t>
      </w:r>
      <w:r w:rsidR="00D95EBC" w:rsidRPr="00703692">
        <w:rPr>
          <w:rFonts w:ascii="Times New Roman" w:eastAsia="Calibri" w:hAnsi="Times New Roman" w:cs="Times New Roman"/>
          <w:sz w:val="24"/>
          <w:szCs w:val="24"/>
        </w:rPr>
        <w:t>Az egyes foglalkozásokhoz előz</w:t>
      </w:r>
      <w:r w:rsidR="00B429AF">
        <w:rPr>
          <w:rFonts w:ascii="Times New Roman" w:eastAsia="Calibri" w:hAnsi="Times New Roman" w:cs="Times New Roman"/>
          <w:sz w:val="24"/>
          <w:szCs w:val="24"/>
        </w:rPr>
        <w:t>etesen óraterveket készítettünk, e</w:t>
      </w:r>
      <w:r>
        <w:rPr>
          <w:rFonts w:ascii="Times New Roman" w:eastAsia="Calibri" w:hAnsi="Times New Roman" w:cs="Times New Roman"/>
          <w:sz w:val="24"/>
          <w:szCs w:val="24"/>
        </w:rPr>
        <w:t>zek megtalálhatóak a „Foglalkozások” c. letölthető mellékletben.</w:t>
      </w:r>
    </w:p>
    <w:p w14:paraId="0A068937" w14:textId="2BADBC4A" w:rsidR="009F55F5" w:rsidRDefault="009F55F5" w:rsidP="00B429AF">
      <w:pPr>
        <w:spacing w:after="0" w:line="276" w:lineRule="auto"/>
        <w:ind w:left="720"/>
        <w:contextualSpacing/>
        <w:jc w:val="both"/>
        <w:rPr>
          <w:rFonts w:ascii="Times New Roman" w:eastAsia="Calibri" w:hAnsi="Times New Roman" w:cs="Times New Roman"/>
          <w:sz w:val="24"/>
          <w:szCs w:val="24"/>
        </w:rPr>
      </w:pPr>
    </w:p>
    <w:p w14:paraId="0F92FB29" w14:textId="77777777" w:rsidR="00491665" w:rsidRDefault="00491665">
      <w:pPr>
        <w:spacing w:after="0" w:line="276" w:lineRule="auto"/>
        <w:ind w:left="720"/>
        <w:contextualSpacing/>
        <w:jc w:val="both"/>
        <w:rPr>
          <w:rFonts w:ascii="Times New Roman" w:eastAsia="Calibri" w:hAnsi="Times New Roman" w:cs="Times New Roman"/>
          <w:sz w:val="24"/>
          <w:szCs w:val="24"/>
        </w:rPr>
        <w:sectPr w:rsidR="00491665" w:rsidSect="00B429AF">
          <w:footerReference w:type="default" r:id="rId8"/>
          <w:pgSz w:w="11906" w:h="16838"/>
          <w:pgMar w:top="720" w:right="720" w:bottom="720" w:left="720" w:header="708" w:footer="708" w:gutter="0"/>
          <w:cols w:space="708"/>
          <w:docGrid w:linePitch="360"/>
        </w:sectPr>
      </w:pPr>
    </w:p>
    <w:p w14:paraId="407FA980" w14:textId="77777777" w:rsidR="00491665" w:rsidRPr="00B429AF" w:rsidRDefault="00491665" w:rsidP="00491665">
      <w:pPr>
        <w:spacing w:after="0"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 xml:space="preserve">Mátyás király udvarában-témahét   </w:t>
      </w:r>
      <w:r w:rsidRPr="00B429AF">
        <w:rPr>
          <w:rFonts w:ascii="Times New Roman" w:hAnsi="Times New Roman" w:cs="Times New Roman"/>
          <w:b/>
          <w:sz w:val="20"/>
          <w:szCs w:val="20"/>
          <w:u w:val="single"/>
        </w:rPr>
        <w:t>2. nap</w:t>
      </w:r>
    </w:p>
    <w:tbl>
      <w:tblPr>
        <w:tblStyle w:val="Rcsostblzat"/>
        <w:tblW w:w="0" w:type="auto"/>
        <w:tblLook w:val="04A0" w:firstRow="1" w:lastRow="0" w:firstColumn="1" w:lastColumn="0" w:noHBand="0" w:noVBand="1"/>
      </w:tblPr>
      <w:tblGrid>
        <w:gridCol w:w="2189"/>
        <w:gridCol w:w="2209"/>
        <w:gridCol w:w="2224"/>
        <w:gridCol w:w="2216"/>
        <w:gridCol w:w="2209"/>
        <w:gridCol w:w="2102"/>
        <w:gridCol w:w="2239"/>
      </w:tblGrid>
      <w:tr w:rsidR="00491665" w:rsidRPr="00491665" w14:paraId="12653FEA" w14:textId="77777777" w:rsidTr="009D2247">
        <w:trPr>
          <w:trHeight w:val="620"/>
        </w:trPr>
        <w:tc>
          <w:tcPr>
            <w:tcW w:w="2230" w:type="dxa"/>
          </w:tcPr>
          <w:p w14:paraId="7C967BCC" w14:textId="77777777" w:rsidR="00491665" w:rsidRPr="00B429AF" w:rsidRDefault="00491665" w:rsidP="009D2247">
            <w:pPr>
              <w:spacing w:line="276" w:lineRule="auto"/>
              <w:jc w:val="both"/>
              <w:rPr>
                <w:rFonts w:ascii="Times New Roman" w:hAnsi="Times New Roman" w:cs="Times New Roman"/>
                <w:b/>
                <w:sz w:val="20"/>
                <w:szCs w:val="20"/>
              </w:rPr>
            </w:pPr>
          </w:p>
        </w:tc>
        <w:tc>
          <w:tcPr>
            <w:tcW w:w="2244" w:type="dxa"/>
          </w:tcPr>
          <w:p w14:paraId="34183B52"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20A87628"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79C9AD4D"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490A5BD5"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6.a</w:t>
            </w:r>
          </w:p>
        </w:tc>
        <w:tc>
          <w:tcPr>
            <w:tcW w:w="2259" w:type="dxa"/>
          </w:tcPr>
          <w:p w14:paraId="2D71D3C5"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02D5FACC"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6603097F"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1D903F7B"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6.b</w:t>
            </w:r>
          </w:p>
        </w:tc>
        <w:tc>
          <w:tcPr>
            <w:tcW w:w="2243" w:type="dxa"/>
          </w:tcPr>
          <w:p w14:paraId="41E02335"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4EB373B5"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556ABD38"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7AE9FEB5"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Angol / Templomkert, Tornaterem</w:t>
            </w:r>
          </w:p>
        </w:tc>
        <w:tc>
          <w:tcPr>
            <w:tcW w:w="2244" w:type="dxa"/>
          </w:tcPr>
          <w:p w14:paraId="7DDD5F22"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3097A572"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44B2D743"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1BF8FECF"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7.a</w:t>
            </w:r>
          </w:p>
        </w:tc>
        <w:tc>
          <w:tcPr>
            <w:tcW w:w="2126" w:type="dxa"/>
          </w:tcPr>
          <w:p w14:paraId="3A53FA08"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42ABCC8A"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53D2967C"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50E3F068"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8.b</w:t>
            </w:r>
          </w:p>
        </w:tc>
        <w:tc>
          <w:tcPr>
            <w:tcW w:w="2268" w:type="dxa"/>
          </w:tcPr>
          <w:p w14:paraId="538AAC0F"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09F792F8"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79CDED90"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6C1F935D"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3.a</w:t>
            </w:r>
          </w:p>
        </w:tc>
      </w:tr>
      <w:tr w:rsidR="00491665" w:rsidRPr="00491665" w14:paraId="0AF950CE" w14:textId="77777777" w:rsidTr="009D2247">
        <w:tc>
          <w:tcPr>
            <w:tcW w:w="2230" w:type="dxa"/>
          </w:tcPr>
          <w:p w14:paraId="5151A17D" w14:textId="77777777" w:rsidR="00491665" w:rsidRPr="00B429AF" w:rsidRDefault="00491665" w:rsidP="009D2247">
            <w:pPr>
              <w:pStyle w:val="Listaszerbekezds"/>
              <w:numPr>
                <w:ilvl w:val="0"/>
                <w:numId w:val="1"/>
              </w:numPr>
              <w:spacing w:line="276" w:lineRule="auto"/>
              <w:jc w:val="both"/>
              <w:rPr>
                <w:rFonts w:ascii="Times New Roman" w:hAnsi="Times New Roman" w:cs="Times New Roman"/>
                <w:sz w:val="20"/>
                <w:szCs w:val="20"/>
              </w:rPr>
            </w:pPr>
          </w:p>
        </w:tc>
        <w:tc>
          <w:tcPr>
            <w:tcW w:w="2244" w:type="dxa"/>
          </w:tcPr>
          <w:p w14:paraId="43AD1C11" w14:textId="77777777" w:rsidR="00491665" w:rsidRPr="00B429AF" w:rsidRDefault="00491665" w:rsidP="009D2247">
            <w:pPr>
              <w:spacing w:line="276" w:lineRule="auto"/>
              <w:jc w:val="both"/>
              <w:rPr>
                <w:rFonts w:ascii="Times New Roman" w:hAnsi="Times New Roman" w:cs="Times New Roman"/>
                <w:b/>
                <w:sz w:val="20"/>
                <w:szCs w:val="20"/>
              </w:rPr>
            </w:pPr>
          </w:p>
        </w:tc>
        <w:tc>
          <w:tcPr>
            <w:tcW w:w="11140" w:type="dxa"/>
            <w:gridSpan w:val="5"/>
          </w:tcPr>
          <w:p w14:paraId="631A81FA"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Napkezdés osztálykeretben</w:t>
            </w:r>
          </w:p>
        </w:tc>
      </w:tr>
      <w:tr w:rsidR="00491665" w:rsidRPr="00491665" w14:paraId="2E28D016" w14:textId="77777777" w:rsidTr="009D2247">
        <w:tc>
          <w:tcPr>
            <w:tcW w:w="2230" w:type="dxa"/>
          </w:tcPr>
          <w:p w14:paraId="199DA16A"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9:00</w:t>
            </w:r>
          </w:p>
          <w:p w14:paraId="4F462A49" w14:textId="77777777" w:rsidR="00491665" w:rsidRPr="00B429AF" w:rsidRDefault="00491665" w:rsidP="009D2247">
            <w:pPr>
              <w:pStyle w:val="Listaszerbekezds"/>
              <w:numPr>
                <w:ilvl w:val="0"/>
                <w:numId w:val="1"/>
              </w:numPr>
              <w:spacing w:line="276" w:lineRule="auto"/>
              <w:jc w:val="both"/>
              <w:rPr>
                <w:rFonts w:ascii="Times New Roman" w:hAnsi="Times New Roman" w:cs="Times New Roman"/>
                <w:sz w:val="20"/>
                <w:szCs w:val="20"/>
              </w:rPr>
            </w:pPr>
          </w:p>
        </w:tc>
        <w:tc>
          <w:tcPr>
            <w:tcW w:w="2244" w:type="dxa"/>
          </w:tcPr>
          <w:p w14:paraId="51D116FF"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Pesti-Gurmai Klára</w:t>
            </w:r>
          </w:p>
          <w:p w14:paraId="5D6C24BA"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„Fűben, fában az orvosság”</w:t>
            </w:r>
          </w:p>
        </w:tc>
        <w:tc>
          <w:tcPr>
            <w:tcW w:w="2259" w:type="dxa"/>
          </w:tcPr>
          <w:p w14:paraId="18C9E996"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Schriffertné Szigeti Judit</w:t>
            </w:r>
          </w:p>
          <w:p w14:paraId="1512D631"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Agyagozás</w:t>
            </w:r>
          </w:p>
        </w:tc>
        <w:tc>
          <w:tcPr>
            <w:tcW w:w="2243" w:type="dxa"/>
          </w:tcPr>
          <w:p w14:paraId="0EAFE035"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Bondárné Kricsmarik Ildikó</w:t>
            </w:r>
          </w:p>
          <w:p w14:paraId="0C3912E5"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Fűszerek Mátyás korában</w:t>
            </w:r>
          </w:p>
        </w:tc>
        <w:tc>
          <w:tcPr>
            <w:tcW w:w="2244" w:type="dxa"/>
          </w:tcPr>
          <w:p w14:paraId="0496932B"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Nacsa Rita</w:t>
            </w:r>
          </w:p>
          <w:p w14:paraId="1F988009"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Középkori játékok</w:t>
            </w:r>
          </w:p>
          <w:p w14:paraId="3874A193" w14:textId="77777777" w:rsidR="00491665" w:rsidRPr="00B429AF" w:rsidRDefault="00491665" w:rsidP="009D2247">
            <w:pPr>
              <w:spacing w:line="276" w:lineRule="auto"/>
              <w:jc w:val="both"/>
              <w:rPr>
                <w:rFonts w:ascii="Times New Roman" w:hAnsi="Times New Roman" w:cs="Times New Roman"/>
                <w:b/>
                <w:sz w:val="20"/>
                <w:szCs w:val="20"/>
              </w:rPr>
            </w:pPr>
          </w:p>
        </w:tc>
        <w:tc>
          <w:tcPr>
            <w:tcW w:w="2126" w:type="dxa"/>
          </w:tcPr>
          <w:p w14:paraId="6D67691B"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Csillagné Szentgyörgyi Ágnes:</w:t>
            </w:r>
            <w:r w:rsidRPr="00B429AF">
              <w:rPr>
                <w:rFonts w:ascii="Times New Roman" w:hAnsi="Times New Roman" w:cs="Times New Roman"/>
                <w:b/>
                <w:sz w:val="20"/>
                <w:szCs w:val="20"/>
              </w:rPr>
              <w:t>Mátyás király pénzügyi és adóreformja-játékkal</w:t>
            </w:r>
          </w:p>
        </w:tc>
        <w:tc>
          <w:tcPr>
            <w:tcW w:w="2268" w:type="dxa"/>
          </w:tcPr>
          <w:p w14:paraId="33380F72"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Czirok Sándor Zoltán</w:t>
            </w:r>
          </w:p>
          <w:p w14:paraId="08B54BC7"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Sport Mátyás király korában</w:t>
            </w:r>
          </w:p>
        </w:tc>
      </w:tr>
      <w:tr w:rsidR="00491665" w:rsidRPr="00491665" w14:paraId="1C3CACE1" w14:textId="77777777" w:rsidTr="009D2247">
        <w:tc>
          <w:tcPr>
            <w:tcW w:w="2230" w:type="dxa"/>
          </w:tcPr>
          <w:p w14:paraId="6EC397B5"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10:00</w:t>
            </w:r>
          </w:p>
          <w:p w14:paraId="609FF20A"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3.</w:t>
            </w:r>
          </w:p>
        </w:tc>
        <w:tc>
          <w:tcPr>
            <w:tcW w:w="2244" w:type="dxa"/>
          </w:tcPr>
          <w:p w14:paraId="73154A10"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Ilyés Luca</w:t>
            </w:r>
          </w:p>
          <w:p w14:paraId="12C73F40"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Izsó Balázs</w:t>
            </w:r>
          </w:p>
          <w:p w14:paraId="00D24269"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Poczik Rózsa (tanulók)</w:t>
            </w:r>
          </w:p>
          <w:p w14:paraId="1D4A668D"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Mátyás király könyvtára</w:t>
            </w:r>
          </w:p>
        </w:tc>
        <w:tc>
          <w:tcPr>
            <w:tcW w:w="2259" w:type="dxa"/>
          </w:tcPr>
          <w:p w14:paraId="4A4CEFBD"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Schriffertné Szigeti Judit</w:t>
            </w:r>
          </w:p>
          <w:p w14:paraId="0495F3B4"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Agyagozás</w:t>
            </w:r>
          </w:p>
        </w:tc>
        <w:tc>
          <w:tcPr>
            <w:tcW w:w="2243" w:type="dxa"/>
          </w:tcPr>
          <w:p w14:paraId="07B2E782"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Balogné Leveleki Anna, meghívott íjászok</w:t>
            </w:r>
          </w:p>
          <w:p w14:paraId="756812A8"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Íjászat és fizika</w:t>
            </w:r>
          </w:p>
        </w:tc>
        <w:tc>
          <w:tcPr>
            <w:tcW w:w="2244" w:type="dxa"/>
          </w:tcPr>
          <w:p w14:paraId="34A0AC38"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Bendli Krisztina</w:t>
            </w:r>
          </w:p>
          <w:p w14:paraId="12FBBD7C"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Középkori erszény-készítés</w:t>
            </w:r>
          </w:p>
          <w:p w14:paraId="5EA0E90E" w14:textId="77777777" w:rsidR="00491665" w:rsidRPr="00B429AF" w:rsidRDefault="00491665" w:rsidP="009D2247">
            <w:pPr>
              <w:spacing w:line="276" w:lineRule="auto"/>
              <w:jc w:val="both"/>
              <w:rPr>
                <w:rFonts w:ascii="Times New Roman" w:hAnsi="Times New Roman" w:cs="Times New Roman"/>
                <w:sz w:val="20"/>
                <w:szCs w:val="20"/>
              </w:rPr>
            </w:pPr>
          </w:p>
        </w:tc>
        <w:tc>
          <w:tcPr>
            <w:tcW w:w="2126" w:type="dxa"/>
          </w:tcPr>
          <w:p w14:paraId="5E19A1F7" w14:textId="77777777" w:rsidR="00491665" w:rsidRPr="00B429AF" w:rsidRDefault="00491665" w:rsidP="009D2247">
            <w:pPr>
              <w:spacing w:line="276" w:lineRule="auto"/>
              <w:jc w:val="both"/>
              <w:rPr>
                <w:rFonts w:ascii="Times New Roman" w:hAnsi="Times New Roman" w:cs="Times New Roman"/>
                <w:sz w:val="20"/>
                <w:szCs w:val="20"/>
              </w:rPr>
            </w:pPr>
          </w:p>
          <w:p w14:paraId="18675F71"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A fenti leírt óra folytatódik</w:t>
            </w:r>
          </w:p>
          <w:p w14:paraId="50C53C4E" w14:textId="77777777" w:rsidR="00491665" w:rsidRPr="00B429AF" w:rsidRDefault="00491665" w:rsidP="009D2247">
            <w:pPr>
              <w:spacing w:line="276" w:lineRule="auto"/>
              <w:jc w:val="both"/>
              <w:rPr>
                <w:rFonts w:ascii="Times New Roman" w:hAnsi="Times New Roman" w:cs="Times New Roman"/>
                <w:sz w:val="20"/>
                <w:szCs w:val="20"/>
              </w:rPr>
            </w:pPr>
          </w:p>
        </w:tc>
        <w:tc>
          <w:tcPr>
            <w:tcW w:w="2268" w:type="dxa"/>
          </w:tcPr>
          <w:p w14:paraId="39A75667"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Czirok Sándor Zoltán</w:t>
            </w:r>
          </w:p>
          <w:p w14:paraId="63AA6DA1"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A fekete sereg harcmodora</w:t>
            </w:r>
          </w:p>
        </w:tc>
      </w:tr>
      <w:tr w:rsidR="00491665" w:rsidRPr="00491665" w14:paraId="7FC2F34C" w14:textId="77777777" w:rsidTr="009D2247">
        <w:trPr>
          <w:trHeight w:val="1704"/>
        </w:trPr>
        <w:tc>
          <w:tcPr>
            <w:tcW w:w="2230" w:type="dxa"/>
          </w:tcPr>
          <w:p w14:paraId="5EC10316"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11:00</w:t>
            </w:r>
          </w:p>
          <w:p w14:paraId="2DA04A8B"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4.</w:t>
            </w:r>
          </w:p>
        </w:tc>
        <w:tc>
          <w:tcPr>
            <w:tcW w:w="2244" w:type="dxa"/>
          </w:tcPr>
          <w:p w14:paraId="79589162"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Bondárné Kricsmarik Ildikó</w:t>
            </w:r>
          </w:p>
          <w:p w14:paraId="55CE431A"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Fűszerek Mátyás korában</w:t>
            </w:r>
          </w:p>
        </w:tc>
        <w:tc>
          <w:tcPr>
            <w:tcW w:w="2259" w:type="dxa"/>
          </w:tcPr>
          <w:p w14:paraId="64F128DD"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Schriffertné Szigeti Judit</w:t>
            </w:r>
          </w:p>
          <w:p w14:paraId="12B9A01F"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Agyagozás</w:t>
            </w:r>
          </w:p>
        </w:tc>
        <w:tc>
          <w:tcPr>
            <w:tcW w:w="2243" w:type="dxa"/>
          </w:tcPr>
          <w:p w14:paraId="76408612"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Balogné Leveleki Anna, meghívott íjászok</w:t>
            </w:r>
          </w:p>
          <w:p w14:paraId="24646550"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Íjászat és fizika</w:t>
            </w:r>
          </w:p>
        </w:tc>
        <w:tc>
          <w:tcPr>
            <w:tcW w:w="2244" w:type="dxa"/>
          </w:tcPr>
          <w:p w14:paraId="3A8F82CF"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Nacsa Rita</w:t>
            </w:r>
          </w:p>
          <w:p w14:paraId="2E9A0363"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Középkori játékok</w:t>
            </w:r>
          </w:p>
          <w:p w14:paraId="6580ABAE" w14:textId="77777777" w:rsidR="00491665" w:rsidRPr="00B429AF" w:rsidRDefault="00491665" w:rsidP="009D2247">
            <w:pPr>
              <w:spacing w:line="276" w:lineRule="auto"/>
              <w:jc w:val="both"/>
              <w:rPr>
                <w:rFonts w:ascii="Times New Roman" w:hAnsi="Times New Roman" w:cs="Times New Roman"/>
                <w:sz w:val="20"/>
                <w:szCs w:val="20"/>
              </w:rPr>
            </w:pPr>
          </w:p>
        </w:tc>
        <w:tc>
          <w:tcPr>
            <w:tcW w:w="2126" w:type="dxa"/>
          </w:tcPr>
          <w:p w14:paraId="14470D54"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Csillagné Szentgyörgyi Ágnes:</w:t>
            </w:r>
            <w:r w:rsidRPr="00B429AF">
              <w:rPr>
                <w:rFonts w:ascii="Times New Roman" w:hAnsi="Times New Roman" w:cs="Times New Roman"/>
                <w:b/>
                <w:sz w:val="20"/>
                <w:szCs w:val="20"/>
              </w:rPr>
              <w:t>Mátyás király pénzügyi és adóreformja-játékkal</w:t>
            </w:r>
          </w:p>
        </w:tc>
        <w:tc>
          <w:tcPr>
            <w:tcW w:w="2268" w:type="dxa"/>
          </w:tcPr>
          <w:p w14:paraId="04D6FE33"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Vizlendvay-Veres Krisztina</w:t>
            </w:r>
          </w:p>
          <w:p w14:paraId="46E2A439"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Udvarhölgyek köre</w:t>
            </w:r>
            <w:r w:rsidRPr="00B429AF">
              <w:rPr>
                <w:rFonts w:ascii="Times New Roman" w:hAnsi="Times New Roman" w:cs="Times New Roman"/>
                <w:b/>
                <w:sz w:val="20"/>
                <w:szCs w:val="20"/>
              </w:rPr>
              <w:softHyphen/>
            </w:r>
          </w:p>
        </w:tc>
      </w:tr>
      <w:tr w:rsidR="00491665" w:rsidRPr="00491665" w14:paraId="33821C45" w14:textId="77777777" w:rsidTr="009D2247">
        <w:tc>
          <w:tcPr>
            <w:tcW w:w="2230" w:type="dxa"/>
          </w:tcPr>
          <w:p w14:paraId="74FCAD95"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12: 00</w:t>
            </w:r>
          </w:p>
          <w:p w14:paraId="1C9C1A74"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5.</w:t>
            </w:r>
          </w:p>
        </w:tc>
        <w:tc>
          <w:tcPr>
            <w:tcW w:w="2244" w:type="dxa"/>
          </w:tcPr>
          <w:p w14:paraId="2BAF8838"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Ilyés Luca</w:t>
            </w:r>
          </w:p>
          <w:p w14:paraId="0809890A"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Izsó Balázs</w:t>
            </w:r>
          </w:p>
          <w:p w14:paraId="70DAFD0D"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Poczik Rózsa (tanulók)</w:t>
            </w:r>
          </w:p>
          <w:p w14:paraId="1C2AD350"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Mátyás király könyvtára</w:t>
            </w:r>
          </w:p>
        </w:tc>
        <w:tc>
          <w:tcPr>
            <w:tcW w:w="2259" w:type="dxa"/>
          </w:tcPr>
          <w:p w14:paraId="31F953A5"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László Olga</w:t>
            </w:r>
          </w:p>
          <w:p w14:paraId="450AA188"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Zene és tánc Mátyás király udvarában</w:t>
            </w:r>
          </w:p>
        </w:tc>
        <w:tc>
          <w:tcPr>
            <w:tcW w:w="2243" w:type="dxa"/>
          </w:tcPr>
          <w:p w14:paraId="43E3A7E9"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Balogné Leveleki Anna, meghívott íjászok</w:t>
            </w:r>
          </w:p>
          <w:p w14:paraId="0FAD76C1"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Íjászat és fizika</w:t>
            </w:r>
          </w:p>
        </w:tc>
        <w:tc>
          <w:tcPr>
            <w:tcW w:w="2244" w:type="dxa"/>
          </w:tcPr>
          <w:p w14:paraId="0CB18D2D"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 xml:space="preserve">Kukár István </w:t>
            </w:r>
          </w:p>
          <w:p w14:paraId="1281C0A1"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A visegrádi palota története</w:t>
            </w:r>
          </w:p>
        </w:tc>
        <w:tc>
          <w:tcPr>
            <w:tcW w:w="2126" w:type="dxa"/>
          </w:tcPr>
          <w:p w14:paraId="16C7ACB1"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A fenti leírt óra folytatódik</w:t>
            </w:r>
          </w:p>
          <w:p w14:paraId="0538D1BB" w14:textId="77777777" w:rsidR="00491665" w:rsidRPr="00B429AF" w:rsidRDefault="00491665" w:rsidP="009D2247">
            <w:pPr>
              <w:spacing w:line="276" w:lineRule="auto"/>
              <w:jc w:val="both"/>
              <w:rPr>
                <w:rFonts w:ascii="Times New Roman" w:hAnsi="Times New Roman" w:cs="Times New Roman"/>
                <w:sz w:val="20"/>
                <w:szCs w:val="20"/>
              </w:rPr>
            </w:pPr>
          </w:p>
        </w:tc>
        <w:tc>
          <w:tcPr>
            <w:tcW w:w="2268" w:type="dxa"/>
          </w:tcPr>
          <w:p w14:paraId="6FD294B9"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Czirok Sándor Zoltán</w:t>
            </w:r>
          </w:p>
          <w:p w14:paraId="7CA07A55"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Sport Mátyás király korában/A fekete sereg harcmodora</w:t>
            </w:r>
          </w:p>
        </w:tc>
      </w:tr>
      <w:tr w:rsidR="00491665" w:rsidRPr="00491665" w14:paraId="720C2E59" w14:textId="77777777" w:rsidTr="009D2247">
        <w:tc>
          <w:tcPr>
            <w:tcW w:w="2230" w:type="dxa"/>
          </w:tcPr>
          <w:p w14:paraId="2183539E" w14:textId="77777777" w:rsidR="00491665" w:rsidRPr="00B429AF" w:rsidRDefault="00491665" w:rsidP="009D2247">
            <w:pPr>
              <w:spacing w:line="276" w:lineRule="auto"/>
              <w:ind w:left="360"/>
              <w:jc w:val="both"/>
              <w:rPr>
                <w:rFonts w:ascii="Times New Roman" w:hAnsi="Times New Roman" w:cs="Times New Roman"/>
                <w:sz w:val="20"/>
                <w:szCs w:val="20"/>
              </w:rPr>
            </w:pPr>
            <w:r w:rsidRPr="00B429AF">
              <w:rPr>
                <w:rFonts w:ascii="Times New Roman" w:hAnsi="Times New Roman" w:cs="Times New Roman"/>
                <w:sz w:val="20"/>
                <w:szCs w:val="20"/>
              </w:rPr>
              <w:t>6. 13:00</w:t>
            </w:r>
          </w:p>
        </w:tc>
        <w:tc>
          <w:tcPr>
            <w:tcW w:w="2244" w:type="dxa"/>
          </w:tcPr>
          <w:p w14:paraId="462B91FD" w14:textId="77777777" w:rsidR="00491665" w:rsidRPr="00B429AF" w:rsidRDefault="00491665" w:rsidP="009D2247">
            <w:pPr>
              <w:spacing w:line="276" w:lineRule="auto"/>
              <w:jc w:val="both"/>
              <w:rPr>
                <w:rFonts w:ascii="Times New Roman" w:hAnsi="Times New Roman" w:cs="Times New Roman"/>
                <w:b/>
                <w:sz w:val="20"/>
                <w:szCs w:val="20"/>
              </w:rPr>
            </w:pPr>
          </w:p>
        </w:tc>
        <w:tc>
          <w:tcPr>
            <w:tcW w:w="11140" w:type="dxa"/>
            <w:gridSpan w:val="5"/>
          </w:tcPr>
          <w:p w14:paraId="108C7C97"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Napzárás, értékelés osztálykeretben</w:t>
            </w:r>
          </w:p>
          <w:p w14:paraId="789472FC" w14:textId="77777777" w:rsidR="00491665" w:rsidRPr="00B429AF" w:rsidRDefault="00491665" w:rsidP="009D2247">
            <w:pPr>
              <w:spacing w:line="276" w:lineRule="auto"/>
              <w:jc w:val="both"/>
              <w:rPr>
                <w:rFonts w:ascii="Times New Roman" w:hAnsi="Times New Roman" w:cs="Times New Roman"/>
                <w:b/>
                <w:sz w:val="20"/>
                <w:szCs w:val="20"/>
              </w:rPr>
            </w:pPr>
          </w:p>
        </w:tc>
      </w:tr>
    </w:tbl>
    <w:p w14:paraId="585AEF76" w14:textId="77777777" w:rsidR="00491665" w:rsidRPr="00B429AF" w:rsidRDefault="00491665" w:rsidP="00491665">
      <w:pPr>
        <w:tabs>
          <w:tab w:val="left" w:pos="4049"/>
        </w:tabs>
        <w:spacing w:after="0" w:line="276" w:lineRule="auto"/>
        <w:jc w:val="both"/>
        <w:rPr>
          <w:rFonts w:ascii="Times New Roman" w:hAnsi="Times New Roman" w:cs="Times New Roman"/>
          <w:sz w:val="20"/>
          <w:szCs w:val="20"/>
        </w:rPr>
      </w:pPr>
      <w:r w:rsidRPr="00B429AF">
        <w:rPr>
          <w:rFonts w:ascii="Times New Roman" w:hAnsi="Times New Roman" w:cs="Times New Roman"/>
          <w:sz w:val="20"/>
          <w:szCs w:val="20"/>
        </w:rPr>
        <w:br w:type="page"/>
      </w:r>
      <w:r w:rsidRPr="00B429AF">
        <w:rPr>
          <w:rFonts w:ascii="Times New Roman" w:hAnsi="Times New Roman" w:cs="Times New Roman"/>
          <w:sz w:val="20"/>
          <w:szCs w:val="20"/>
        </w:rPr>
        <w:tab/>
      </w:r>
    </w:p>
    <w:p w14:paraId="33A167B2" w14:textId="77777777" w:rsidR="00491665" w:rsidRPr="00B429AF" w:rsidRDefault="00491665" w:rsidP="00491665">
      <w:pPr>
        <w:spacing w:after="0"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 xml:space="preserve">Mátyás király udvarában-témahét       </w:t>
      </w:r>
      <w:r w:rsidRPr="00B429AF">
        <w:rPr>
          <w:rFonts w:ascii="Times New Roman" w:hAnsi="Times New Roman" w:cs="Times New Roman"/>
          <w:b/>
          <w:sz w:val="20"/>
          <w:szCs w:val="20"/>
          <w:u w:val="single"/>
        </w:rPr>
        <w:t>3. nap</w:t>
      </w:r>
    </w:p>
    <w:tbl>
      <w:tblPr>
        <w:tblStyle w:val="Rcsostblzat"/>
        <w:tblW w:w="0" w:type="auto"/>
        <w:tblLook w:val="04A0" w:firstRow="1" w:lastRow="0" w:firstColumn="1" w:lastColumn="0" w:noHBand="0" w:noVBand="1"/>
      </w:tblPr>
      <w:tblGrid>
        <w:gridCol w:w="2183"/>
        <w:gridCol w:w="2206"/>
        <w:gridCol w:w="2235"/>
        <w:gridCol w:w="2236"/>
        <w:gridCol w:w="2207"/>
        <w:gridCol w:w="2234"/>
        <w:gridCol w:w="2087"/>
      </w:tblGrid>
      <w:tr w:rsidR="00491665" w:rsidRPr="00491665" w14:paraId="604FB1F9" w14:textId="77777777" w:rsidTr="009D2247">
        <w:tc>
          <w:tcPr>
            <w:tcW w:w="2224" w:type="dxa"/>
          </w:tcPr>
          <w:p w14:paraId="5213EBBC" w14:textId="77777777" w:rsidR="00491665" w:rsidRPr="00B429AF" w:rsidRDefault="00491665" w:rsidP="009D2247">
            <w:pPr>
              <w:spacing w:line="276" w:lineRule="auto"/>
              <w:jc w:val="both"/>
              <w:rPr>
                <w:rFonts w:ascii="Times New Roman" w:hAnsi="Times New Roman" w:cs="Times New Roman"/>
                <w:b/>
                <w:sz w:val="20"/>
                <w:szCs w:val="20"/>
              </w:rPr>
            </w:pPr>
          </w:p>
        </w:tc>
        <w:tc>
          <w:tcPr>
            <w:tcW w:w="2240" w:type="dxa"/>
          </w:tcPr>
          <w:p w14:paraId="61475D7E"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09DA8E95"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209C9B82"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3306989A"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6.a</w:t>
            </w:r>
          </w:p>
        </w:tc>
        <w:tc>
          <w:tcPr>
            <w:tcW w:w="2263" w:type="dxa"/>
          </w:tcPr>
          <w:p w14:paraId="1F1925A3"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22C5A1F4"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12E2C8E9"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2142601F"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6.b</w:t>
            </w:r>
          </w:p>
        </w:tc>
        <w:tc>
          <w:tcPr>
            <w:tcW w:w="2264" w:type="dxa"/>
          </w:tcPr>
          <w:p w14:paraId="0A6E5810"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46350646"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7B3E8890"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 xml:space="preserve">Angol </w:t>
            </w:r>
          </w:p>
        </w:tc>
        <w:tc>
          <w:tcPr>
            <w:tcW w:w="2241" w:type="dxa"/>
          </w:tcPr>
          <w:p w14:paraId="2909F40D"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7DE45463"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3B86469D"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294FB733"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7.a</w:t>
            </w:r>
          </w:p>
        </w:tc>
        <w:tc>
          <w:tcPr>
            <w:tcW w:w="2265" w:type="dxa"/>
          </w:tcPr>
          <w:p w14:paraId="7233E1E9"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4B6EA54D"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6EC845F9"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14315AD8"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8.b</w:t>
            </w:r>
          </w:p>
        </w:tc>
        <w:tc>
          <w:tcPr>
            <w:tcW w:w="2117" w:type="dxa"/>
          </w:tcPr>
          <w:p w14:paraId="4476CDD6"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Foglalkozás címe</w:t>
            </w:r>
          </w:p>
          <w:p w14:paraId="1CC35B84"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Ki tartja?</w:t>
            </w:r>
          </w:p>
          <w:p w14:paraId="0D9AA974"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Helyszín:</w:t>
            </w:r>
          </w:p>
          <w:p w14:paraId="01637A19"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3.a</w:t>
            </w:r>
          </w:p>
        </w:tc>
      </w:tr>
      <w:tr w:rsidR="00491665" w:rsidRPr="00491665" w14:paraId="35DAC345" w14:textId="77777777" w:rsidTr="009D2247">
        <w:tc>
          <w:tcPr>
            <w:tcW w:w="2224" w:type="dxa"/>
          </w:tcPr>
          <w:p w14:paraId="6C6B93B1" w14:textId="77777777" w:rsidR="00491665" w:rsidRPr="00B429AF" w:rsidRDefault="00491665" w:rsidP="009D2247">
            <w:pPr>
              <w:pStyle w:val="Listaszerbekezds"/>
              <w:numPr>
                <w:ilvl w:val="0"/>
                <w:numId w:val="4"/>
              </w:numPr>
              <w:spacing w:line="276" w:lineRule="auto"/>
              <w:jc w:val="both"/>
              <w:rPr>
                <w:rFonts w:ascii="Times New Roman" w:hAnsi="Times New Roman" w:cs="Times New Roman"/>
                <w:sz w:val="20"/>
                <w:szCs w:val="20"/>
              </w:rPr>
            </w:pPr>
          </w:p>
        </w:tc>
        <w:tc>
          <w:tcPr>
            <w:tcW w:w="11273" w:type="dxa"/>
            <w:gridSpan w:val="5"/>
          </w:tcPr>
          <w:p w14:paraId="760DEABA"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Napkezdés osztálykeretben</w:t>
            </w:r>
          </w:p>
          <w:p w14:paraId="0EF2E479" w14:textId="77777777" w:rsidR="00491665" w:rsidRPr="00B429AF" w:rsidRDefault="00491665" w:rsidP="009D2247">
            <w:pPr>
              <w:spacing w:line="276" w:lineRule="auto"/>
              <w:jc w:val="both"/>
              <w:rPr>
                <w:rFonts w:ascii="Times New Roman" w:hAnsi="Times New Roman" w:cs="Times New Roman"/>
                <w:b/>
                <w:sz w:val="20"/>
                <w:szCs w:val="20"/>
              </w:rPr>
            </w:pPr>
          </w:p>
        </w:tc>
        <w:tc>
          <w:tcPr>
            <w:tcW w:w="2117" w:type="dxa"/>
          </w:tcPr>
          <w:p w14:paraId="1733B606" w14:textId="77777777" w:rsidR="00491665" w:rsidRPr="00B429AF" w:rsidRDefault="00491665" w:rsidP="009D2247">
            <w:pPr>
              <w:spacing w:line="276" w:lineRule="auto"/>
              <w:jc w:val="both"/>
              <w:rPr>
                <w:rFonts w:ascii="Times New Roman" w:hAnsi="Times New Roman" w:cs="Times New Roman"/>
                <w:b/>
                <w:sz w:val="20"/>
                <w:szCs w:val="20"/>
              </w:rPr>
            </w:pPr>
          </w:p>
        </w:tc>
      </w:tr>
      <w:tr w:rsidR="00491665" w:rsidRPr="00491665" w14:paraId="66A247D7" w14:textId="77777777" w:rsidTr="009D2247">
        <w:tc>
          <w:tcPr>
            <w:tcW w:w="2224" w:type="dxa"/>
          </w:tcPr>
          <w:p w14:paraId="248205A9"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9:00</w:t>
            </w:r>
          </w:p>
          <w:p w14:paraId="2B1FE4D6" w14:textId="77777777" w:rsidR="00491665" w:rsidRPr="00B429AF" w:rsidRDefault="00491665" w:rsidP="009D2247">
            <w:pPr>
              <w:pStyle w:val="Listaszerbekezds"/>
              <w:numPr>
                <w:ilvl w:val="0"/>
                <w:numId w:val="4"/>
              </w:numPr>
              <w:spacing w:line="276" w:lineRule="auto"/>
              <w:jc w:val="both"/>
              <w:rPr>
                <w:rFonts w:ascii="Times New Roman" w:hAnsi="Times New Roman" w:cs="Times New Roman"/>
                <w:sz w:val="20"/>
                <w:szCs w:val="20"/>
              </w:rPr>
            </w:pPr>
          </w:p>
        </w:tc>
        <w:tc>
          <w:tcPr>
            <w:tcW w:w="2240" w:type="dxa"/>
          </w:tcPr>
          <w:p w14:paraId="019AA150"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Székácsné Kisvárdai Katalin</w:t>
            </w:r>
          </w:p>
          <w:p w14:paraId="242B3D0D"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Szépség Mátyás korában</w:t>
            </w:r>
          </w:p>
          <w:p w14:paraId="29D1DE09" w14:textId="77777777" w:rsidR="00491665" w:rsidRPr="00B429AF" w:rsidRDefault="00491665" w:rsidP="009D2247">
            <w:pPr>
              <w:spacing w:line="276" w:lineRule="auto"/>
              <w:jc w:val="both"/>
              <w:rPr>
                <w:rFonts w:ascii="Times New Roman" w:hAnsi="Times New Roman" w:cs="Times New Roman"/>
                <w:b/>
                <w:sz w:val="20"/>
                <w:szCs w:val="20"/>
              </w:rPr>
            </w:pPr>
          </w:p>
        </w:tc>
        <w:tc>
          <w:tcPr>
            <w:tcW w:w="2263" w:type="dxa"/>
          </w:tcPr>
          <w:p w14:paraId="733FDB17"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László Olga</w:t>
            </w:r>
          </w:p>
          <w:p w14:paraId="73C5056A"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Zene és tánc Mátyás király udvarában</w:t>
            </w:r>
          </w:p>
        </w:tc>
        <w:tc>
          <w:tcPr>
            <w:tcW w:w="2264" w:type="dxa"/>
          </w:tcPr>
          <w:p w14:paraId="686DA612"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Vizlendvay-Veres Krisztina</w:t>
            </w:r>
          </w:p>
          <w:p w14:paraId="5188F667"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Udvarhölgyek köre</w:t>
            </w:r>
            <w:r w:rsidRPr="00B429AF">
              <w:rPr>
                <w:rFonts w:ascii="Times New Roman" w:hAnsi="Times New Roman" w:cs="Times New Roman"/>
                <w:b/>
                <w:sz w:val="20"/>
                <w:szCs w:val="20"/>
              </w:rPr>
              <w:softHyphen/>
            </w:r>
          </w:p>
        </w:tc>
        <w:tc>
          <w:tcPr>
            <w:tcW w:w="2241" w:type="dxa"/>
          </w:tcPr>
          <w:p w14:paraId="0E619C8C"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 xml:space="preserve">Kukár István </w:t>
            </w:r>
          </w:p>
          <w:p w14:paraId="51BF5324"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A visegrádi palota története</w:t>
            </w:r>
          </w:p>
        </w:tc>
        <w:tc>
          <w:tcPr>
            <w:tcW w:w="2265" w:type="dxa"/>
          </w:tcPr>
          <w:p w14:paraId="33E57355"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Csordás Kata</w:t>
            </w:r>
          </w:p>
          <w:p w14:paraId="048642E6"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Mini „corvina” készítése</w:t>
            </w:r>
          </w:p>
          <w:p w14:paraId="2DC11BD1" w14:textId="77777777" w:rsidR="00491665" w:rsidRPr="00B429AF" w:rsidRDefault="00491665" w:rsidP="009D2247">
            <w:pPr>
              <w:spacing w:line="276" w:lineRule="auto"/>
              <w:jc w:val="both"/>
              <w:rPr>
                <w:rFonts w:ascii="Times New Roman" w:hAnsi="Times New Roman" w:cs="Times New Roman"/>
                <w:sz w:val="20"/>
                <w:szCs w:val="20"/>
              </w:rPr>
            </w:pPr>
          </w:p>
        </w:tc>
        <w:tc>
          <w:tcPr>
            <w:tcW w:w="2117" w:type="dxa"/>
          </w:tcPr>
          <w:p w14:paraId="6454E57C"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Nacsa Rita</w:t>
            </w:r>
          </w:p>
          <w:p w14:paraId="27F4A79B"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Középkori játékok</w:t>
            </w:r>
          </w:p>
          <w:p w14:paraId="6FCEABD0" w14:textId="77777777" w:rsidR="00491665" w:rsidRPr="00B429AF" w:rsidRDefault="00491665" w:rsidP="009D2247">
            <w:pPr>
              <w:spacing w:line="276" w:lineRule="auto"/>
              <w:jc w:val="both"/>
              <w:rPr>
                <w:rFonts w:ascii="Times New Roman" w:hAnsi="Times New Roman" w:cs="Times New Roman"/>
                <w:sz w:val="20"/>
                <w:szCs w:val="20"/>
              </w:rPr>
            </w:pPr>
          </w:p>
        </w:tc>
      </w:tr>
      <w:tr w:rsidR="00491665" w:rsidRPr="00491665" w14:paraId="6B2E4874" w14:textId="77777777" w:rsidTr="009D2247">
        <w:tc>
          <w:tcPr>
            <w:tcW w:w="2224" w:type="dxa"/>
          </w:tcPr>
          <w:p w14:paraId="7AAAF7EA"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10:00</w:t>
            </w:r>
          </w:p>
          <w:p w14:paraId="0BF5D308"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3.</w:t>
            </w:r>
          </w:p>
        </w:tc>
        <w:tc>
          <w:tcPr>
            <w:tcW w:w="2240" w:type="dxa"/>
          </w:tcPr>
          <w:p w14:paraId="70AD99AB" w14:textId="77777777" w:rsidR="00491665" w:rsidRPr="00B429AF" w:rsidRDefault="00491665" w:rsidP="009D2247">
            <w:pPr>
              <w:spacing w:line="276" w:lineRule="auto"/>
              <w:jc w:val="both"/>
              <w:rPr>
                <w:rFonts w:ascii="Times New Roman" w:hAnsi="Times New Roman" w:cs="Times New Roman"/>
                <w:sz w:val="20"/>
                <w:szCs w:val="20"/>
              </w:rPr>
            </w:pPr>
          </w:p>
          <w:p w14:paraId="4EED2510"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László Olga</w:t>
            </w:r>
          </w:p>
          <w:p w14:paraId="7AB3BF09"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Zene és tánc Mátyás király udvarában</w:t>
            </w:r>
          </w:p>
        </w:tc>
        <w:tc>
          <w:tcPr>
            <w:tcW w:w="2263" w:type="dxa"/>
          </w:tcPr>
          <w:p w14:paraId="5CB4AF82"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Pesti-Gurmai Klára</w:t>
            </w:r>
          </w:p>
          <w:p w14:paraId="1ABDF628"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„Fűben, fában az orvosság”</w:t>
            </w:r>
          </w:p>
        </w:tc>
        <w:tc>
          <w:tcPr>
            <w:tcW w:w="2264" w:type="dxa"/>
          </w:tcPr>
          <w:p w14:paraId="04990D8A"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Dávid Szilvia</w:t>
            </w:r>
          </w:p>
          <w:p w14:paraId="7EA912AA"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Mátyás korabeli ételek</w:t>
            </w:r>
          </w:p>
        </w:tc>
        <w:tc>
          <w:tcPr>
            <w:tcW w:w="2241" w:type="dxa"/>
          </w:tcPr>
          <w:p w14:paraId="373DF20E"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Csordás Kata</w:t>
            </w:r>
          </w:p>
          <w:p w14:paraId="5E7BC4F2"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Mini „corvina” készítése</w:t>
            </w:r>
          </w:p>
          <w:p w14:paraId="4D3F6B27" w14:textId="77777777" w:rsidR="00491665" w:rsidRPr="00B429AF" w:rsidRDefault="00491665" w:rsidP="009D2247">
            <w:pPr>
              <w:spacing w:line="276" w:lineRule="auto"/>
              <w:jc w:val="both"/>
              <w:rPr>
                <w:rFonts w:ascii="Times New Roman" w:hAnsi="Times New Roman" w:cs="Times New Roman"/>
                <w:sz w:val="20"/>
                <w:szCs w:val="20"/>
              </w:rPr>
            </w:pPr>
          </w:p>
        </w:tc>
        <w:tc>
          <w:tcPr>
            <w:tcW w:w="2265" w:type="dxa"/>
          </w:tcPr>
          <w:p w14:paraId="14FE9EF2"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Csillagné Szentgyörgyi Ágnes</w:t>
            </w:r>
          </w:p>
          <w:p w14:paraId="07247359"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Mátyás király pénzügyi és adóreformja-játékkal</w:t>
            </w:r>
            <w:r w:rsidRPr="00B429AF">
              <w:rPr>
                <w:rFonts w:ascii="Times New Roman" w:hAnsi="Times New Roman" w:cs="Times New Roman"/>
                <w:sz w:val="20"/>
                <w:szCs w:val="20"/>
              </w:rPr>
              <w:t xml:space="preserve"> </w:t>
            </w:r>
          </w:p>
          <w:p w14:paraId="1C69D11C" w14:textId="77777777" w:rsidR="00491665" w:rsidRPr="00B429AF" w:rsidRDefault="00491665" w:rsidP="009D2247">
            <w:pPr>
              <w:spacing w:line="276" w:lineRule="auto"/>
              <w:jc w:val="both"/>
              <w:rPr>
                <w:rFonts w:ascii="Times New Roman" w:hAnsi="Times New Roman" w:cs="Times New Roman"/>
                <w:b/>
                <w:sz w:val="20"/>
                <w:szCs w:val="20"/>
              </w:rPr>
            </w:pPr>
          </w:p>
        </w:tc>
        <w:tc>
          <w:tcPr>
            <w:tcW w:w="2117" w:type="dxa"/>
          </w:tcPr>
          <w:p w14:paraId="2287E65B"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Révászné Nagy Gabriella</w:t>
            </w:r>
          </w:p>
          <w:p w14:paraId="529CF9F7"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Ízelítő az iniciálék és latin nyelv világából</w:t>
            </w:r>
          </w:p>
        </w:tc>
      </w:tr>
      <w:tr w:rsidR="00491665" w:rsidRPr="00491665" w14:paraId="17194982" w14:textId="77777777" w:rsidTr="009D2247">
        <w:tc>
          <w:tcPr>
            <w:tcW w:w="2224" w:type="dxa"/>
          </w:tcPr>
          <w:p w14:paraId="699E6E2B"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11:00</w:t>
            </w:r>
          </w:p>
          <w:p w14:paraId="7DF55457"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4.</w:t>
            </w:r>
          </w:p>
        </w:tc>
        <w:tc>
          <w:tcPr>
            <w:tcW w:w="2240" w:type="dxa"/>
          </w:tcPr>
          <w:p w14:paraId="47B17CF3"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Székácsné Kisvárdai Katalin</w:t>
            </w:r>
          </w:p>
          <w:p w14:paraId="7F134D1E"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Szépség Mátyás korában</w:t>
            </w:r>
          </w:p>
          <w:p w14:paraId="228265BF" w14:textId="77777777" w:rsidR="00491665" w:rsidRPr="00B429AF" w:rsidRDefault="00491665" w:rsidP="009D2247">
            <w:pPr>
              <w:spacing w:line="276" w:lineRule="auto"/>
              <w:jc w:val="both"/>
              <w:rPr>
                <w:rFonts w:ascii="Times New Roman" w:hAnsi="Times New Roman" w:cs="Times New Roman"/>
                <w:b/>
                <w:sz w:val="20"/>
                <w:szCs w:val="20"/>
              </w:rPr>
            </w:pPr>
          </w:p>
        </w:tc>
        <w:tc>
          <w:tcPr>
            <w:tcW w:w="2263" w:type="dxa"/>
          </w:tcPr>
          <w:p w14:paraId="7F860EF3"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Vizlendvay-Veres Krisztina</w:t>
            </w:r>
          </w:p>
          <w:p w14:paraId="54F873D1"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Udvarhölgyek köre</w:t>
            </w:r>
            <w:r w:rsidRPr="00B429AF">
              <w:rPr>
                <w:rFonts w:ascii="Times New Roman" w:hAnsi="Times New Roman" w:cs="Times New Roman"/>
                <w:b/>
                <w:sz w:val="20"/>
                <w:szCs w:val="20"/>
              </w:rPr>
              <w:softHyphen/>
            </w:r>
          </w:p>
        </w:tc>
        <w:tc>
          <w:tcPr>
            <w:tcW w:w="2264" w:type="dxa"/>
          </w:tcPr>
          <w:p w14:paraId="5A7FF65C"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Dávid Szilvia</w:t>
            </w:r>
          </w:p>
          <w:p w14:paraId="7A1B14AA"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 xml:space="preserve">Mátyás korabeli ételek </w:t>
            </w:r>
          </w:p>
        </w:tc>
        <w:tc>
          <w:tcPr>
            <w:tcW w:w="2241" w:type="dxa"/>
          </w:tcPr>
          <w:p w14:paraId="7BF4B783"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Bendli Krisztina</w:t>
            </w:r>
          </w:p>
          <w:p w14:paraId="7631233C"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Középkori erszény-készítés</w:t>
            </w:r>
          </w:p>
          <w:p w14:paraId="56219E5F" w14:textId="77777777" w:rsidR="00491665" w:rsidRPr="00B429AF" w:rsidRDefault="00491665" w:rsidP="009D2247">
            <w:pPr>
              <w:spacing w:line="276" w:lineRule="auto"/>
              <w:jc w:val="both"/>
              <w:rPr>
                <w:rFonts w:ascii="Times New Roman" w:hAnsi="Times New Roman" w:cs="Times New Roman"/>
                <w:sz w:val="20"/>
                <w:szCs w:val="20"/>
              </w:rPr>
            </w:pPr>
          </w:p>
        </w:tc>
        <w:tc>
          <w:tcPr>
            <w:tcW w:w="2265" w:type="dxa"/>
          </w:tcPr>
          <w:p w14:paraId="62C579CD"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A fenti leírt óra folytatódik</w:t>
            </w:r>
          </w:p>
          <w:p w14:paraId="4CDE9EC4" w14:textId="77777777" w:rsidR="00491665" w:rsidRPr="00B429AF" w:rsidRDefault="00491665" w:rsidP="009D2247">
            <w:pPr>
              <w:spacing w:line="276" w:lineRule="auto"/>
              <w:jc w:val="both"/>
              <w:rPr>
                <w:rFonts w:ascii="Times New Roman" w:hAnsi="Times New Roman" w:cs="Times New Roman"/>
                <w:sz w:val="20"/>
                <w:szCs w:val="20"/>
              </w:rPr>
            </w:pPr>
          </w:p>
          <w:p w14:paraId="137D9142" w14:textId="77777777" w:rsidR="00491665" w:rsidRPr="00B429AF" w:rsidRDefault="00491665" w:rsidP="009D2247">
            <w:pPr>
              <w:spacing w:line="276" w:lineRule="auto"/>
              <w:jc w:val="both"/>
              <w:rPr>
                <w:rFonts w:ascii="Times New Roman" w:hAnsi="Times New Roman" w:cs="Times New Roman"/>
                <w:b/>
                <w:sz w:val="20"/>
                <w:szCs w:val="20"/>
              </w:rPr>
            </w:pPr>
          </w:p>
        </w:tc>
        <w:tc>
          <w:tcPr>
            <w:tcW w:w="2117" w:type="dxa"/>
          </w:tcPr>
          <w:p w14:paraId="533A5277"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Nacsa Rita</w:t>
            </w:r>
          </w:p>
          <w:p w14:paraId="7F7A6FA0"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Játékok</w:t>
            </w:r>
          </w:p>
        </w:tc>
      </w:tr>
      <w:tr w:rsidR="00491665" w:rsidRPr="00491665" w14:paraId="689F0823" w14:textId="77777777" w:rsidTr="009D2247">
        <w:tc>
          <w:tcPr>
            <w:tcW w:w="2224" w:type="dxa"/>
          </w:tcPr>
          <w:p w14:paraId="4025C7C9"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12: 00</w:t>
            </w:r>
          </w:p>
          <w:p w14:paraId="046E2F68"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5.</w:t>
            </w:r>
          </w:p>
        </w:tc>
        <w:tc>
          <w:tcPr>
            <w:tcW w:w="2240" w:type="dxa"/>
          </w:tcPr>
          <w:p w14:paraId="121D63E7"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Csordás Kata</w:t>
            </w:r>
          </w:p>
          <w:p w14:paraId="0C8E5476"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Mini „corvina” készítése</w:t>
            </w:r>
          </w:p>
          <w:p w14:paraId="4B4AE78B" w14:textId="77777777" w:rsidR="00491665" w:rsidRPr="00B429AF" w:rsidRDefault="00491665" w:rsidP="009D2247">
            <w:pPr>
              <w:spacing w:line="276" w:lineRule="auto"/>
              <w:jc w:val="both"/>
              <w:rPr>
                <w:rFonts w:ascii="Times New Roman" w:hAnsi="Times New Roman" w:cs="Times New Roman"/>
                <w:b/>
                <w:sz w:val="20"/>
                <w:szCs w:val="20"/>
              </w:rPr>
            </w:pPr>
          </w:p>
        </w:tc>
        <w:tc>
          <w:tcPr>
            <w:tcW w:w="2263" w:type="dxa"/>
          </w:tcPr>
          <w:p w14:paraId="13A18D93"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w:t>
            </w:r>
          </w:p>
        </w:tc>
        <w:tc>
          <w:tcPr>
            <w:tcW w:w="2264" w:type="dxa"/>
          </w:tcPr>
          <w:p w14:paraId="37C0FE38"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Dávid Szilvia</w:t>
            </w:r>
          </w:p>
          <w:p w14:paraId="01E57E91"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Mátyás korabeli ételek</w:t>
            </w:r>
          </w:p>
          <w:p w14:paraId="5C353A72" w14:textId="77777777" w:rsidR="00491665" w:rsidRPr="00B429AF" w:rsidRDefault="00491665" w:rsidP="009D2247">
            <w:pPr>
              <w:spacing w:line="276" w:lineRule="auto"/>
              <w:jc w:val="both"/>
              <w:rPr>
                <w:rFonts w:ascii="Times New Roman" w:hAnsi="Times New Roman" w:cs="Times New Roman"/>
                <w:sz w:val="20"/>
                <w:szCs w:val="20"/>
              </w:rPr>
            </w:pPr>
          </w:p>
        </w:tc>
        <w:tc>
          <w:tcPr>
            <w:tcW w:w="2241" w:type="dxa"/>
          </w:tcPr>
          <w:p w14:paraId="011002FC"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Pesti-Gurmai Klára</w:t>
            </w:r>
          </w:p>
          <w:p w14:paraId="5E4F2050"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„Fűben, fában az orvosság”</w:t>
            </w:r>
          </w:p>
        </w:tc>
        <w:tc>
          <w:tcPr>
            <w:tcW w:w="2265" w:type="dxa"/>
          </w:tcPr>
          <w:p w14:paraId="1C9781B2"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Vizlendvay-Veres Krisztina</w:t>
            </w:r>
          </w:p>
          <w:p w14:paraId="7B57466D"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Mátyás király meséi</w:t>
            </w:r>
            <w:r w:rsidRPr="00B429AF">
              <w:rPr>
                <w:rFonts w:ascii="Times New Roman" w:hAnsi="Times New Roman" w:cs="Times New Roman"/>
                <w:sz w:val="20"/>
                <w:szCs w:val="20"/>
              </w:rPr>
              <w:t>-filmvetítés</w:t>
            </w:r>
          </w:p>
          <w:p w14:paraId="5E35CFB6"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és beszélgetés, színjátszás…</w:t>
            </w:r>
          </w:p>
          <w:p w14:paraId="516E6CBB"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 xml:space="preserve"> (max.50fő)</w:t>
            </w:r>
          </w:p>
        </w:tc>
        <w:tc>
          <w:tcPr>
            <w:tcW w:w="2117" w:type="dxa"/>
          </w:tcPr>
          <w:p w14:paraId="144E2631"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sz w:val="20"/>
                <w:szCs w:val="20"/>
              </w:rPr>
              <w:t>Székácsné Kisvárdai Katalin</w:t>
            </w:r>
          </w:p>
          <w:p w14:paraId="151BDAA1" w14:textId="77777777" w:rsidR="00491665" w:rsidRPr="00B429AF" w:rsidRDefault="00491665" w:rsidP="009D2247">
            <w:pPr>
              <w:spacing w:line="276" w:lineRule="auto"/>
              <w:jc w:val="both"/>
              <w:rPr>
                <w:rFonts w:ascii="Times New Roman" w:hAnsi="Times New Roman" w:cs="Times New Roman"/>
                <w:sz w:val="20"/>
                <w:szCs w:val="20"/>
              </w:rPr>
            </w:pPr>
            <w:r w:rsidRPr="00B429AF">
              <w:rPr>
                <w:rFonts w:ascii="Times New Roman" w:hAnsi="Times New Roman" w:cs="Times New Roman"/>
                <w:b/>
                <w:sz w:val="20"/>
                <w:szCs w:val="20"/>
              </w:rPr>
              <w:t>Szépség Mátyás korában</w:t>
            </w:r>
          </w:p>
        </w:tc>
      </w:tr>
      <w:tr w:rsidR="00491665" w:rsidRPr="00491665" w14:paraId="796D72F5" w14:textId="77777777" w:rsidTr="009D2247">
        <w:tc>
          <w:tcPr>
            <w:tcW w:w="2224" w:type="dxa"/>
          </w:tcPr>
          <w:p w14:paraId="380802A7" w14:textId="77777777" w:rsidR="00491665" w:rsidRPr="00B429AF" w:rsidRDefault="00491665" w:rsidP="009D2247">
            <w:pPr>
              <w:spacing w:line="276" w:lineRule="auto"/>
              <w:ind w:left="360"/>
              <w:jc w:val="both"/>
              <w:rPr>
                <w:rFonts w:ascii="Times New Roman" w:hAnsi="Times New Roman" w:cs="Times New Roman"/>
                <w:sz w:val="20"/>
                <w:szCs w:val="20"/>
              </w:rPr>
            </w:pPr>
            <w:r w:rsidRPr="00B429AF">
              <w:rPr>
                <w:rFonts w:ascii="Times New Roman" w:hAnsi="Times New Roman" w:cs="Times New Roman"/>
                <w:sz w:val="20"/>
                <w:szCs w:val="20"/>
              </w:rPr>
              <w:t>6. 13:00</w:t>
            </w:r>
          </w:p>
        </w:tc>
        <w:tc>
          <w:tcPr>
            <w:tcW w:w="11273" w:type="dxa"/>
            <w:gridSpan w:val="5"/>
          </w:tcPr>
          <w:p w14:paraId="265A95A3" w14:textId="77777777" w:rsidR="00491665" w:rsidRPr="00B429AF" w:rsidRDefault="00491665" w:rsidP="009D2247">
            <w:pPr>
              <w:spacing w:line="276" w:lineRule="auto"/>
              <w:jc w:val="both"/>
              <w:rPr>
                <w:rFonts w:ascii="Times New Roman" w:hAnsi="Times New Roman" w:cs="Times New Roman"/>
                <w:b/>
                <w:sz w:val="20"/>
                <w:szCs w:val="20"/>
              </w:rPr>
            </w:pPr>
            <w:r w:rsidRPr="00B429AF">
              <w:rPr>
                <w:rFonts w:ascii="Times New Roman" w:hAnsi="Times New Roman" w:cs="Times New Roman"/>
                <w:b/>
                <w:sz w:val="20"/>
                <w:szCs w:val="20"/>
              </w:rPr>
              <w:t>Napzárás, értékelés osztálykeretben</w:t>
            </w:r>
          </w:p>
          <w:p w14:paraId="7C2B674D" w14:textId="77777777" w:rsidR="00491665" w:rsidRPr="00B429AF" w:rsidRDefault="00491665" w:rsidP="009D2247">
            <w:pPr>
              <w:spacing w:line="276" w:lineRule="auto"/>
              <w:jc w:val="both"/>
              <w:rPr>
                <w:rFonts w:ascii="Times New Roman" w:hAnsi="Times New Roman" w:cs="Times New Roman"/>
                <w:b/>
                <w:sz w:val="20"/>
                <w:szCs w:val="20"/>
              </w:rPr>
            </w:pPr>
          </w:p>
        </w:tc>
        <w:tc>
          <w:tcPr>
            <w:tcW w:w="2117" w:type="dxa"/>
          </w:tcPr>
          <w:p w14:paraId="2826F40E" w14:textId="77777777" w:rsidR="00491665" w:rsidRPr="00B429AF" w:rsidRDefault="00491665" w:rsidP="009D2247">
            <w:pPr>
              <w:spacing w:line="276" w:lineRule="auto"/>
              <w:jc w:val="both"/>
              <w:rPr>
                <w:rFonts w:ascii="Times New Roman" w:hAnsi="Times New Roman" w:cs="Times New Roman"/>
                <w:b/>
                <w:sz w:val="20"/>
                <w:szCs w:val="20"/>
              </w:rPr>
            </w:pPr>
          </w:p>
        </w:tc>
      </w:tr>
    </w:tbl>
    <w:p w14:paraId="76E011D8" w14:textId="77777777" w:rsidR="00491665" w:rsidRPr="00703692" w:rsidRDefault="00491665" w:rsidP="00491665">
      <w:pPr>
        <w:spacing w:after="0" w:line="276" w:lineRule="auto"/>
        <w:jc w:val="both"/>
        <w:rPr>
          <w:rFonts w:ascii="Times New Roman" w:hAnsi="Times New Roman" w:cs="Times New Roman"/>
          <w:sz w:val="24"/>
          <w:szCs w:val="24"/>
        </w:rPr>
      </w:pPr>
    </w:p>
    <w:p w14:paraId="2EE5A635" w14:textId="4468E67D" w:rsidR="00491665" w:rsidRDefault="00491665" w:rsidP="00B429AF">
      <w:pPr>
        <w:spacing w:after="0" w:line="276" w:lineRule="auto"/>
        <w:ind w:left="720"/>
        <w:contextualSpacing/>
        <w:jc w:val="both"/>
        <w:rPr>
          <w:rFonts w:ascii="Times New Roman" w:eastAsia="Calibri" w:hAnsi="Times New Roman" w:cs="Times New Roman"/>
          <w:sz w:val="24"/>
          <w:szCs w:val="24"/>
        </w:rPr>
      </w:pPr>
    </w:p>
    <w:p w14:paraId="075F24FA" w14:textId="4B48FB0F" w:rsidR="00491665" w:rsidRDefault="00491665" w:rsidP="00B429AF">
      <w:pPr>
        <w:spacing w:after="0" w:line="276" w:lineRule="auto"/>
        <w:ind w:left="720"/>
        <w:contextualSpacing/>
        <w:jc w:val="both"/>
        <w:rPr>
          <w:rFonts w:ascii="Times New Roman" w:eastAsia="Calibri" w:hAnsi="Times New Roman" w:cs="Times New Roman"/>
          <w:sz w:val="24"/>
          <w:szCs w:val="24"/>
        </w:rPr>
      </w:pPr>
    </w:p>
    <w:p w14:paraId="544F402A" w14:textId="77777777" w:rsidR="00491665" w:rsidRDefault="00491665">
      <w:pPr>
        <w:spacing w:after="0" w:line="276" w:lineRule="auto"/>
        <w:ind w:left="720"/>
        <w:contextualSpacing/>
        <w:jc w:val="both"/>
        <w:rPr>
          <w:rFonts w:ascii="Times New Roman" w:eastAsia="Calibri" w:hAnsi="Times New Roman" w:cs="Times New Roman"/>
          <w:sz w:val="24"/>
          <w:szCs w:val="24"/>
        </w:rPr>
        <w:sectPr w:rsidR="00491665" w:rsidSect="00B429AF">
          <w:pgSz w:w="16838" w:h="11906" w:orient="landscape"/>
          <w:pgMar w:top="720" w:right="720" w:bottom="720" w:left="720" w:header="708" w:footer="708" w:gutter="0"/>
          <w:cols w:space="708"/>
          <w:docGrid w:linePitch="360"/>
        </w:sectPr>
      </w:pPr>
    </w:p>
    <w:p w14:paraId="02ABCD83" w14:textId="77777777" w:rsidR="00491665" w:rsidRPr="00703692" w:rsidRDefault="00491665" w:rsidP="00B429AF">
      <w:pPr>
        <w:spacing w:after="0" w:line="276" w:lineRule="auto"/>
        <w:ind w:left="720"/>
        <w:contextualSpacing/>
        <w:jc w:val="both"/>
        <w:rPr>
          <w:rFonts w:ascii="Times New Roman" w:eastAsia="Calibri" w:hAnsi="Times New Roman" w:cs="Times New Roman"/>
          <w:sz w:val="24"/>
          <w:szCs w:val="24"/>
        </w:rPr>
      </w:pPr>
    </w:p>
    <w:p w14:paraId="0528C3B7" w14:textId="151FBC74" w:rsidR="009F55F5" w:rsidRPr="00B429AF" w:rsidRDefault="009F55F5" w:rsidP="00B429AF">
      <w:pPr>
        <w:spacing w:after="0" w:line="276" w:lineRule="auto"/>
        <w:ind w:left="708"/>
        <w:jc w:val="both"/>
        <w:rPr>
          <w:rFonts w:ascii="Times New Roman" w:eastAsia="Calibri" w:hAnsi="Times New Roman" w:cs="Times New Roman"/>
          <w:b/>
          <w:color w:val="7030A0"/>
          <w:sz w:val="24"/>
          <w:szCs w:val="24"/>
        </w:rPr>
      </w:pPr>
      <w:r w:rsidRPr="00B429AF">
        <w:rPr>
          <w:rFonts w:ascii="Times New Roman" w:eastAsia="Calibri" w:hAnsi="Times New Roman" w:cs="Times New Roman"/>
          <w:b/>
          <w:color w:val="7030A0"/>
          <w:sz w:val="24"/>
          <w:szCs w:val="24"/>
        </w:rPr>
        <w:t>A foglalkozások előkészítése</w:t>
      </w:r>
    </w:p>
    <w:p w14:paraId="3C259D08" w14:textId="6FC8CB36" w:rsidR="00D95EBC" w:rsidRPr="00B429AF" w:rsidRDefault="00D95EBC" w:rsidP="00B429AF">
      <w:pPr>
        <w:spacing w:after="0" w:line="276" w:lineRule="auto"/>
        <w:ind w:left="708"/>
        <w:jc w:val="both"/>
        <w:rPr>
          <w:rFonts w:ascii="Times New Roman" w:eastAsia="Calibri" w:hAnsi="Times New Roman" w:cs="Times New Roman"/>
          <w:color w:val="7030A0"/>
          <w:sz w:val="24"/>
          <w:szCs w:val="24"/>
        </w:rPr>
      </w:pPr>
      <w:r w:rsidRPr="00B429AF">
        <w:rPr>
          <w:rFonts w:ascii="Times New Roman" w:eastAsia="Calibri" w:hAnsi="Times New Roman" w:cs="Times New Roman"/>
          <w:color w:val="7030A0"/>
          <w:sz w:val="24"/>
          <w:szCs w:val="24"/>
        </w:rPr>
        <w:t xml:space="preserve">Ezeken a napokon választható programokat úgy állítottuk össze, hogy előtte a gyermekekkel és a kollégákkal közösen ötleteltünk, hogy milyen témák azok, amelyek bennünket érdekelnek, amelyekről nem tudunk eleget, és amelynek szívesen utána is olvasnánk. Ezek után kutatómunkába kezdtünk az interneten, a könyvtárakban és a levéltárban, hogy mi az, amiket megtudhatunk egy-egy résztémában, találunk e elegendő információt ahhoz, hogy a gyermekeknek beszéljünk ezekről. Például külön egy óra témája lett volna a higiénia Mátyás korában, viszont erről nem találtunk elegendő információt az említett helyeken, így más témákat dolgoztunk fel. Amikor már körvonalazódott, hogy mivel is szeretnék foglalkozni ezen a napon a foglalkozásomon, osztályfőnöki óra keretein belül segítséget kértem a diákoktól, hogy ők miről szeretnének még részletesen hallani ezen a foglalkozáson, és olyannyira bevontam őket, hogy végül az óra 1/3-át a nyolcadikosok egy csoportja irányította (ők néztek utána az interneten a témájuknak, és ők adtak feladatot társaiknak). Utólag elmondták, hogy sajnálják, hogy nem vállalkoztak már eleve arra, hogy külön foglalkozást tartsanak. Erre is volt példa, hiszen 3 tanulónk (egy hatodikos, és 2 hetedikes) közösen felkészültek egy foglalkozás megtartására, ahol Mátyás király könyvtára volt a téma. Ők powerpointos előadást tartottak az általuk olvasott dolgokról a csaptokba rendeződött tanulóknak (9. kép), majd keresztrejtvénnyel, feladványokkal, titkosírás-kódfejtéssel színesítették az órát. Az óra végén szóban is versenyeztették meg a csapatokat, értékelték tesztjeiket, majd csokoládéval jutalmazták a legtöbb pontot elért csoport tagjait. Tanári segítséget egyáltalán nem vettek igénybe, csupán az előadás megtartásához kaptak javaslatokat. Ez a foglalkozás nagyon nagy sikert aratott és sokan látva őket, jelezték, hogy jövőre ők is szeretnének hasonlót kitalálni. </w:t>
      </w:r>
    </w:p>
    <w:p w14:paraId="739EFF08" w14:textId="77777777" w:rsidR="009F55F5" w:rsidRPr="00B429AF" w:rsidRDefault="009F55F5" w:rsidP="00B429AF">
      <w:pPr>
        <w:spacing w:after="0" w:line="276" w:lineRule="auto"/>
        <w:ind w:left="720"/>
        <w:contextualSpacing/>
        <w:jc w:val="both"/>
        <w:rPr>
          <w:rFonts w:ascii="Times New Roman" w:eastAsia="Calibri" w:hAnsi="Times New Roman" w:cs="Times New Roman"/>
          <w:color w:val="7030A0"/>
          <w:sz w:val="24"/>
          <w:szCs w:val="24"/>
        </w:rPr>
      </w:pPr>
    </w:p>
    <w:p w14:paraId="0A060A6F" w14:textId="0E97E0FD" w:rsidR="00D95EBC" w:rsidRPr="00B429AF" w:rsidRDefault="00D95EBC" w:rsidP="00B429AF">
      <w:pPr>
        <w:spacing w:after="0" w:line="276" w:lineRule="auto"/>
        <w:ind w:left="720"/>
        <w:contextualSpacing/>
        <w:jc w:val="both"/>
        <w:rPr>
          <w:rFonts w:ascii="Times New Roman" w:eastAsia="Calibri" w:hAnsi="Times New Roman" w:cs="Times New Roman"/>
          <w:color w:val="7030A0"/>
          <w:sz w:val="24"/>
          <w:szCs w:val="24"/>
        </w:rPr>
      </w:pPr>
      <w:r w:rsidRPr="00B429AF">
        <w:rPr>
          <w:rFonts w:ascii="Times New Roman" w:eastAsia="Calibri" w:hAnsi="Times New Roman" w:cs="Times New Roman"/>
          <w:color w:val="7030A0"/>
          <w:sz w:val="24"/>
          <w:szCs w:val="24"/>
        </w:rPr>
        <w:t xml:space="preserve">A többi foglalkozás tanárok koordinációjával történt, viszont itt is nagyon fontosnak tartottuk, hogy elszakadjunk az iskola megszokott kereteitől: kerüljük a frontális osztálymunkát, s mind az előkészületekbe, mind az ottani munkába minél jobban szabad teret adjunk a gyermekek ötleteinek.  </w:t>
      </w:r>
    </w:p>
    <w:p w14:paraId="24CB0597" w14:textId="2237D7F1" w:rsidR="00D95EBC" w:rsidRPr="00B429AF" w:rsidRDefault="00D95EBC" w:rsidP="00B429AF">
      <w:pPr>
        <w:spacing w:after="0" w:line="276" w:lineRule="auto"/>
        <w:ind w:left="720"/>
        <w:contextualSpacing/>
        <w:jc w:val="both"/>
        <w:rPr>
          <w:rFonts w:ascii="Times New Roman" w:eastAsia="Calibri" w:hAnsi="Times New Roman" w:cs="Times New Roman"/>
          <w:color w:val="7030A0"/>
          <w:sz w:val="24"/>
          <w:szCs w:val="24"/>
        </w:rPr>
      </w:pPr>
      <w:r w:rsidRPr="00B429AF">
        <w:rPr>
          <w:rFonts w:ascii="Times New Roman" w:eastAsia="Calibri" w:hAnsi="Times New Roman" w:cs="Times New Roman"/>
          <w:color w:val="7030A0"/>
          <w:sz w:val="24"/>
          <w:szCs w:val="24"/>
        </w:rPr>
        <w:t xml:space="preserve">Fejtörést okozott az is nekünk, hogy előzetesen mennyire kérdezzük meg a gyerekeket 1-1 órával kapcsolatban, hiszen, hogyha mindent elárulnánk, elveszne a meglepetés varázsa. Végül nem mindenki árulta el előzetesen a témáját, illetve sokan gyermekeknek csak egy-egy csoportját avatta be az előzetes munkálatokba. Meglepő volt, hogy milyen nagy várakozás előzte meg ezt a hetet, nagyon sok kérdésük volt, melyeket folyamatosan kérdezgettek tőlünk. Leginkább az tetszett nekik az elején, hogy ők állíthatják össze a saját órarendjüket. Ezen is sokat gondolkodtunk, hogy hogyan törtéjen ez a feliratkozás, hogy igazságos legyen. Végül úgy valósítottuk meg, hogy a reklámozó plakátokat készítettünk minden foglalkozáshoz </w:t>
      </w:r>
      <w:r w:rsidR="009F55F5" w:rsidRPr="00B429AF">
        <w:rPr>
          <w:rFonts w:ascii="Times New Roman" w:eastAsia="Calibri" w:hAnsi="Times New Roman" w:cs="Times New Roman"/>
          <w:color w:val="7030A0"/>
          <w:sz w:val="24"/>
          <w:szCs w:val="24"/>
        </w:rPr>
        <w:t xml:space="preserve">pl.: „Plakát” c. melléklet, </w:t>
      </w:r>
      <w:r w:rsidRPr="00B429AF">
        <w:rPr>
          <w:rFonts w:ascii="Times New Roman" w:eastAsia="Calibri" w:hAnsi="Times New Roman" w:cs="Times New Roman"/>
          <w:color w:val="7030A0"/>
          <w:sz w:val="24"/>
          <w:szCs w:val="24"/>
        </w:rPr>
        <w:t xml:space="preserve"> melyeket körülbelül 1 héttel a kezdés előtt kifüggesztettük a folyosóra, majd 2 napra rá kikerültek az órarendek is (amelyeket helyszínek szerint oszlopokba rendeztünk), és csak az adott nap reggelén kerültek ki a helyszínek ajtajaira azok a névsorok, melyekre fel lehetett iratkozni az adott napra. Ekkor, kezükben az órarenddel járkálhattak az iskolában és állíthatták össze saját órarendjüket. Egyszerre elindítani a feliratkozáshoz az egész felső tagozatot nem lehetett, ezért első nap sorrendben az 5,6,7, majd 8 évfolyam iratkozhatott fel, második nap pedig visszafelé: 8,7,6, majd az 5. évfolyam. Minden foglalkozásra 25 fő jelentkezhetett, így az egyszerre 6 helyen zajló foglalkozásra mindenki befért. A feliratkozáskor külön felhívtuk a figyelmüket, hogy legyenek rugalmasak, nem biztos, hogy oda is beférnek, ahova legjobban szeretnének, és hogy a végleges választásukat írják fel, ne legyenek áthúzgálások a névsorban, mert azzal nagyon összezavarnák a többieket. Ez persze azért nem teljesen így történt, nem mindenki értette, hogy pontosan mit is csináljon, de egy-két tanári segítséggel gördülékenyen lezajlott ez a feliratkozás, jövőre sem csinálnám másképp. </w:t>
      </w:r>
    </w:p>
    <w:p w14:paraId="1BA22D5A" w14:textId="77777777" w:rsidR="00D95EBC" w:rsidRPr="00B429AF" w:rsidRDefault="00D95EBC" w:rsidP="00B429AF">
      <w:pPr>
        <w:spacing w:after="0" w:line="276" w:lineRule="auto"/>
        <w:ind w:left="720"/>
        <w:contextualSpacing/>
        <w:jc w:val="both"/>
        <w:rPr>
          <w:rFonts w:ascii="Times New Roman" w:eastAsia="Calibri" w:hAnsi="Times New Roman" w:cs="Times New Roman"/>
          <w:color w:val="7030A0"/>
          <w:sz w:val="24"/>
          <w:szCs w:val="24"/>
        </w:rPr>
      </w:pPr>
      <w:r w:rsidRPr="00B429AF">
        <w:rPr>
          <w:rFonts w:ascii="Times New Roman" w:eastAsia="Calibri" w:hAnsi="Times New Roman" w:cs="Times New Roman"/>
          <w:color w:val="7030A0"/>
          <w:sz w:val="24"/>
          <w:szCs w:val="24"/>
        </w:rPr>
        <w:t>Bennünket is meglepett ezeknek a hatása, ugyanis végig nagyon lelkesek voltak a gyerekek, nagyon várták az összes foglalkozást, nem hallottunk csalódott szavakat, hogy esetleg nem tudtak egy-egy órára.</w:t>
      </w:r>
    </w:p>
    <w:p w14:paraId="2340FD0D" w14:textId="77777777" w:rsidR="009F55F5" w:rsidRPr="00B429AF" w:rsidRDefault="009F55F5" w:rsidP="00B429AF">
      <w:pPr>
        <w:spacing w:after="0" w:line="276" w:lineRule="auto"/>
        <w:ind w:left="720"/>
        <w:contextualSpacing/>
        <w:jc w:val="both"/>
        <w:rPr>
          <w:rFonts w:ascii="Times New Roman" w:eastAsia="Calibri" w:hAnsi="Times New Roman" w:cs="Times New Roman"/>
          <w:color w:val="7030A0"/>
          <w:sz w:val="24"/>
          <w:szCs w:val="24"/>
        </w:rPr>
      </w:pPr>
    </w:p>
    <w:p w14:paraId="37B291B7" w14:textId="53641024" w:rsidR="00D95EBC" w:rsidRPr="00B429AF" w:rsidRDefault="00D95EBC" w:rsidP="00B429AF">
      <w:pPr>
        <w:spacing w:after="0" w:line="276" w:lineRule="auto"/>
        <w:ind w:left="720"/>
        <w:contextualSpacing/>
        <w:jc w:val="both"/>
        <w:rPr>
          <w:rFonts w:ascii="Times New Roman" w:eastAsia="Calibri" w:hAnsi="Times New Roman" w:cs="Times New Roman"/>
          <w:color w:val="7030A0"/>
          <w:sz w:val="24"/>
          <w:szCs w:val="24"/>
        </w:rPr>
      </w:pPr>
      <w:r w:rsidRPr="00B429AF">
        <w:rPr>
          <w:rFonts w:ascii="Times New Roman" w:eastAsia="Calibri" w:hAnsi="Times New Roman" w:cs="Times New Roman"/>
          <w:color w:val="7030A0"/>
          <w:sz w:val="24"/>
          <w:szCs w:val="24"/>
        </w:rPr>
        <w:t>Terv volt a szülők bevonásáról is, e</w:t>
      </w:r>
      <w:r w:rsidR="00491665">
        <w:rPr>
          <w:rFonts w:ascii="Times New Roman" w:eastAsia="Calibri" w:hAnsi="Times New Roman" w:cs="Times New Roman"/>
          <w:color w:val="7030A0"/>
          <w:sz w:val="24"/>
          <w:szCs w:val="24"/>
        </w:rPr>
        <w:t>z</w:t>
      </w:r>
      <w:r w:rsidRPr="00B429AF">
        <w:rPr>
          <w:rFonts w:ascii="Times New Roman" w:eastAsia="Calibri" w:hAnsi="Times New Roman" w:cs="Times New Roman"/>
          <w:color w:val="7030A0"/>
          <w:sz w:val="24"/>
          <w:szCs w:val="24"/>
        </w:rPr>
        <w:t xml:space="preserve"> végül ez érdeklődés</w:t>
      </w:r>
      <w:r w:rsidR="00491665">
        <w:rPr>
          <w:rFonts w:ascii="Times New Roman" w:eastAsia="Calibri" w:hAnsi="Times New Roman" w:cs="Times New Roman"/>
          <w:color w:val="7030A0"/>
          <w:sz w:val="24"/>
          <w:szCs w:val="24"/>
        </w:rPr>
        <w:t>,</w:t>
      </w:r>
      <w:r w:rsidRPr="00B429AF">
        <w:rPr>
          <w:rFonts w:ascii="Times New Roman" w:eastAsia="Calibri" w:hAnsi="Times New Roman" w:cs="Times New Roman"/>
          <w:color w:val="7030A0"/>
          <w:sz w:val="24"/>
          <w:szCs w:val="24"/>
        </w:rPr>
        <w:t xml:space="preserve"> illetve szabadidő hiányában meghiúsult, de bízunk benne, hogy a gyermekekhez hasonlóan a jövőben ők is bátrabbak lesznek.  </w:t>
      </w:r>
    </w:p>
    <w:p w14:paraId="42FC1150" w14:textId="77777777" w:rsidR="009F55F5" w:rsidRPr="00B429AF" w:rsidRDefault="009F55F5" w:rsidP="00B429AF">
      <w:pPr>
        <w:spacing w:after="0" w:line="276" w:lineRule="auto"/>
        <w:ind w:left="720"/>
        <w:contextualSpacing/>
        <w:jc w:val="both"/>
        <w:rPr>
          <w:rFonts w:ascii="Times New Roman" w:eastAsia="Calibri" w:hAnsi="Times New Roman" w:cs="Times New Roman"/>
          <w:color w:val="7030A0"/>
          <w:sz w:val="24"/>
          <w:szCs w:val="24"/>
        </w:rPr>
      </w:pPr>
    </w:p>
    <w:p w14:paraId="7F140092" w14:textId="77777777" w:rsidR="00D95EBC" w:rsidRPr="00703692" w:rsidRDefault="00D95EBC" w:rsidP="00B429AF">
      <w:pPr>
        <w:spacing w:after="0" w:line="276" w:lineRule="auto"/>
        <w:ind w:left="720"/>
        <w:contextualSpacing/>
        <w:jc w:val="both"/>
        <w:rPr>
          <w:rFonts w:ascii="Times New Roman" w:eastAsia="Calibri" w:hAnsi="Times New Roman" w:cs="Times New Roman"/>
          <w:sz w:val="24"/>
          <w:szCs w:val="24"/>
        </w:rPr>
      </w:pPr>
    </w:p>
    <w:p w14:paraId="3D66E7B0" w14:textId="77777777" w:rsidR="00D95EBC" w:rsidRPr="00703692" w:rsidRDefault="00D95EBC" w:rsidP="00B429AF">
      <w:pPr>
        <w:spacing w:after="0" w:line="276" w:lineRule="auto"/>
        <w:ind w:left="720"/>
        <w:contextualSpacing/>
        <w:jc w:val="both"/>
        <w:rPr>
          <w:rFonts w:ascii="Times New Roman" w:eastAsia="Calibri" w:hAnsi="Times New Roman" w:cs="Times New Roman"/>
          <w:b/>
          <w:sz w:val="24"/>
          <w:szCs w:val="24"/>
        </w:rPr>
      </w:pPr>
      <w:r w:rsidRPr="00703692">
        <w:rPr>
          <w:rFonts w:ascii="Times New Roman" w:eastAsia="Calibri" w:hAnsi="Times New Roman" w:cs="Times New Roman"/>
          <w:b/>
          <w:sz w:val="24"/>
          <w:szCs w:val="24"/>
        </w:rPr>
        <w:t>Hatása</w:t>
      </w:r>
    </w:p>
    <w:p w14:paraId="2FD30E26" w14:textId="77777777" w:rsidR="00D95EBC" w:rsidRPr="00703692" w:rsidRDefault="00D95EBC" w:rsidP="00B429AF">
      <w:pPr>
        <w:spacing w:after="0" w:line="276" w:lineRule="auto"/>
        <w:ind w:left="720"/>
        <w:contextualSpacing/>
        <w:jc w:val="both"/>
        <w:rPr>
          <w:rFonts w:ascii="Times New Roman" w:eastAsia="Calibri" w:hAnsi="Times New Roman" w:cs="Times New Roman"/>
          <w:sz w:val="24"/>
          <w:szCs w:val="24"/>
        </w:rPr>
      </w:pPr>
    </w:p>
    <w:p w14:paraId="4ED29F05" w14:textId="329AD7E9" w:rsidR="00D95EBC" w:rsidRDefault="00D95EBC" w:rsidP="00B429AF">
      <w:pPr>
        <w:spacing w:after="0" w:line="276" w:lineRule="auto"/>
        <w:ind w:left="720"/>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 xml:space="preserve">Témahetünk egyértelműen sikert aratott mind a gyermekek, mind a felnőttek körében. A gyermekek véleményét papíron összegyűjtöttük (névtelenül), kértük őket, hogy a negatívumokat is bátran írják le, hogy tanulhassunk belőlük. Ezeken is olyan „kritikákat” kaptunk, hogy kár, hogy nem tartott egész héten, kár, hogy nem jutott be valaki az íjászatra és hasonlók, melyek mind azt mutatták, hogy a gyermekek nagyon jól érezték magukat. A harmadik nap végére már jól láthatóan mindenki elfáradt, de ennél kevesebb napot utólag sem számolnék rá, ugyanis ez a három nap nagyon jól megmutatta, hogy egy – a tanórákon csak nagyon kevés helyet elfoglaló – téma milyen sokszínű is lehet, és nemhogy kifogynánk belőle vagy megunnánk a harmadik napra, egyre több ötlettel állunk elő, egyre több tudásra szomjazunk. </w:t>
      </w:r>
    </w:p>
    <w:p w14:paraId="012B6D25" w14:textId="77777777" w:rsidR="00D95EBC" w:rsidRPr="00703692" w:rsidRDefault="00D95EBC" w:rsidP="009F55F5">
      <w:pPr>
        <w:spacing w:after="0" w:line="276" w:lineRule="auto"/>
        <w:ind w:left="720" w:hanging="11"/>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Most, hogy ennyi tudással feltöltekeztünk a múltunkról, és egymásról, biztos vagyok benne, hogy egyikünkben sem merül fel a kétség, hogy érdemes volt ezt a néhány tanórát „feláldozni” e hét javára, és reményeim szerint a jövő évben még eredményesebben, a gyerekeket még jobban bevonva vetjük bele magunkat egy hasonló témahét megszervezésébe. Hálásan köszönjük mindenkinek, akik lehetővé tették, hogy ez megvalósuljon iskolánkban.</w:t>
      </w:r>
    </w:p>
    <w:p w14:paraId="7A06CE40" w14:textId="77777777" w:rsidR="00D95EBC" w:rsidRPr="00703692" w:rsidRDefault="00D95EBC" w:rsidP="009F55F5">
      <w:pPr>
        <w:spacing w:after="0" w:line="276" w:lineRule="auto"/>
        <w:ind w:left="720"/>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 xml:space="preserve"> </w:t>
      </w:r>
    </w:p>
    <w:p w14:paraId="722354B9" w14:textId="77777777" w:rsidR="00FF7BA1" w:rsidRPr="00703692" w:rsidRDefault="00FF7BA1" w:rsidP="009F55F5">
      <w:pPr>
        <w:spacing w:after="0" w:line="276" w:lineRule="auto"/>
        <w:jc w:val="both"/>
        <w:rPr>
          <w:rFonts w:ascii="Times New Roman" w:hAnsi="Times New Roman" w:cs="Times New Roman"/>
          <w:b/>
          <w:sz w:val="24"/>
          <w:szCs w:val="24"/>
        </w:rPr>
      </w:pPr>
    </w:p>
    <w:p w14:paraId="5076431A" w14:textId="77777777" w:rsidR="00A068B3" w:rsidRPr="00703692" w:rsidRDefault="00A068B3" w:rsidP="00B429AF">
      <w:pPr>
        <w:spacing w:after="0" w:line="276" w:lineRule="auto"/>
        <w:ind w:left="720"/>
        <w:contextualSpacing/>
        <w:jc w:val="both"/>
        <w:rPr>
          <w:rFonts w:ascii="Times New Roman" w:eastAsia="Calibri" w:hAnsi="Times New Roman" w:cs="Times New Roman"/>
          <w:sz w:val="24"/>
          <w:szCs w:val="24"/>
        </w:rPr>
      </w:pPr>
      <w:r w:rsidRPr="00703692">
        <w:rPr>
          <w:rFonts w:ascii="Times New Roman" w:eastAsia="Calibri" w:hAnsi="Times New Roman" w:cs="Times New Roman"/>
          <w:sz w:val="24"/>
          <w:szCs w:val="24"/>
        </w:rPr>
        <w:t>Összességében elmondhatom, hogy rengeteg munka volt ennek a hétnek a megszervezése, hiszen nagyon szerettük volna, hogy jól sikerüljön, és még nem volt benne tapasztalatunk, viszont a gyermekek és a felnőttek beszámolóiból és a három nap hangulata alapján is biztosan állíthatom, hogy teljes mértékben megérte a fáradozást, és másoknak is csak ajánlani tudom, hogy vágjanak bele. Nem tudom, hogy a következő években lesz e még lehetőségünk hasonlókra, de azóta is minden nap kérdezik a tanulók, hogy mikor lesz újra, és biztos vagyok benne, hogy második alkalommal már jóval egyszerűbb dolgunk lenne, hála e mostani tapasztalatnak.</w:t>
      </w:r>
    </w:p>
    <w:p w14:paraId="63F92D10" w14:textId="77777777" w:rsidR="00FF7BA1" w:rsidRPr="00703692" w:rsidRDefault="00FF7BA1" w:rsidP="009F55F5">
      <w:pPr>
        <w:spacing w:after="0" w:line="276" w:lineRule="auto"/>
        <w:jc w:val="both"/>
        <w:rPr>
          <w:rFonts w:ascii="Times New Roman" w:hAnsi="Times New Roman" w:cs="Times New Roman"/>
          <w:b/>
          <w:sz w:val="24"/>
          <w:szCs w:val="24"/>
        </w:rPr>
      </w:pPr>
    </w:p>
    <w:p w14:paraId="694298E0" w14:textId="77777777" w:rsidR="00FF7BA1" w:rsidRPr="00703692" w:rsidRDefault="00FF7BA1" w:rsidP="009F55F5">
      <w:pPr>
        <w:spacing w:after="0" w:line="276" w:lineRule="auto"/>
        <w:jc w:val="both"/>
        <w:rPr>
          <w:rFonts w:ascii="Times New Roman" w:hAnsi="Times New Roman" w:cs="Times New Roman"/>
          <w:b/>
          <w:sz w:val="24"/>
          <w:szCs w:val="24"/>
        </w:rPr>
      </w:pPr>
    </w:p>
    <w:p w14:paraId="3AEFAFF4" w14:textId="77777777" w:rsidR="00703692" w:rsidRPr="00703692" w:rsidRDefault="00703692" w:rsidP="009F55F5">
      <w:pPr>
        <w:spacing w:after="0" w:line="276" w:lineRule="auto"/>
        <w:jc w:val="both"/>
        <w:rPr>
          <w:rFonts w:ascii="Times New Roman" w:hAnsi="Times New Roman" w:cs="Times New Roman"/>
          <w:b/>
          <w:sz w:val="24"/>
          <w:szCs w:val="24"/>
        </w:rPr>
      </w:pPr>
      <w:r w:rsidRPr="00703692">
        <w:rPr>
          <w:rFonts w:ascii="Times New Roman" w:hAnsi="Times New Roman" w:cs="Times New Roman"/>
          <w:b/>
          <w:sz w:val="24"/>
          <w:szCs w:val="24"/>
        </w:rPr>
        <w:br w:type="page"/>
      </w:r>
    </w:p>
    <w:p w14:paraId="183DF0AB" w14:textId="77777777" w:rsidR="00703692" w:rsidRPr="00703692" w:rsidRDefault="00703692" w:rsidP="009F55F5">
      <w:pPr>
        <w:spacing w:after="0" w:line="276" w:lineRule="auto"/>
        <w:jc w:val="both"/>
        <w:rPr>
          <w:rFonts w:ascii="Times New Roman" w:hAnsi="Times New Roman" w:cs="Times New Roman"/>
          <w:b/>
          <w:sz w:val="24"/>
          <w:szCs w:val="24"/>
        </w:rPr>
        <w:sectPr w:rsidR="00703692" w:rsidRPr="00703692" w:rsidSect="00B429AF">
          <w:pgSz w:w="11906" w:h="16838"/>
          <w:pgMar w:top="720" w:right="720" w:bottom="720" w:left="720" w:header="708" w:footer="708" w:gutter="0"/>
          <w:cols w:space="708"/>
          <w:docGrid w:linePitch="360"/>
        </w:sectPr>
      </w:pPr>
    </w:p>
    <w:p w14:paraId="024ABFDA" w14:textId="77777777" w:rsidR="000241D7" w:rsidRPr="00703692" w:rsidRDefault="000241D7" w:rsidP="00491665">
      <w:pPr>
        <w:spacing w:after="0" w:line="276" w:lineRule="auto"/>
        <w:jc w:val="both"/>
        <w:rPr>
          <w:rFonts w:ascii="Times New Roman" w:hAnsi="Times New Roman" w:cs="Times New Roman"/>
          <w:sz w:val="24"/>
          <w:szCs w:val="24"/>
        </w:rPr>
      </w:pPr>
    </w:p>
    <w:sectPr w:rsidR="000241D7" w:rsidRPr="00703692" w:rsidSect="00B429A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F1B9" w14:textId="77777777" w:rsidR="000E3ED1" w:rsidRDefault="000E3ED1" w:rsidP="0010634A">
      <w:pPr>
        <w:spacing w:after="0" w:line="240" w:lineRule="auto"/>
      </w:pPr>
      <w:r>
        <w:separator/>
      </w:r>
    </w:p>
  </w:endnote>
  <w:endnote w:type="continuationSeparator" w:id="0">
    <w:p w14:paraId="2687EC13" w14:textId="77777777" w:rsidR="000E3ED1" w:rsidRDefault="000E3ED1" w:rsidP="0010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751356"/>
      <w:docPartObj>
        <w:docPartGallery w:val="Page Numbers (Bottom of Page)"/>
        <w:docPartUnique/>
      </w:docPartObj>
    </w:sdtPr>
    <w:sdtEndPr/>
    <w:sdtContent>
      <w:p w14:paraId="6DD0B3A6" w14:textId="126F5834" w:rsidR="007B40E2" w:rsidRDefault="007B40E2">
        <w:pPr>
          <w:pStyle w:val="llb"/>
          <w:jc w:val="center"/>
        </w:pPr>
        <w:r>
          <w:fldChar w:fldCharType="begin"/>
        </w:r>
        <w:r>
          <w:instrText>PAGE   \* MERGEFORMAT</w:instrText>
        </w:r>
        <w:r>
          <w:fldChar w:fldCharType="separate"/>
        </w:r>
        <w:r w:rsidR="00B429AF">
          <w:rPr>
            <w:noProof/>
          </w:rPr>
          <w:t>2</w:t>
        </w:r>
        <w:r>
          <w:fldChar w:fldCharType="end"/>
        </w:r>
      </w:p>
    </w:sdtContent>
  </w:sdt>
  <w:p w14:paraId="7A88CD21" w14:textId="77777777" w:rsidR="007B40E2" w:rsidRDefault="007B40E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27E89" w14:textId="77777777" w:rsidR="000E3ED1" w:rsidRDefault="000E3ED1" w:rsidP="0010634A">
      <w:pPr>
        <w:spacing w:after="0" w:line="240" w:lineRule="auto"/>
      </w:pPr>
      <w:r>
        <w:separator/>
      </w:r>
    </w:p>
  </w:footnote>
  <w:footnote w:type="continuationSeparator" w:id="0">
    <w:p w14:paraId="27E2A4BC" w14:textId="77777777" w:rsidR="000E3ED1" w:rsidRDefault="000E3ED1" w:rsidP="00106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74C"/>
    <w:multiLevelType w:val="hybridMultilevel"/>
    <w:tmpl w:val="546C14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FF20A80"/>
    <w:multiLevelType w:val="hybridMultilevel"/>
    <w:tmpl w:val="21A05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EDB6886"/>
    <w:multiLevelType w:val="hybridMultilevel"/>
    <w:tmpl w:val="4D4CC1FE"/>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 w15:restartNumberingAfterBreak="0">
    <w:nsid w:val="54E46E65"/>
    <w:multiLevelType w:val="hybridMultilevel"/>
    <w:tmpl w:val="73C4C0AA"/>
    <w:lvl w:ilvl="0" w:tplc="3872C4CC">
      <w:start w:val="1050"/>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8AC1080"/>
    <w:multiLevelType w:val="hybridMultilevel"/>
    <w:tmpl w:val="0F8CED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CCA4D73"/>
    <w:multiLevelType w:val="hybridMultilevel"/>
    <w:tmpl w:val="3146C232"/>
    <w:lvl w:ilvl="0" w:tplc="57084A5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71E70A35"/>
    <w:multiLevelType w:val="hybridMultilevel"/>
    <w:tmpl w:val="7C72BF3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7551706D"/>
    <w:multiLevelType w:val="hybridMultilevel"/>
    <w:tmpl w:val="4D3A3B0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6C53640"/>
    <w:multiLevelType w:val="hybridMultilevel"/>
    <w:tmpl w:val="0F8CED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6D1755A"/>
    <w:multiLevelType w:val="hybridMultilevel"/>
    <w:tmpl w:val="2166D2CA"/>
    <w:lvl w:ilvl="0" w:tplc="3DA66AB6">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3"/>
  </w:num>
  <w:num w:numId="6">
    <w:abstractNumId w:val="7"/>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07"/>
    <w:rsid w:val="000073A7"/>
    <w:rsid w:val="00013BB9"/>
    <w:rsid w:val="000241D7"/>
    <w:rsid w:val="00061C47"/>
    <w:rsid w:val="0008249A"/>
    <w:rsid w:val="000964DB"/>
    <w:rsid w:val="000A59EC"/>
    <w:rsid w:val="000B02E2"/>
    <w:rsid w:val="000D421D"/>
    <w:rsid w:val="000E3ED1"/>
    <w:rsid w:val="000E5133"/>
    <w:rsid w:val="00103856"/>
    <w:rsid w:val="0010634A"/>
    <w:rsid w:val="00122A31"/>
    <w:rsid w:val="00131F87"/>
    <w:rsid w:val="001344C0"/>
    <w:rsid w:val="0019257B"/>
    <w:rsid w:val="001A31F3"/>
    <w:rsid w:val="001F74E6"/>
    <w:rsid w:val="002401C7"/>
    <w:rsid w:val="0025358D"/>
    <w:rsid w:val="002859D9"/>
    <w:rsid w:val="003043C4"/>
    <w:rsid w:val="00332E59"/>
    <w:rsid w:val="00376F28"/>
    <w:rsid w:val="003779C0"/>
    <w:rsid w:val="003902E4"/>
    <w:rsid w:val="003B0DEC"/>
    <w:rsid w:val="00422C31"/>
    <w:rsid w:val="00444A39"/>
    <w:rsid w:val="00457534"/>
    <w:rsid w:val="00491665"/>
    <w:rsid w:val="00544243"/>
    <w:rsid w:val="00563468"/>
    <w:rsid w:val="00577776"/>
    <w:rsid w:val="005D39E3"/>
    <w:rsid w:val="00600C9A"/>
    <w:rsid w:val="00612566"/>
    <w:rsid w:val="00623807"/>
    <w:rsid w:val="00651CE2"/>
    <w:rsid w:val="006830E3"/>
    <w:rsid w:val="00697660"/>
    <w:rsid w:val="00703692"/>
    <w:rsid w:val="007232E1"/>
    <w:rsid w:val="007301C6"/>
    <w:rsid w:val="00737D30"/>
    <w:rsid w:val="007B40E2"/>
    <w:rsid w:val="007D5FF4"/>
    <w:rsid w:val="007E05FE"/>
    <w:rsid w:val="007E6DAC"/>
    <w:rsid w:val="007F4751"/>
    <w:rsid w:val="00804D38"/>
    <w:rsid w:val="008610D1"/>
    <w:rsid w:val="008B0256"/>
    <w:rsid w:val="008D728B"/>
    <w:rsid w:val="009318E5"/>
    <w:rsid w:val="009A7CA9"/>
    <w:rsid w:val="009B6EA9"/>
    <w:rsid w:val="009C0696"/>
    <w:rsid w:val="009C4FE3"/>
    <w:rsid w:val="009E14F0"/>
    <w:rsid w:val="009F55F5"/>
    <w:rsid w:val="00A04F27"/>
    <w:rsid w:val="00A068B3"/>
    <w:rsid w:val="00A275EE"/>
    <w:rsid w:val="00AF5900"/>
    <w:rsid w:val="00B429AF"/>
    <w:rsid w:val="00B6682E"/>
    <w:rsid w:val="00B72DCB"/>
    <w:rsid w:val="00C309EF"/>
    <w:rsid w:val="00C82B2E"/>
    <w:rsid w:val="00CB1561"/>
    <w:rsid w:val="00CC315D"/>
    <w:rsid w:val="00D11C80"/>
    <w:rsid w:val="00D15E6D"/>
    <w:rsid w:val="00D301DD"/>
    <w:rsid w:val="00D7567E"/>
    <w:rsid w:val="00D95EBC"/>
    <w:rsid w:val="00DA70E4"/>
    <w:rsid w:val="00DE5417"/>
    <w:rsid w:val="00DF7946"/>
    <w:rsid w:val="00E00E05"/>
    <w:rsid w:val="00E137BF"/>
    <w:rsid w:val="00E8777E"/>
    <w:rsid w:val="00E97715"/>
    <w:rsid w:val="00EA2124"/>
    <w:rsid w:val="00ED60A1"/>
    <w:rsid w:val="00EE1DFD"/>
    <w:rsid w:val="00EE56C0"/>
    <w:rsid w:val="00EF33CD"/>
    <w:rsid w:val="00F37DA2"/>
    <w:rsid w:val="00F55BD5"/>
    <w:rsid w:val="00F64EA7"/>
    <w:rsid w:val="00FA31CF"/>
    <w:rsid w:val="00FD431A"/>
    <w:rsid w:val="00FF791E"/>
    <w:rsid w:val="00FF7B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E03A"/>
  <w15:docId w15:val="{EFC6D2E0-D228-4422-A7C7-A859E610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02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2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23807"/>
    <w:pPr>
      <w:ind w:left="720"/>
      <w:contextualSpacing/>
    </w:pPr>
  </w:style>
  <w:style w:type="paragraph" w:styleId="Buborkszveg">
    <w:name w:val="Balloon Text"/>
    <w:basedOn w:val="Norml"/>
    <w:link w:val="BuborkszvegChar"/>
    <w:uiPriority w:val="99"/>
    <w:semiHidden/>
    <w:unhideWhenUsed/>
    <w:rsid w:val="00D7567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567E"/>
    <w:rPr>
      <w:rFonts w:ascii="Segoe UI" w:hAnsi="Segoe UI" w:cs="Segoe UI"/>
      <w:sz w:val="18"/>
      <w:szCs w:val="18"/>
    </w:rPr>
  </w:style>
  <w:style w:type="paragraph" w:styleId="Lbjegyzetszveg">
    <w:name w:val="footnote text"/>
    <w:basedOn w:val="Norml"/>
    <w:link w:val="LbjegyzetszvegChar"/>
    <w:uiPriority w:val="99"/>
    <w:semiHidden/>
    <w:unhideWhenUsed/>
    <w:rsid w:val="0010634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634A"/>
    <w:rPr>
      <w:sz w:val="20"/>
      <w:szCs w:val="20"/>
    </w:rPr>
  </w:style>
  <w:style w:type="character" w:styleId="Lbjegyzet-hivatkozs">
    <w:name w:val="footnote reference"/>
    <w:basedOn w:val="Bekezdsalapbettpusa"/>
    <w:uiPriority w:val="99"/>
    <w:semiHidden/>
    <w:unhideWhenUsed/>
    <w:rsid w:val="0010634A"/>
    <w:rPr>
      <w:vertAlign w:val="superscript"/>
    </w:rPr>
  </w:style>
  <w:style w:type="paragraph" w:styleId="lfej">
    <w:name w:val="header"/>
    <w:basedOn w:val="Norml"/>
    <w:link w:val="lfejChar"/>
    <w:uiPriority w:val="99"/>
    <w:unhideWhenUsed/>
    <w:rsid w:val="007B40E2"/>
    <w:pPr>
      <w:tabs>
        <w:tab w:val="center" w:pos="4536"/>
        <w:tab w:val="right" w:pos="9072"/>
      </w:tabs>
      <w:spacing w:after="0" w:line="240" w:lineRule="auto"/>
    </w:pPr>
  </w:style>
  <w:style w:type="character" w:customStyle="1" w:styleId="lfejChar">
    <w:name w:val="Élőfej Char"/>
    <w:basedOn w:val="Bekezdsalapbettpusa"/>
    <w:link w:val="lfej"/>
    <w:uiPriority w:val="99"/>
    <w:rsid w:val="007B40E2"/>
  </w:style>
  <w:style w:type="paragraph" w:styleId="llb">
    <w:name w:val="footer"/>
    <w:basedOn w:val="Norml"/>
    <w:link w:val="llbChar"/>
    <w:uiPriority w:val="99"/>
    <w:unhideWhenUsed/>
    <w:rsid w:val="007B40E2"/>
    <w:pPr>
      <w:tabs>
        <w:tab w:val="center" w:pos="4536"/>
        <w:tab w:val="right" w:pos="9072"/>
      </w:tabs>
      <w:spacing w:after="0" w:line="240" w:lineRule="auto"/>
    </w:pPr>
  </w:style>
  <w:style w:type="character" w:customStyle="1" w:styleId="llbChar">
    <w:name w:val="Élőláb Char"/>
    <w:basedOn w:val="Bekezdsalapbettpusa"/>
    <w:link w:val="llb"/>
    <w:uiPriority w:val="99"/>
    <w:rsid w:val="007B40E2"/>
  </w:style>
  <w:style w:type="table" w:customStyle="1" w:styleId="Vilgoslista5jellszn1">
    <w:name w:val="Világos lista – 5. jelölőszín1"/>
    <w:basedOn w:val="Normltblzat"/>
    <w:next w:val="Vilgoslista5jellszn"/>
    <w:uiPriority w:val="61"/>
    <w:rsid w:val="00FF7BA1"/>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Vilgoslista5jellszn">
    <w:name w:val="Light List Accent 5"/>
    <w:basedOn w:val="Normltblzat"/>
    <w:uiPriority w:val="61"/>
    <w:semiHidden/>
    <w:unhideWhenUsed/>
    <w:rsid w:val="00FF7BA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Jegyzethivatkozs">
    <w:name w:val="annotation reference"/>
    <w:basedOn w:val="Bekezdsalapbettpusa"/>
    <w:uiPriority w:val="99"/>
    <w:semiHidden/>
    <w:unhideWhenUsed/>
    <w:rsid w:val="00A068B3"/>
    <w:rPr>
      <w:sz w:val="16"/>
      <w:szCs w:val="16"/>
    </w:rPr>
  </w:style>
  <w:style w:type="paragraph" w:styleId="Jegyzetszveg">
    <w:name w:val="annotation text"/>
    <w:basedOn w:val="Norml"/>
    <w:link w:val="JegyzetszvegChar"/>
    <w:uiPriority w:val="99"/>
    <w:semiHidden/>
    <w:unhideWhenUsed/>
    <w:rsid w:val="00A068B3"/>
    <w:pPr>
      <w:spacing w:line="240" w:lineRule="auto"/>
    </w:pPr>
    <w:rPr>
      <w:sz w:val="20"/>
      <w:szCs w:val="20"/>
    </w:rPr>
  </w:style>
  <w:style w:type="character" w:customStyle="1" w:styleId="JegyzetszvegChar">
    <w:name w:val="Jegyzetszöveg Char"/>
    <w:basedOn w:val="Bekezdsalapbettpusa"/>
    <w:link w:val="Jegyzetszveg"/>
    <w:uiPriority w:val="99"/>
    <w:semiHidden/>
    <w:rsid w:val="00A068B3"/>
    <w:rPr>
      <w:sz w:val="20"/>
      <w:szCs w:val="20"/>
    </w:rPr>
  </w:style>
  <w:style w:type="paragraph" w:styleId="Megjegyzstrgya">
    <w:name w:val="annotation subject"/>
    <w:basedOn w:val="Jegyzetszveg"/>
    <w:next w:val="Jegyzetszveg"/>
    <w:link w:val="MegjegyzstrgyaChar"/>
    <w:uiPriority w:val="99"/>
    <w:semiHidden/>
    <w:unhideWhenUsed/>
    <w:rsid w:val="00A068B3"/>
    <w:rPr>
      <w:b/>
      <w:bCs/>
    </w:rPr>
  </w:style>
  <w:style w:type="character" w:customStyle="1" w:styleId="MegjegyzstrgyaChar">
    <w:name w:val="Megjegyzés tárgya Char"/>
    <w:basedOn w:val="JegyzetszvegChar"/>
    <w:link w:val="Megjegyzstrgya"/>
    <w:uiPriority w:val="99"/>
    <w:semiHidden/>
    <w:rsid w:val="00A06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7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394A-D44B-426D-A626-62FBB03C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2733</Words>
  <Characters>18864</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 Erika</dc:creator>
  <cp:lastModifiedBy>Kolcza, Judit</cp:lastModifiedBy>
  <cp:revision>12</cp:revision>
  <cp:lastPrinted>2019-05-10T11:04:00Z</cp:lastPrinted>
  <dcterms:created xsi:type="dcterms:W3CDTF">2019-10-11T09:01:00Z</dcterms:created>
  <dcterms:modified xsi:type="dcterms:W3CDTF">2019-11-25T13:41:00Z</dcterms:modified>
</cp:coreProperties>
</file>