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754" w:type="dxa"/>
        <w:tblInd w:w="-30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0"/>
        <w:gridCol w:w="2007"/>
        <w:gridCol w:w="1827"/>
        <w:gridCol w:w="2787"/>
        <w:gridCol w:w="1701"/>
        <w:gridCol w:w="4111"/>
        <w:gridCol w:w="1701"/>
      </w:tblGrid>
      <w:tr w:rsidR="00241908" w:rsidTr="00A03072">
        <w:trPr>
          <w:trHeight w:val="423"/>
        </w:trPr>
        <w:tc>
          <w:tcPr>
            <w:tcW w:w="14754" w:type="dxa"/>
            <w:gridSpan w:val="7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b/>
                <w:color w:val="000000"/>
              </w:rPr>
              <w:t xml:space="preserve">Az óra céljai: </w:t>
            </w:r>
            <w:r>
              <w:rPr>
                <w:rFonts w:cstheme="minorHAnsi"/>
                <w:color w:val="000000"/>
              </w:rPr>
              <w:t>Az egyenletesen változó körmozgás kinematikai és dinamikai jellemzőinek tisztázása, új fogalmak tanítása.</w:t>
            </w:r>
          </w:p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1. Az egyenletes körmozgás jellemzőinek ismétlése</w:t>
            </w:r>
          </w:p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2. Az egyenes vonalú egyenletesen változó mozgás jellemzőinek ismétlése</w:t>
            </w:r>
          </w:p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3. Annak bemutatása, hogy a címben szereplő jelenség az 1. és 2. pontban leírt jelenségek egyesítése</w:t>
            </w:r>
          </w:p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4.</w:t>
            </w:r>
            <w:r w:rsidR="00783AA2">
              <w:rPr>
                <w:rFonts w:cstheme="minorHAnsi"/>
                <w:color w:val="000000"/>
              </w:rPr>
              <w:t xml:space="preserve"> Az egyenletesen változó körmozgás dinamikai feltételeinek megtanítása </w:t>
            </w:r>
          </w:p>
          <w:p w:rsidR="00783AA2" w:rsidRDefault="00661E87" w:rsidP="00783AA2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 xml:space="preserve">5. </w:t>
            </w:r>
            <w:r w:rsidR="00783AA2">
              <w:rPr>
                <w:rFonts w:cstheme="minorHAnsi"/>
                <w:color w:val="000000"/>
              </w:rPr>
              <w:t>Az egyenletesen változó körmozgáshoz tartozó gyorsulási jellemzők megtanítása</w:t>
            </w:r>
          </w:p>
          <w:p w:rsidR="00241908" w:rsidRDefault="00661E87" w:rsidP="00783AA2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 xml:space="preserve">6. </w:t>
            </w:r>
            <w:r w:rsidR="00783AA2">
              <w:rPr>
                <w:rFonts w:cstheme="minorHAnsi"/>
                <w:color w:val="000000"/>
              </w:rPr>
              <w:t>A fenti téma fizikai jellemzőinek és a közöttük lévő kapcsolatok rendszerezése</w:t>
            </w:r>
          </w:p>
        </w:tc>
      </w:tr>
      <w:tr w:rsidR="00452427" w:rsidTr="00A03072">
        <w:tc>
          <w:tcPr>
            <w:tcW w:w="620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2007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1827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Munkaforma/</w:t>
            </w:r>
          </w:p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Tananyagok/</w:t>
            </w:r>
          </w:p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452427" w:rsidTr="00A03072">
        <w:trPr>
          <w:trHeight w:val="928"/>
        </w:trPr>
        <w:tc>
          <w:tcPr>
            <w:tcW w:w="620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2 perc</w:t>
            </w:r>
          </w:p>
        </w:tc>
        <w:tc>
          <w:tcPr>
            <w:tcW w:w="2007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Adminisztráció</w:t>
            </w:r>
          </w:p>
        </w:tc>
        <w:tc>
          <w:tcPr>
            <w:tcW w:w="1827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t>Hetes jelent</w:t>
            </w: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t>A tanár beírja a hiányzókat és az óra anyagát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spacing w:after="0" w:line="240" w:lineRule="auto"/>
              <w:ind w:left="642"/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241908" w:rsidRDefault="0024190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spacing w:after="0" w:line="240" w:lineRule="auto"/>
              <w:ind w:left="642"/>
            </w:pP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t>8 perc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hu-HU"/>
              </w:rPr>
              <w:t>Ráhangolódás</w:t>
            </w:r>
          </w:p>
          <w:p w:rsidR="00241908" w:rsidRDefault="00661E87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hu-HU"/>
              </w:rPr>
              <w:t>Meglévő ismeretek aktiválása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F143D" w:rsidRDefault="0099482F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learninapps-on</w:t>
            </w:r>
            <w:proofErr w:type="spellEnd"/>
            <w:r>
              <w:t xml:space="preserve"> megjelenő </w:t>
            </w:r>
            <w:r w:rsidR="00E5083D">
              <w:t>„párkereső</w:t>
            </w:r>
            <w:r w:rsidR="00661E87">
              <w:t>” típusú feladatot egy önkéntes vállalkozó valamilyen díjazás fejében megoldja.</w:t>
            </w:r>
          </w:p>
          <w:p w:rsidR="00241908" w:rsidRDefault="00CF143D">
            <w:pPr>
              <w:spacing w:after="0" w:line="240" w:lineRule="auto"/>
            </w:pPr>
            <w:r>
              <w:t xml:space="preserve">Eközben a többi tanuló csendben követi a kivetített </w:t>
            </w:r>
            <w:proofErr w:type="spellStart"/>
            <w:r>
              <w:t>learningapps-os</w:t>
            </w:r>
            <w:proofErr w:type="spellEnd"/>
            <w:r>
              <w:t xml:space="preserve"> feladat megoldását.</w:t>
            </w:r>
          </w:p>
          <w:p w:rsidR="00CF143D" w:rsidRDefault="00CF143D">
            <w:pPr>
              <w:spacing w:after="0" w:line="240" w:lineRule="auto"/>
            </w:pPr>
            <w:r>
              <w:t>Az a tanuló, aki a megoldást végzi, manipulálja, nem láthatja az osztály reakcióját.</w:t>
            </w:r>
          </w:p>
          <w:p w:rsidR="00241908" w:rsidRDefault="00661E87">
            <w:pPr>
              <w:spacing w:after="0" w:line="240" w:lineRule="auto"/>
            </w:pPr>
            <w:r>
              <w:t xml:space="preserve">A megoldás után a tanulók a </w:t>
            </w:r>
            <w:r>
              <w:lastRenderedPageBreak/>
              <w:t>feladat megoldásában szerepló párokat leírják a füzetükbe.</w:t>
            </w:r>
          </w:p>
          <w:p w:rsidR="0098262E" w:rsidRDefault="0098262E">
            <w:pPr>
              <w:spacing w:after="0" w:line="240" w:lineRule="auto"/>
            </w:pPr>
            <w:r>
              <w:t>A pár nélkülieket is leírják a füzetbe.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98262E">
            <w:pPr>
              <w:spacing w:after="0" w:line="240" w:lineRule="auto"/>
            </w:pPr>
            <w:r>
              <w:lastRenderedPageBreak/>
              <w:t>A tanár elindítja a</w:t>
            </w:r>
            <w:r w:rsidR="008151E0">
              <w:t xml:space="preserve"> </w:t>
            </w:r>
            <w:proofErr w:type="spellStart"/>
            <w:r>
              <w:t>learningapps-os</w:t>
            </w:r>
            <w:proofErr w:type="spellEnd"/>
            <w:r>
              <w:t xml:space="preserve"> feladatot, melyet egy tanuló old meg. </w:t>
            </w:r>
            <w:r w:rsidR="00661E87">
              <w:t xml:space="preserve">A </w:t>
            </w:r>
            <w:r>
              <w:t xml:space="preserve">tanár a </w:t>
            </w:r>
            <w:r w:rsidR="00661E87">
              <w:t>kivetítőn megjelenő feladat megoldását figyeli és a számítógépes kiértékelés után minősíti, díjazza a tanulót.</w:t>
            </w:r>
          </w:p>
          <w:p w:rsidR="00241908" w:rsidRDefault="00661E87">
            <w:pPr>
              <w:spacing w:after="0" w:line="240" w:lineRule="auto"/>
            </w:pPr>
            <w:r>
              <w:t>Utasítja a tanulókat, hogy a kivetítőn megjelenő párokat írják le.</w:t>
            </w:r>
          </w:p>
          <w:p w:rsidR="008151E0" w:rsidRDefault="008151E0" w:rsidP="0098262E">
            <w:pPr>
              <w:spacing w:after="0" w:line="240" w:lineRule="auto"/>
            </w:pPr>
          </w:p>
          <w:p w:rsidR="008151E0" w:rsidRDefault="008151E0" w:rsidP="0098262E">
            <w:pPr>
              <w:spacing w:after="0" w:line="240" w:lineRule="auto"/>
            </w:pPr>
          </w:p>
          <w:p w:rsidR="0098262E" w:rsidRDefault="0098262E" w:rsidP="00CF143D">
            <w:pPr>
              <w:spacing w:after="0" w:line="240" w:lineRule="auto"/>
            </w:pPr>
            <w:r>
              <w:t>A tanár felhívja a figyelmet, hogy három képkocka pár nélkül maradt és megbeszéli a tanulókkal azok hovatartozását.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  <w:r>
              <w:t xml:space="preserve">egyéni munka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45DC" w:rsidRDefault="002E45DC">
            <w:pPr>
              <w:spacing w:after="0" w:line="240" w:lineRule="auto"/>
            </w:pPr>
            <w:proofErr w:type="spellStart"/>
            <w:proofErr w:type="gramStart"/>
            <w:r>
              <w:t>Learningsapps</w:t>
            </w:r>
            <w:proofErr w:type="spellEnd"/>
            <w:r>
              <w:t xml:space="preserve"> </w:t>
            </w:r>
            <w:r w:rsidR="00661E87">
              <w:t xml:space="preserve"> </w:t>
            </w:r>
            <w:r w:rsidR="00513F2B">
              <w:t>f</w:t>
            </w:r>
            <w:r w:rsidR="00661E87">
              <w:t>eladat</w:t>
            </w:r>
            <w:proofErr w:type="gramEnd"/>
          </w:p>
          <w:p w:rsidR="002E45DC" w:rsidRDefault="002E45DC">
            <w:pPr>
              <w:spacing w:after="0" w:line="240" w:lineRule="auto"/>
            </w:pPr>
            <w:r>
              <w:t>Párkereső tankocka</w:t>
            </w:r>
          </w:p>
          <w:p w:rsidR="00241908" w:rsidRDefault="00661E87">
            <w:pPr>
              <w:spacing w:after="0" w:line="240" w:lineRule="auto"/>
            </w:pPr>
            <w:r>
              <w:t>Egyenletes körmozgás képletei, rajzai</w:t>
            </w:r>
          </w:p>
          <w:p w:rsidR="00241908" w:rsidRDefault="0008330E" w:rsidP="008151E0">
            <w:pPr>
              <w:spacing w:after="0" w:line="240" w:lineRule="auto"/>
            </w:pPr>
            <w:hyperlink r:id="rId8" w:history="1">
              <w:r w:rsidR="008151E0" w:rsidRPr="00632C54">
                <w:rPr>
                  <w:rStyle w:val="Hiperhivatkozs"/>
                </w:rPr>
                <w:t>https://learningapps.org/watch?v=pzhi0b36518</w:t>
              </w:r>
            </w:hyperlink>
          </w:p>
          <w:p w:rsidR="008151E0" w:rsidRDefault="008151E0" w:rsidP="008151E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spacing w:after="0" w:line="240" w:lineRule="auto"/>
              <w:ind w:left="642"/>
            </w:pP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7016EE">
            <w:pPr>
              <w:spacing w:after="0" w:line="240" w:lineRule="auto"/>
            </w:pPr>
            <w:r>
              <w:lastRenderedPageBreak/>
              <w:t>10-</w:t>
            </w:r>
            <w:r w:rsidR="00661E87">
              <w:t>perc</w:t>
            </w: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lastRenderedPageBreak/>
              <w:t>Ráhangolódás</w:t>
            </w:r>
          </w:p>
          <w:p w:rsidR="00241908" w:rsidRDefault="00661E87">
            <w:pPr>
              <w:spacing w:after="0" w:line="240" w:lineRule="auto"/>
            </w:pPr>
            <w:r>
              <w:t>Meglévő ismeretek aktiválása</w:t>
            </w: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661E87">
            <w:pPr>
              <w:spacing w:after="0" w:line="240" w:lineRule="auto"/>
            </w:pPr>
            <w:r>
              <w:t>Meglévő ismeretek aktiválása</w:t>
            </w:r>
          </w:p>
          <w:p w:rsidR="00241908" w:rsidRDefault="00661E87">
            <w:pPr>
              <w:spacing w:after="0" w:line="240" w:lineRule="auto"/>
            </w:pPr>
            <w:r>
              <w:t>Jelentés teremtése:</w:t>
            </w:r>
          </w:p>
          <w:p w:rsidR="008151E0" w:rsidRDefault="008151E0">
            <w:pPr>
              <w:spacing w:after="0" w:line="240" w:lineRule="auto"/>
            </w:pPr>
          </w:p>
          <w:p w:rsidR="0047690E" w:rsidRDefault="0047690E">
            <w:pPr>
              <w:spacing w:after="0" w:line="240" w:lineRule="auto"/>
            </w:pPr>
            <w:r>
              <w:t>cél az érintő irányú gyorsulás fogalmának megismertetése.</w:t>
            </w:r>
          </w:p>
          <w:p w:rsidR="0047690E" w:rsidRDefault="0047690E">
            <w:pPr>
              <w:spacing w:after="0" w:line="240" w:lineRule="auto"/>
            </w:pPr>
            <w:r>
              <w:t xml:space="preserve">  </w:t>
            </w:r>
          </w:p>
          <w:p w:rsidR="0047690E" w:rsidRDefault="0047690E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F17000" w:rsidRDefault="00661E87">
            <w:pPr>
              <w:spacing w:after="0" w:line="240" w:lineRule="auto"/>
            </w:pPr>
            <w:r>
              <w:lastRenderedPageBreak/>
              <w:t xml:space="preserve"> </w:t>
            </w:r>
            <w:r w:rsidR="00F17000">
              <w:t>A tanulók megoldják a feladatot:</w:t>
            </w: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8151E0" w:rsidRDefault="008151E0" w:rsidP="00F17000">
            <w:pPr>
              <w:spacing w:after="0" w:line="240" w:lineRule="auto"/>
            </w:pPr>
          </w:p>
          <w:p w:rsidR="00F17000" w:rsidRDefault="00F17000" w:rsidP="00F17000">
            <w:pPr>
              <w:spacing w:after="0" w:line="240" w:lineRule="auto"/>
            </w:pPr>
            <w:r>
              <w:t>- Felrajzolják a feladat modelljét,</w:t>
            </w:r>
          </w:p>
          <w:p w:rsidR="008151E0" w:rsidRDefault="008151E0" w:rsidP="00F17000">
            <w:pPr>
              <w:spacing w:after="0" w:line="240" w:lineRule="auto"/>
            </w:pPr>
          </w:p>
          <w:p w:rsidR="00F17000" w:rsidRDefault="00F17000" w:rsidP="00F17000">
            <w:pPr>
              <w:spacing w:after="0" w:line="240" w:lineRule="auto"/>
            </w:pPr>
            <w:r>
              <w:t>- kiszámolják a negyed körív hosszát,</w:t>
            </w:r>
          </w:p>
          <w:p w:rsidR="00CF143D" w:rsidRDefault="00CF143D" w:rsidP="008151E0">
            <w:pPr>
              <w:spacing w:after="0" w:line="240" w:lineRule="auto"/>
              <w:rPr>
                <w:color w:val="FF0000"/>
              </w:rPr>
            </w:pPr>
          </w:p>
          <w:p w:rsidR="00D247BF" w:rsidRDefault="00CF143D" w:rsidP="00F17000">
            <w:pPr>
              <w:spacing w:after="0" w:line="240" w:lineRule="auto"/>
            </w:pPr>
            <w:r w:rsidRPr="00CF143D">
              <w:rPr>
                <w:color w:val="auto"/>
              </w:rPr>
              <w:t>A</w:t>
            </w:r>
            <w:r>
              <w:rPr>
                <w:color w:val="auto"/>
              </w:rPr>
              <w:t xml:space="preserve"> következő feladatrész, a </w:t>
            </w:r>
            <w:r w:rsidRPr="00CF143D">
              <w:rPr>
                <w:color w:val="auto"/>
              </w:rPr>
              <w:t xml:space="preserve">sebesség </w:t>
            </w:r>
            <w:r>
              <w:rPr>
                <w:color w:val="auto"/>
              </w:rPr>
              <w:t>k</w:t>
            </w:r>
            <w:r w:rsidRPr="00CF143D">
              <w:rPr>
                <w:color w:val="auto"/>
              </w:rPr>
              <w:t>iszámítása előtt</w:t>
            </w:r>
            <w:r>
              <w:rPr>
                <w:color w:val="auto"/>
              </w:rPr>
              <w:t xml:space="preserve"> a tanulók meghallgatják a tanár felvezető </w:t>
            </w:r>
            <w:r>
              <w:rPr>
                <w:color w:val="auto"/>
              </w:rPr>
              <w:lastRenderedPageBreak/>
              <w:t>magyarázatát a VAGY-</w:t>
            </w:r>
            <w:proofErr w:type="spellStart"/>
            <w:r>
              <w:rPr>
                <w:color w:val="auto"/>
              </w:rPr>
              <w:t>lagos</w:t>
            </w:r>
            <w:proofErr w:type="spellEnd"/>
            <w:r>
              <w:rPr>
                <w:color w:val="auto"/>
              </w:rPr>
              <w:t xml:space="preserve"> számítási esetekkel, és kiválasztják a számukra alkalmas megoldási metódust.</w:t>
            </w:r>
          </w:p>
          <w:p w:rsidR="00D247BF" w:rsidRDefault="00D247BF" w:rsidP="00F17000">
            <w:pPr>
              <w:spacing w:after="0" w:line="240" w:lineRule="auto"/>
            </w:pPr>
          </w:p>
          <w:p w:rsidR="00D247BF" w:rsidRDefault="00D247BF" w:rsidP="00F17000">
            <w:pPr>
              <w:spacing w:after="0" w:line="240" w:lineRule="auto"/>
            </w:pPr>
          </w:p>
          <w:p w:rsidR="00F17000" w:rsidRDefault="00F17000" w:rsidP="00F17000">
            <w:pPr>
              <w:spacing w:after="0" w:line="240" w:lineRule="auto"/>
            </w:pPr>
            <w:r>
              <w:t xml:space="preserve">- kiszámolják a végsebességet </w:t>
            </w:r>
            <w:r w:rsidR="0047690E">
              <w:t>két lépésben</w:t>
            </w: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1D7C79" w:rsidRDefault="001D7C79">
            <w:pPr>
              <w:spacing w:after="0" w:line="240" w:lineRule="auto"/>
            </w:pPr>
          </w:p>
          <w:p w:rsidR="001D7C79" w:rsidRDefault="001D7C79">
            <w:pPr>
              <w:spacing w:after="0" w:line="240" w:lineRule="auto"/>
            </w:pPr>
          </w:p>
          <w:p w:rsidR="001D7C79" w:rsidRDefault="001D7C79">
            <w:pPr>
              <w:spacing w:after="0" w:line="240" w:lineRule="auto"/>
            </w:pPr>
          </w:p>
          <w:p w:rsidR="00241908" w:rsidRDefault="00085A9E">
            <w:pPr>
              <w:spacing w:after="0" w:line="240" w:lineRule="auto"/>
            </w:pPr>
            <w:r>
              <w:t>A tanulók a kivetített vagy felrajzolt tanári segítség alapján oldják meg a feladatot a füzetükben. Füzetmunkájuk alapján kézfeltétellel válaszolnak a „kinek sikerült” kérdésre.</w:t>
            </w:r>
          </w:p>
          <w:p w:rsidR="00241908" w:rsidRDefault="00241908">
            <w:pPr>
              <w:spacing w:after="0" w:line="240" w:lineRule="auto"/>
            </w:pPr>
          </w:p>
          <w:p w:rsidR="00241908" w:rsidRDefault="008055B6">
            <w:pPr>
              <w:spacing w:after="0" w:line="240" w:lineRule="auto"/>
            </w:pPr>
            <w:r>
              <w:t>A tanulók megoldják a 2. kérdést.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lastRenderedPageBreak/>
              <w:t xml:space="preserve">A tanár elmondja a </w:t>
            </w:r>
            <w:r w:rsidRPr="008151E0">
              <w:rPr>
                <w:b/>
              </w:rPr>
              <w:t>feladatot</w:t>
            </w:r>
            <w:r>
              <w:t>, amelyet a kivetít</w:t>
            </w:r>
            <w:r w:rsidR="008151E0">
              <w:t>:</w:t>
            </w:r>
          </w:p>
          <w:p w:rsidR="008151E0" w:rsidRDefault="008151E0" w:rsidP="008151E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9" w:hanging="141"/>
              <w:rPr>
                <w:i/>
              </w:rPr>
            </w:pPr>
            <w:r>
              <w:rPr>
                <w:i/>
              </w:rPr>
              <w:t xml:space="preserve">1 </w:t>
            </w:r>
            <w:r w:rsidR="00661E87" w:rsidRPr="008151E0">
              <w:rPr>
                <w:i/>
              </w:rPr>
              <w:t xml:space="preserve">Zoli kerékpárjával álló helyzetből indul az 50 m sugarú kanyarban egyenletes </w:t>
            </w:r>
            <w:r w:rsidR="003C1737" w:rsidRPr="008151E0">
              <w:rPr>
                <w:i/>
              </w:rPr>
              <w:t xml:space="preserve">menetirányú </w:t>
            </w:r>
            <w:r w:rsidR="00661E87" w:rsidRPr="008151E0">
              <w:rPr>
                <w:i/>
              </w:rPr>
              <w:t>0,5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661E87" w:rsidRPr="008151E0">
              <w:rPr>
                <w:i/>
              </w:rPr>
              <w:t xml:space="preserve">gyorsulással. </w:t>
            </w:r>
          </w:p>
          <w:p w:rsidR="008055B6" w:rsidRPr="008151E0" w:rsidRDefault="008055B6" w:rsidP="008151E0">
            <w:pPr>
              <w:pStyle w:val="Listaszerbekezds"/>
              <w:spacing w:after="0" w:line="240" w:lineRule="auto"/>
              <w:ind w:left="279"/>
              <w:rPr>
                <w:i/>
              </w:rPr>
            </w:pPr>
            <w:r w:rsidRPr="008151E0">
              <w:rPr>
                <w:i/>
              </w:rPr>
              <w:t xml:space="preserve">1. </w:t>
            </w:r>
            <w:r w:rsidR="00661E87" w:rsidRPr="008151E0">
              <w:rPr>
                <w:i/>
              </w:rPr>
              <w:t xml:space="preserve">Mekkora utat tett meg és mekkora sebességet ér el 90 fokos befordulás után? Mennyi idő alatt éri el ezt a sebességet? </w:t>
            </w:r>
          </w:p>
          <w:p w:rsidR="00241908" w:rsidRDefault="008055B6" w:rsidP="008151E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79" w:hanging="141"/>
            </w:pPr>
            <w:r>
              <w:t>2.</w:t>
            </w:r>
            <w:r w:rsidR="008151E0">
              <w:t xml:space="preserve"> </w:t>
            </w:r>
            <w:r w:rsidR="00661E87" w:rsidRPr="008151E0">
              <w:rPr>
                <w:i/>
              </w:rPr>
              <w:t>Mozgása közben hogyan alakult a sugárirányú (centripetális) gyorsulása, a szögsebessége, (szöggyorsulása még nem jelenik meg)?</w:t>
            </w:r>
          </w:p>
          <w:p w:rsidR="00F85DDA" w:rsidRDefault="00F85DDA">
            <w:pPr>
              <w:spacing w:after="0" w:line="240" w:lineRule="auto"/>
            </w:pPr>
            <w:r>
              <w:t>A tanár felhívja a figyelmet a rajz fontosságára.</w:t>
            </w:r>
          </w:p>
          <w:p w:rsidR="00D247BF" w:rsidRDefault="00D247BF">
            <w:pPr>
              <w:spacing w:after="0" w:line="240" w:lineRule="auto"/>
            </w:pPr>
            <w:r>
              <w:t>A félperces várakozás után a tanár kivetíti vagy felrajzolja a táblára helyes rajzmodellt.</w:t>
            </w:r>
          </w:p>
          <w:p w:rsidR="00F85DDA" w:rsidRDefault="00F85DDA">
            <w:pPr>
              <w:spacing w:after="0" w:line="240" w:lineRule="auto"/>
            </w:pPr>
            <w:r>
              <w:lastRenderedPageBreak/>
              <w:t xml:space="preserve">A tanár </w:t>
            </w:r>
            <w:r w:rsidR="003C1737">
              <w:t xml:space="preserve">elmondja, hogy a </w:t>
            </w:r>
            <w:r w:rsidR="00FF66F4">
              <w:t>sebesség kiszámításánál a menetirányú gyorsulás</w:t>
            </w:r>
            <w:r w:rsidR="00DA3D63">
              <w:t xml:space="preserve"> a körmozgásban érintő irányú és </w:t>
            </w:r>
            <w:r w:rsidR="00FF66F4">
              <w:t xml:space="preserve">úgy értelmezhető, mint egyenesvonalú mozgásnál. </w:t>
            </w:r>
          </w:p>
          <w:p w:rsidR="00383E0A" w:rsidRDefault="00383E0A">
            <w:pPr>
              <w:spacing w:after="0" w:line="240" w:lineRule="auto"/>
            </w:pPr>
            <w:r>
              <w:t xml:space="preserve">A tanár segíti a tanulókat a megoldásban. </w:t>
            </w:r>
          </w:p>
          <w:p w:rsidR="00383E0A" w:rsidRDefault="00383E0A">
            <w:pPr>
              <w:spacing w:after="0" w:line="240" w:lineRule="auto"/>
            </w:pPr>
            <w:r>
              <w:t>VAGY</w:t>
            </w:r>
          </w:p>
          <w:p w:rsidR="00383E0A" w:rsidRDefault="00383E0A">
            <w:pPr>
              <w:spacing w:after="0" w:line="240" w:lineRule="auto"/>
            </w:pPr>
            <w:r>
              <w:t>javasolja a négyzetes út idő törvény kapcsolatát a sebesség-idő összefüggéssel és felírja szükséges összefüggéseket.</w:t>
            </w:r>
          </w:p>
          <w:p w:rsidR="00383E0A" w:rsidRDefault="00383E0A">
            <w:pPr>
              <w:spacing w:after="0" w:line="240" w:lineRule="auto"/>
            </w:pPr>
            <w:r>
              <w:t>VAGY</w:t>
            </w:r>
          </w:p>
          <w:p w:rsidR="00383E0A" w:rsidRDefault="00383E0A">
            <w:pPr>
              <w:spacing w:after="0" w:line="240" w:lineRule="auto"/>
            </w:pPr>
            <w:r>
              <w:t>Hivatkozik a pillanatnyi sebesség és átlagsebesség kapcsolatára és felírja a szükséges összefüggéseket.</w:t>
            </w:r>
          </w:p>
          <w:p w:rsidR="00383E0A" w:rsidRDefault="00383E0A">
            <w:pPr>
              <w:spacing w:after="0" w:line="240" w:lineRule="auto"/>
            </w:pPr>
            <w:r>
              <w:t>VAGY</w:t>
            </w:r>
          </w:p>
          <w:p w:rsidR="00241908" w:rsidRDefault="00383E0A">
            <w:pPr>
              <w:spacing w:after="0" w:line="240" w:lineRule="auto"/>
            </w:pPr>
            <w:r>
              <w:t>Felrajzolja</w:t>
            </w:r>
            <w:r w:rsidR="00335CB9">
              <w:t>, kivetíti</w:t>
            </w:r>
            <w:r>
              <w:t xml:space="preserve"> a </w:t>
            </w:r>
            <w:r w:rsidR="00335CB9">
              <w:t>sebesség-idő függvényt és a görbe alatti területtel adja meg a választ.</w:t>
            </w:r>
          </w:p>
          <w:p w:rsidR="00241908" w:rsidRDefault="00241908">
            <w:pPr>
              <w:spacing w:after="0" w:line="240" w:lineRule="auto"/>
            </w:pPr>
          </w:p>
          <w:p w:rsidR="00241908" w:rsidRDefault="00661E87" w:rsidP="00743109">
            <w:pPr>
              <w:spacing w:after="0" w:line="240" w:lineRule="auto"/>
            </w:pPr>
            <w:r>
              <w:t>A</w:t>
            </w:r>
            <w:r w:rsidR="00743109">
              <w:t xml:space="preserve"> tanár részlegesen ellenőrzi a füzetmunkát és felteszi a „kinek sikerült” kérdést.</w:t>
            </w:r>
          </w:p>
          <w:p w:rsidR="00241908" w:rsidRDefault="00241908">
            <w:pPr>
              <w:spacing w:after="0" w:line="240" w:lineRule="auto"/>
            </w:pPr>
          </w:p>
          <w:p w:rsidR="008055B6" w:rsidRDefault="008055B6">
            <w:pPr>
              <w:spacing w:after="0" w:line="240" w:lineRule="auto"/>
            </w:pPr>
            <w:r>
              <w:t>A tanár felszólítja a tanulókat, hogy adjanak választ a 2. kérdésre</w:t>
            </w:r>
            <w:r w:rsidR="007016EE">
              <w:t>.</w:t>
            </w:r>
          </w:p>
          <w:p w:rsidR="00241908" w:rsidRDefault="007016EE">
            <w:pPr>
              <w:spacing w:after="0" w:line="240" w:lineRule="auto"/>
            </w:pPr>
            <w:r>
              <w:lastRenderedPageBreak/>
              <w:t xml:space="preserve">A tanár segítségül emlékezteti a tanulókat a </w:t>
            </w:r>
            <w:proofErr w:type="spellStart"/>
            <w:r>
              <w:t>learningapp</w:t>
            </w:r>
            <w:r w:rsidR="0098262E">
              <w:t>s</w:t>
            </w:r>
            <w:r>
              <w:t>-os</w:t>
            </w:r>
            <w:proofErr w:type="spellEnd"/>
            <w:r>
              <w:t xml:space="preserve"> feladatban megjelent összefüggésekre.</w:t>
            </w:r>
          </w:p>
          <w:p w:rsidR="00241908" w:rsidRDefault="00241908">
            <w:pPr>
              <w:spacing w:after="0" w:line="240" w:lineRule="auto"/>
            </w:pPr>
          </w:p>
          <w:p w:rsidR="008151E0" w:rsidRDefault="008151E0">
            <w:pPr>
              <w:spacing w:after="0" w:line="240" w:lineRule="auto"/>
            </w:pPr>
          </w:p>
          <w:p w:rsidR="008151E0" w:rsidRDefault="008151E0">
            <w:pPr>
              <w:spacing w:after="0" w:line="240" w:lineRule="auto"/>
            </w:pPr>
          </w:p>
          <w:p w:rsidR="008151E0" w:rsidRDefault="008151E0">
            <w:pPr>
              <w:spacing w:after="0" w:line="240" w:lineRule="auto"/>
            </w:pPr>
          </w:p>
          <w:p w:rsidR="008151E0" w:rsidRDefault="008151E0">
            <w:pPr>
              <w:spacing w:after="0" w:line="240" w:lineRule="auto"/>
            </w:pPr>
          </w:p>
          <w:p w:rsidR="008151E0" w:rsidRDefault="008151E0">
            <w:pPr>
              <w:spacing w:after="0" w:line="240" w:lineRule="auto"/>
            </w:pPr>
          </w:p>
          <w:p w:rsidR="008151E0" w:rsidRPr="00721B79" w:rsidRDefault="008151E0">
            <w:pPr>
              <w:spacing w:after="0" w:line="240" w:lineRule="auto"/>
              <w:rPr>
                <w:color w:val="auto"/>
              </w:rPr>
            </w:pPr>
            <w:r w:rsidRPr="00721B79">
              <w:rPr>
                <w:color w:val="auto"/>
              </w:rPr>
              <w:t>A tanár kivetíti a feladatot.</w:t>
            </w:r>
          </w:p>
          <w:p w:rsidR="008151E0" w:rsidRPr="00721B79" w:rsidRDefault="008151E0">
            <w:pPr>
              <w:spacing w:after="0" w:line="240" w:lineRule="auto"/>
              <w:rPr>
                <w:color w:val="auto"/>
              </w:rPr>
            </w:pPr>
          </w:p>
          <w:p w:rsidR="008151E0" w:rsidRPr="008151E0" w:rsidRDefault="008151E0">
            <w:pPr>
              <w:spacing w:after="0" w:line="240" w:lineRule="auto"/>
              <w:rPr>
                <w:color w:val="FF0000"/>
              </w:rPr>
            </w:pPr>
            <w:r w:rsidRPr="00721B79">
              <w:rPr>
                <w:color w:val="auto"/>
              </w:rPr>
              <w:t>Segíti a diákok munkáját.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 w:rsidP="008A5B19">
            <w:pPr>
              <w:spacing w:after="0" w:line="240" w:lineRule="auto"/>
            </w:pPr>
          </w:p>
          <w:p w:rsidR="00241908" w:rsidRDefault="00661E87">
            <w:pPr>
              <w:pStyle w:val="Listaszerbekezds"/>
              <w:spacing w:after="0" w:line="240" w:lineRule="auto"/>
              <w:ind w:left="282" w:hanging="360"/>
            </w:pPr>
            <w:r>
              <w:t>- egyéni munka</w:t>
            </w: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 w:rsidP="008A5B19">
            <w:pPr>
              <w:spacing w:after="0" w:line="240" w:lineRule="auto"/>
            </w:pPr>
          </w:p>
          <w:p w:rsidR="00241908" w:rsidRDefault="00661E87">
            <w:pPr>
              <w:pStyle w:val="Listaszerbekezds"/>
              <w:spacing w:after="0" w:line="240" w:lineRule="auto"/>
              <w:ind w:left="282" w:hanging="360"/>
            </w:pPr>
            <w:r>
              <w:t>- egyéni munka</w:t>
            </w:r>
          </w:p>
          <w:p w:rsidR="008A5B19" w:rsidRDefault="008A5B19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3C1737" w:rsidRDefault="003C1737">
            <w:pPr>
              <w:pStyle w:val="Listaszerbekezds"/>
              <w:spacing w:after="0" w:line="240" w:lineRule="auto"/>
              <w:ind w:left="282" w:hanging="360"/>
            </w:pPr>
          </w:p>
          <w:p w:rsidR="00D247BF" w:rsidRDefault="00D247BF">
            <w:pPr>
              <w:pStyle w:val="Listaszerbekezds"/>
              <w:spacing w:after="0" w:line="240" w:lineRule="auto"/>
              <w:ind w:left="282" w:hanging="360"/>
            </w:pPr>
          </w:p>
          <w:p w:rsidR="00D247BF" w:rsidRDefault="00D247BF">
            <w:pPr>
              <w:pStyle w:val="Listaszerbekezds"/>
              <w:spacing w:after="0" w:line="240" w:lineRule="auto"/>
              <w:ind w:left="282" w:hanging="360"/>
            </w:pPr>
          </w:p>
          <w:p w:rsidR="00D247BF" w:rsidRDefault="00D247BF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661E87" w:rsidP="008A5B19">
            <w:pPr>
              <w:spacing w:after="0" w:line="240" w:lineRule="auto"/>
            </w:pPr>
            <w:r>
              <w:t>- egyéni és frontális munka együttese</w:t>
            </w: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47690E" w:rsidRDefault="0047690E">
            <w:pPr>
              <w:pStyle w:val="Listaszerbekezds"/>
              <w:spacing w:after="0" w:line="240" w:lineRule="auto"/>
              <w:ind w:left="282" w:hanging="360"/>
            </w:pPr>
          </w:p>
          <w:p w:rsidR="0047690E" w:rsidRDefault="0047690E">
            <w:pPr>
              <w:pStyle w:val="Listaszerbekezds"/>
              <w:spacing w:after="0" w:line="240" w:lineRule="auto"/>
              <w:ind w:left="282" w:hanging="360"/>
            </w:pPr>
          </w:p>
          <w:p w:rsidR="0047690E" w:rsidRDefault="0047690E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661E87">
            <w:pPr>
              <w:pStyle w:val="Listaszerbekezds"/>
              <w:spacing w:after="0" w:line="240" w:lineRule="auto"/>
              <w:ind w:left="282" w:hanging="360"/>
            </w:pPr>
            <w:r>
              <w:t>-egyéni és frontális munka együttese</w:t>
            </w: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7016EE">
            <w:pPr>
              <w:pStyle w:val="Listaszerbekezds"/>
              <w:spacing w:after="0" w:line="240" w:lineRule="auto"/>
              <w:ind w:left="282" w:hanging="360"/>
            </w:pPr>
            <w:r>
              <w:t xml:space="preserve"> </w:t>
            </w: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241908" w:rsidRDefault="00241908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Default="008151E0">
            <w:pPr>
              <w:pStyle w:val="Listaszerbekezds"/>
              <w:spacing w:after="0" w:line="240" w:lineRule="auto"/>
              <w:ind w:left="282" w:hanging="360"/>
            </w:pPr>
          </w:p>
          <w:p w:rsidR="008151E0" w:rsidRPr="008151E0" w:rsidRDefault="00721B79">
            <w:pPr>
              <w:pStyle w:val="Listaszerbekezds"/>
              <w:spacing w:after="0" w:line="240" w:lineRule="auto"/>
              <w:ind w:left="282" w:hanging="360"/>
              <w:rPr>
                <w:color w:val="FF0000"/>
              </w:rPr>
            </w:pPr>
            <w:r w:rsidRPr="00721B79">
              <w:rPr>
                <w:color w:val="auto"/>
              </w:rPr>
              <w:t xml:space="preserve">- </w:t>
            </w:r>
            <w:proofErr w:type="gramStart"/>
            <w:r w:rsidR="008151E0" w:rsidRPr="00721B79">
              <w:rPr>
                <w:color w:val="auto"/>
              </w:rPr>
              <w:t>egyéni  munka</w:t>
            </w:r>
            <w:proofErr w:type="gramEnd"/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13F2B" w:rsidRDefault="00513F2B" w:rsidP="00513F2B">
            <w:pPr>
              <w:pStyle w:val="Listaszerbekezds"/>
              <w:spacing w:after="0" w:line="240" w:lineRule="auto"/>
              <w:ind w:left="44"/>
            </w:pPr>
            <w:r>
              <w:lastRenderedPageBreak/>
              <w:t>Körző, ceruza, színes ceruza, toll, vagy filc és számológép szükséges</w:t>
            </w:r>
          </w:p>
          <w:p w:rsidR="00513F2B" w:rsidRDefault="00513F2B">
            <w:pPr>
              <w:spacing w:after="0" w:line="240" w:lineRule="auto"/>
            </w:pPr>
          </w:p>
          <w:p w:rsidR="00513F2B" w:rsidRDefault="00513F2B">
            <w:pPr>
              <w:spacing w:after="0" w:line="240" w:lineRule="auto"/>
            </w:pPr>
          </w:p>
          <w:p w:rsidR="00DA3D63" w:rsidRDefault="00DA3D63">
            <w:pPr>
              <w:spacing w:after="0" w:line="240" w:lineRule="auto"/>
            </w:pPr>
            <w:r>
              <w:t>A feladat rajzmodellje a kivetítéshez:</w:t>
            </w:r>
          </w:p>
          <w:p w:rsidR="00241908" w:rsidRDefault="00335CB9">
            <w:pPr>
              <w:spacing w:after="0" w:line="240" w:lineRule="auto"/>
            </w:pPr>
            <w:r w:rsidRPr="00335CB9">
              <w:t>Fizi_9_evf_11_tmcs_HN_</w:t>
            </w:r>
            <w:r w:rsidR="00DA3D63" w:rsidRPr="00DA3D63">
              <w:t>rajzmodell</w:t>
            </w:r>
            <w:r w:rsidR="00DA3D63">
              <w:t>.png</w:t>
            </w:r>
          </w:p>
          <w:p w:rsidR="00241908" w:rsidRDefault="00241908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4218C9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819275" cy="1323343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zi_9_evf_11_tmcs_HN_rajzmode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981" cy="132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D247BF" w:rsidRDefault="00D247BF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383E0A" w:rsidRDefault="00383E0A">
            <w:pPr>
              <w:spacing w:after="0" w:line="240" w:lineRule="auto"/>
            </w:pPr>
          </w:p>
          <w:p w:rsidR="00383E0A" w:rsidRDefault="00383E0A">
            <w:pPr>
              <w:spacing w:after="0" w:line="240" w:lineRule="auto"/>
            </w:pPr>
          </w:p>
          <w:p w:rsidR="00335CB9" w:rsidRDefault="00335CB9">
            <w:pPr>
              <w:spacing w:after="0" w:line="240" w:lineRule="auto"/>
            </w:pPr>
            <w:r>
              <w:t>A sebesség-idő függvénygörbe rajza:</w:t>
            </w:r>
          </w:p>
          <w:p w:rsidR="00383E0A" w:rsidRDefault="00335CB9">
            <w:pPr>
              <w:spacing w:after="0" w:line="240" w:lineRule="auto"/>
            </w:pPr>
            <w:r w:rsidRPr="00335CB9">
              <w:t>Fizi_9_evf_11_tmcs_HN_</w:t>
            </w:r>
            <w:r w:rsidR="002D5DFB">
              <w:t>sebidogorbe</w:t>
            </w:r>
            <w:r w:rsidR="00B05F6C">
              <w:t>.png</w:t>
            </w:r>
          </w:p>
          <w:p w:rsidR="008151E0" w:rsidRDefault="008151E0">
            <w:pPr>
              <w:spacing w:after="0" w:line="240" w:lineRule="auto"/>
            </w:pPr>
          </w:p>
          <w:p w:rsidR="00383E0A" w:rsidRDefault="00383E0A">
            <w:pPr>
              <w:spacing w:after="0" w:line="240" w:lineRule="auto"/>
            </w:pPr>
          </w:p>
          <w:p w:rsidR="00383E0A" w:rsidRDefault="00383E0A">
            <w:pPr>
              <w:spacing w:after="0" w:line="240" w:lineRule="auto"/>
            </w:pPr>
          </w:p>
          <w:p w:rsidR="00383E0A" w:rsidRDefault="00383E0A">
            <w:pPr>
              <w:spacing w:after="0" w:line="240" w:lineRule="auto"/>
            </w:pPr>
          </w:p>
          <w:p w:rsidR="00383E0A" w:rsidRDefault="004218C9">
            <w:pPr>
              <w:spacing w:after="0" w:line="240" w:lineRule="auto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076450" cy="116626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zi_9_evf_11_tmcs_HN_sebidogorb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92" cy="119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83E0A" w:rsidRDefault="00661E87" w:rsidP="00F85DDA">
            <w:pPr>
              <w:pStyle w:val="Listaszerbekezds"/>
              <w:spacing w:after="0" w:line="240" w:lineRule="auto"/>
              <w:ind w:left="282" w:hanging="360"/>
            </w:pPr>
            <w:r>
              <w:lastRenderedPageBreak/>
              <w:t xml:space="preserve">- </w:t>
            </w: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383E0A" w:rsidRDefault="00383E0A" w:rsidP="00F85DDA">
            <w:pPr>
              <w:pStyle w:val="Listaszerbekezds"/>
              <w:spacing w:after="0" w:line="240" w:lineRule="auto"/>
              <w:ind w:left="282" w:hanging="360"/>
            </w:pPr>
          </w:p>
          <w:p w:rsidR="00F85DDA" w:rsidRDefault="00F85DDA" w:rsidP="00F85DDA">
            <w:pPr>
              <w:pStyle w:val="Listaszerbekezds"/>
              <w:spacing w:after="0" w:line="240" w:lineRule="auto"/>
              <w:ind w:left="282" w:hanging="360"/>
            </w:pPr>
            <w:r>
              <w:t xml:space="preserve">- A végsebesség kiszámításának három módja lehetséges- Négyzetes úttörvény, átlag- és a pillanatnyi sebesség kapcsolata és a sebesség görbe alatti terület. </w:t>
            </w:r>
            <w:r>
              <w:lastRenderedPageBreak/>
              <w:t xml:space="preserve">Tetszés szerint választható az egyik. </w:t>
            </w: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016EE" w:rsidRDefault="007016EE">
            <w:pPr>
              <w:spacing w:after="0" w:line="240" w:lineRule="auto"/>
            </w:pPr>
            <w:r>
              <w:lastRenderedPageBreak/>
              <w:t>5 perc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016EE" w:rsidRDefault="007016EE">
            <w:pPr>
              <w:spacing w:after="0" w:line="240" w:lineRule="auto"/>
            </w:pPr>
            <w:r>
              <w:t xml:space="preserve">Új fogalom: </w:t>
            </w:r>
          </w:p>
          <w:p w:rsidR="007016EE" w:rsidRDefault="007016EE">
            <w:pPr>
              <w:spacing w:after="0" w:line="240" w:lineRule="auto"/>
            </w:pPr>
            <w:r>
              <w:t>radiális=sugárirányú gyorsulás,</w:t>
            </w:r>
          </w:p>
          <w:p w:rsidR="007016EE" w:rsidRDefault="007016EE">
            <w:pPr>
              <w:spacing w:after="0" w:line="240" w:lineRule="auto"/>
            </w:pPr>
            <w:r>
              <w:lastRenderedPageBreak/>
              <w:t>eredő gyorsulás</w:t>
            </w:r>
            <w:r w:rsidR="00777153">
              <w:t xml:space="preserve"> fogalmának ismerete a cél.</w:t>
            </w:r>
          </w:p>
          <w:p w:rsidR="00100A86" w:rsidRDefault="00100A86">
            <w:pPr>
              <w:spacing w:after="0" w:line="240" w:lineRule="auto"/>
            </w:pP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016EE" w:rsidRDefault="004218C9">
            <w:pPr>
              <w:spacing w:after="0" w:line="240" w:lineRule="auto"/>
            </w:pPr>
            <w:r>
              <w:lastRenderedPageBreak/>
              <w:t>A tanulók lerajzolják az érintő irányú és radiális gyorsulás és azok eredőjét.</w:t>
            </w:r>
          </w:p>
          <w:p w:rsidR="002F5061" w:rsidRDefault="002F5061">
            <w:pPr>
              <w:spacing w:after="0" w:line="240" w:lineRule="auto"/>
            </w:pPr>
          </w:p>
          <w:p w:rsidR="00A03072" w:rsidRDefault="00A03072">
            <w:pPr>
              <w:spacing w:after="0" w:line="240" w:lineRule="auto"/>
            </w:pPr>
          </w:p>
          <w:p w:rsidR="00A03072" w:rsidRDefault="00A03072">
            <w:pPr>
              <w:spacing w:after="0" w:line="240" w:lineRule="auto"/>
            </w:pPr>
          </w:p>
          <w:p w:rsidR="00A03072" w:rsidRDefault="00A03072">
            <w:pPr>
              <w:spacing w:after="0" w:line="240" w:lineRule="auto"/>
            </w:pPr>
          </w:p>
          <w:p w:rsidR="00A03072" w:rsidRDefault="00A03072">
            <w:pPr>
              <w:spacing w:after="0" w:line="240" w:lineRule="auto"/>
            </w:pPr>
          </w:p>
          <w:p w:rsidR="00A03072" w:rsidRDefault="00A03072">
            <w:pPr>
              <w:spacing w:after="0" w:line="240" w:lineRule="auto"/>
            </w:pPr>
          </w:p>
          <w:p w:rsidR="00A03072" w:rsidRDefault="00A03072">
            <w:pPr>
              <w:spacing w:after="0" w:line="240" w:lineRule="auto"/>
            </w:pPr>
          </w:p>
          <w:p w:rsidR="002F5061" w:rsidRDefault="002F5061">
            <w:pPr>
              <w:spacing w:after="0" w:line="240" w:lineRule="auto"/>
            </w:pPr>
            <w:r>
              <w:t xml:space="preserve">A tanulók </w:t>
            </w:r>
            <w:proofErr w:type="spellStart"/>
            <w:r>
              <w:t>Pithagorász</w:t>
            </w:r>
            <w:proofErr w:type="spellEnd"/>
            <w:r>
              <w:t xml:space="preserve"> tétel segítségével kiszámolják az eredő gyorsulás nagyságát</w:t>
            </w:r>
            <w:r w:rsidR="0098262E">
              <w:t>.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D1FCA" w:rsidRDefault="00ED1FCA" w:rsidP="00ED1FCA">
            <w:r>
              <w:lastRenderedPageBreak/>
              <w:t>A tanár tovább gondoltatja a feladatot, a gyorsulás kérdéskörét</w:t>
            </w:r>
            <w:r w:rsidR="00A03072">
              <w:t>.</w:t>
            </w:r>
            <w:r w:rsidR="00721B79">
              <w:t xml:space="preserve"> </w:t>
            </w:r>
            <w:r>
              <w:t xml:space="preserve">Bemutatja az </w:t>
            </w:r>
            <w:r>
              <w:lastRenderedPageBreak/>
              <w:t>eredő gyorsulás</w:t>
            </w:r>
            <w:r w:rsidR="002F5061">
              <w:t xml:space="preserve"> fogalmát, a vektori eredőt.</w:t>
            </w:r>
          </w:p>
          <w:p w:rsidR="00ED1FCA" w:rsidRDefault="002F5061" w:rsidP="00ED1FCA">
            <w:r>
              <w:t xml:space="preserve">Megfogalmazza az előző feladat kibővítését. </w:t>
            </w:r>
            <w:r w:rsidR="00ED1FCA">
              <w:t>Hogyan változik az eredő gyorsulás és mekkor</w:t>
            </w:r>
            <w:r>
              <w:t>a a negyed körív befutása végén?</w:t>
            </w:r>
          </w:p>
          <w:p w:rsidR="007016EE" w:rsidRDefault="002F5061" w:rsidP="005F046A">
            <w:r>
              <w:t>A tanár megkérdezi, hogy milyen matematikai törvény segítségével számolható ki az eredő gyorsulás</w:t>
            </w:r>
            <w:r w:rsidR="005F046A"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016EE" w:rsidRDefault="0098262E" w:rsidP="0098262E">
            <w:pPr>
              <w:spacing w:after="0" w:line="240" w:lineRule="auto"/>
            </w:pPr>
            <w:r>
              <w:lastRenderedPageBreak/>
              <w:t>- frontális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016EE" w:rsidRDefault="007973BE">
            <w:pPr>
              <w:spacing w:after="0" w:line="240" w:lineRule="auto"/>
            </w:pPr>
            <w:r>
              <w:t>A feladathoz tartozó eredő gyorsulás rajza:</w:t>
            </w:r>
          </w:p>
          <w:p w:rsidR="007973BE" w:rsidRDefault="007973BE">
            <w:pPr>
              <w:spacing w:after="0" w:line="240" w:lineRule="auto"/>
            </w:pPr>
            <w:r w:rsidRPr="00335CB9">
              <w:t>Fizi_9_evf_11_tmcs_HN_</w:t>
            </w:r>
            <w:r>
              <w:t>eredogyorsulas</w:t>
            </w:r>
            <w:r w:rsidR="00B05F6C">
              <w:t>.png</w:t>
            </w:r>
          </w:p>
          <w:p w:rsidR="007973BE" w:rsidRDefault="00A26327">
            <w:pPr>
              <w:spacing w:after="0" w:line="240" w:lineRule="auto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1143000" cy="1114544"/>
                  <wp:effectExtent l="0" t="0" r="0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zi_9_evf_11_tmcs_HN_eredogyorsul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77" cy="113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016EE" w:rsidRDefault="007016E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</w:p>
        </w:tc>
      </w:tr>
      <w:tr w:rsidR="00295B55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95B55" w:rsidRDefault="00295B55" w:rsidP="008F0FB0">
            <w:pPr>
              <w:spacing w:after="0" w:line="240" w:lineRule="auto"/>
            </w:pPr>
            <w:r>
              <w:lastRenderedPageBreak/>
              <w:t>5</w:t>
            </w:r>
          </w:p>
          <w:p w:rsidR="00295B55" w:rsidRDefault="00295B55" w:rsidP="008F0FB0">
            <w:pPr>
              <w:spacing w:after="0" w:line="240" w:lineRule="auto"/>
            </w:pPr>
            <w:r>
              <w:t>perc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B05F6C" w:rsidRDefault="00B05F6C" w:rsidP="00B05F6C">
            <w:pPr>
              <w:spacing w:after="0" w:line="240" w:lineRule="auto"/>
            </w:pPr>
            <w:r>
              <w:t>Ráhangolódás</w:t>
            </w:r>
          </w:p>
          <w:p w:rsidR="00B05F6C" w:rsidRDefault="00B05F6C" w:rsidP="00B05F6C">
            <w:pPr>
              <w:spacing w:after="0" w:line="240" w:lineRule="auto"/>
            </w:pPr>
            <w:r>
              <w:t>Meglévő ismeretek aktiválása</w:t>
            </w:r>
          </w:p>
          <w:p w:rsidR="00B05F6C" w:rsidRDefault="00B05F6C" w:rsidP="008F0FB0">
            <w:pPr>
              <w:spacing w:after="0" w:line="240" w:lineRule="auto"/>
            </w:pPr>
          </w:p>
          <w:p w:rsidR="00295B55" w:rsidRDefault="00295B55" w:rsidP="008F0FB0">
            <w:pPr>
              <w:spacing w:after="0" w:line="240" w:lineRule="auto"/>
            </w:pPr>
            <w:r>
              <w:t>Az egyenletesen változó körmozgás dinamikai feltételeinek jelentés teremtése</w:t>
            </w:r>
            <w:r w:rsidR="00B05F6C">
              <w:t>:</w:t>
            </w:r>
          </w:p>
          <w:p w:rsidR="00B05F6C" w:rsidRDefault="00B05F6C" w:rsidP="008F0FB0">
            <w:pPr>
              <w:spacing w:after="0" w:line="240" w:lineRule="auto"/>
            </w:pPr>
            <w:r>
              <w:t>Érintő irányú erő és a centripetális erő eredője biztosítja a feltételt.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95B55" w:rsidRDefault="00B05F6C" w:rsidP="008F0FB0">
            <w:pPr>
              <w:spacing w:after="0" w:line="240" w:lineRule="auto"/>
            </w:pPr>
            <w:r>
              <w:t>A tanulók a tanár kezét irányítják, hogy a párosító tankockán a helyére kerüljenek a párok.</w:t>
            </w:r>
          </w:p>
          <w:p w:rsidR="00B05F6C" w:rsidRDefault="00B05F6C" w:rsidP="008F0FB0">
            <w:pPr>
              <w:spacing w:after="0" w:line="240" w:lineRule="auto"/>
            </w:pPr>
            <w:r>
              <w:t>A tanulók kézfeltétel után válaszolnak a tanár által feltett kérdésre.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95B55" w:rsidRDefault="00B05F6C" w:rsidP="002E45DC">
            <w:pPr>
              <w:spacing w:after="0" w:line="240" w:lineRule="auto"/>
            </w:pPr>
            <w:r>
              <w:t>A tanár elindítja a párkereső tankockát.</w:t>
            </w:r>
          </w:p>
          <w:p w:rsidR="00B05F6C" w:rsidRDefault="00B05F6C" w:rsidP="002E45DC">
            <w:pPr>
              <w:spacing w:after="0" w:line="240" w:lineRule="auto"/>
            </w:pPr>
            <w:r>
              <w:t>A tanár a párosító feladat után felteszi a kérdést: Milyen erők együttese kell ahhoz, hogy az egyenletesen változó körmozgás létrejöhessen?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95B55" w:rsidRDefault="00295B55" w:rsidP="00783AA2">
            <w:pPr>
              <w:pStyle w:val="Listaszerbekezds"/>
              <w:spacing w:after="0" w:line="240" w:lineRule="auto"/>
              <w:ind w:left="0"/>
            </w:pPr>
            <w:r>
              <w:t>- egyéni és frontális munka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21B79" w:rsidRDefault="00721B79" w:rsidP="008F0FB0">
            <w:pPr>
              <w:spacing w:after="0" w:line="240" w:lineRule="auto"/>
            </w:pPr>
            <w:proofErr w:type="spellStart"/>
            <w:proofErr w:type="gramStart"/>
            <w:r>
              <w:t>Learningsapps</w:t>
            </w:r>
            <w:proofErr w:type="spellEnd"/>
            <w:r>
              <w:t xml:space="preserve">  feladat</w:t>
            </w:r>
            <w:proofErr w:type="gramEnd"/>
          </w:p>
          <w:p w:rsidR="008C71C5" w:rsidRDefault="008C71C5" w:rsidP="008F0FB0">
            <w:pPr>
              <w:spacing w:after="0" w:line="240" w:lineRule="auto"/>
            </w:pPr>
            <w:r>
              <w:t>Erő fogalmának képes asszociációja</w:t>
            </w:r>
          </w:p>
          <w:p w:rsidR="00295B55" w:rsidRDefault="00B05F6C" w:rsidP="008F0FB0">
            <w:pPr>
              <w:spacing w:after="0" w:line="240" w:lineRule="auto"/>
            </w:pPr>
            <w:r>
              <w:t>Párkereső tankocka</w:t>
            </w:r>
          </w:p>
          <w:p w:rsidR="00B05F6C" w:rsidRDefault="0008330E" w:rsidP="00513F2B">
            <w:pPr>
              <w:spacing w:after="0" w:line="240" w:lineRule="auto"/>
            </w:pPr>
            <w:hyperlink r:id="rId12" w:history="1">
              <w:r w:rsidR="00513F2B" w:rsidRPr="00632C54">
                <w:rPr>
                  <w:rStyle w:val="Hiperhivatkozs"/>
                </w:rPr>
                <w:t>https://learningapps.org/watch?v=pmp867ejn18</w:t>
              </w:r>
            </w:hyperlink>
          </w:p>
          <w:p w:rsidR="00513F2B" w:rsidRDefault="00513F2B" w:rsidP="00513F2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95B55" w:rsidRDefault="00295B55" w:rsidP="008F0FB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1D5208">
            <w:pPr>
              <w:spacing w:after="0" w:line="240" w:lineRule="auto"/>
            </w:pPr>
            <w:r>
              <w:t>5</w:t>
            </w:r>
          </w:p>
          <w:p w:rsidR="00241908" w:rsidRDefault="00661E87">
            <w:pPr>
              <w:spacing w:after="0" w:line="240" w:lineRule="auto"/>
            </w:pPr>
            <w:r>
              <w:t>perc</w:t>
            </w: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661E87">
            <w:pPr>
              <w:spacing w:after="0" w:line="240" w:lineRule="auto"/>
            </w:pPr>
            <w:r>
              <w:t>Meglévő ismeretek aktiválása:</w:t>
            </w:r>
          </w:p>
          <w:p w:rsidR="00241908" w:rsidRDefault="00661E87">
            <w:pPr>
              <w:spacing w:after="0" w:line="240" w:lineRule="auto"/>
            </w:pPr>
            <w:r>
              <w:t xml:space="preserve">radián fogalmának erősítése, </w:t>
            </w:r>
            <w:r>
              <w:lastRenderedPageBreak/>
              <w:t>szögsebesség fogalom ismétlése</w:t>
            </w:r>
          </w:p>
          <w:p w:rsidR="00241908" w:rsidRDefault="00241908">
            <w:pPr>
              <w:spacing w:after="0" w:line="240" w:lineRule="auto"/>
            </w:pPr>
          </w:p>
          <w:p w:rsidR="00AD1E78" w:rsidRDefault="00AD1E78">
            <w:pPr>
              <w:spacing w:after="0" w:line="240" w:lineRule="auto"/>
            </w:pPr>
          </w:p>
          <w:p w:rsidR="00AD1E78" w:rsidRDefault="00AD1E78">
            <w:pPr>
              <w:spacing w:after="0" w:line="240" w:lineRule="auto"/>
            </w:pPr>
          </w:p>
          <w:p w:rsidR="00AD1E78" w:rsidRDefault="00AD1E78">
            <w:pPr>
              <w:spacing w:after="0" w:line="240" w:lineRule="auto"/>
            </w:pPr>
          </w:p>
          <w:p w:rsidR="00AD1E78" w:rsidRDefault="00AD1E78">
            <w:pPr>
              <w:spacing w:after="0" w:line="240" w:lineRule="auto"/>
            </w:pPr>
          </w:p>
          <w:p w:rsidR="00AD1E78" w:rsidRDefault="00AD1E7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AD1E78" w:rsidP="00AD1E78">
            <w:pPr>
              <w:spacing w:after="0" w:line="240" w:lineRule="auto"/>
            </w:pPr>
            <w:r>
              <w:lastRenderedPageBreak/>
              <w:t xml:space="preserve">A tanulók a tanárral együtt oldják meg a kivetítőn megjelenő feladatot. 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5F046A">
            <w:pPr>
              <w:spacing w:after="0" w:line="240" w:lineRule="auto"/>
            </w:pPr>
            <w:r>
              <w:t xml:space="preserve">A tanár új fogalom bevezetése előtt tisztázza a tanulókkal a szögelfordulás és szögsebesség fogalmát. </w:t>
            </w:r>
          </w:p>
          <w:p w:rsidR="005F046A" w:rsidRDefault="005F046A">
            <w:pPr>
              <w:spacing w:after="0" w:line="240" w:lineRule="auto"/>
            </w:pPr>
            <w:r>
              <w:t xml:space="preserve">Ehhez megnyitja a </w:t>
            </w:r>
            <w:r w:rsidR="00AD1E78">
              <w:t xml:space="preserve">hiányos szöveg típusú </w:t>
            </w:r>
            <w:proofErr w:type="spellStart"/>
            <w:r>
              <w:t>learningapps</w:t>
            </w:r>
            <w:r w:rsidR="00AD1E78">
              <w:t>-os</w:t>
            </w:r>
            <w:proofErr w:type="spellEnd"/>
            <w:r w:rsidR="00AD1E78">
              <w:t xml:space="preserve"> feladato</w:t>
            </w:r>
            <w:r>
              <w:t>t</w:t>
            </w:r>
            <w:r w:rsidR="00AD1E78">
              <w:t xml:space="preserve">. </w:t>
            </w:r>
          </w:p>
          <w:p w:rsidR="00AD1E78" w:rsidRDefault="00AD1E78">
            <w:pPr>
              <w:spacing w:after="0" w:line="240" w:lineRule="auto"/>
            </w:pPr>
            <w:r>
              <w:lastRenderedPageBreak/>
              <w:t>A tanár a tanulók megoldásával kattint a szavakra.</w:t>
            </w: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 w:rsidP="005F046A">
            <w:pPr>
              <w:spacing w:after="0" w:line="240" w:lineRule="auto"/>
            </w:pPr>
          </w:p>
          <w:p w:rsidR="00241908" w:rsidRDefault="00661E87" w:rsidP="00783AA2">
            <w:pPr>
              <w:pStyle w:val="Listaszerbekezds"/>
              <w:spacing w:after="0" w:line="240" w:lineRule="auto"/>
              <w:ind w:left="0"/>
            </w:pPr>
            <w:r>
              <w:t>-egyéni</w:t>
            </w:r>
            <w:r w:rsidR="00AD1E78">
              <w:t xml:space="preserve"> </w:t>
            </w:r>
            <w:proofErr w:type="gramStart"/>
            <w:r w:rsidR="00AD1E78">
              <w:t xml:space="preserve">frontális </w:t>
            </w:r>
            <w:r>
              <w:t xml:space="preserve"> munka</w:t>
            </w:r>
            <w:proofErr w:type="gramEnd"/>
            <w:r w:rsidR="00AD1E78">
              <w:t xml:space="preserve"> keveréke</w:t>
            </w: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>
            <w:pPr>
              <w:pStyle w:val="Listaszerbekezds"/>
              <w:spacing w:after="0" w:line="240" w:lineRule="auto"/>
            </w:pPr>
          </w:p>
          <w:p w:rsidR="00241908" w:rsidRDefault="00241908" w:rsidP="0045242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21B79" w:rsidRDefault="00721B79">
            <w:pPr>
              <w:spacing w:after="0" w:line="240" w:lineRule="auto"/>
            </w:pPr>
            <w:proofErr w:type="spellStart"/>
            <w:proofErr w:type="gramStart"/>
            <w:r>
              <w:lastRenderedPageBreak/>
              <w:t>Learningsapps</w:t>
            </w:r>
            <w:proofErr w:type="spellEnd"/>
            <w:r>
              <w:t xml:space="preserve">  feladat</w:t>
            </w:r>
            <w:proofErr w:type="gramEnd"/>
          </w:p>
          <w:p w:rsidR="008C71C5" w:rsidRDefault="008C71C5">
            <w:pPr>
              <w:spacing w:after="0" w:line="240" w:lineRule="auto"/>
            </w:pPr>
            <w:r>
              <w:t>Szögelfordulás és szögsebesség</w:t>
            </w:r>
          </w:p>
          <w:p w:rsidR="00241908" w:rsidRDefault="00AD1E78">
            <w:pPr>
              <w:spacing w:after="0" w:line="240" w:lineRule="auto"/>
            </w:pPr>
            <w:r>
              <w:t>Hiányos szöveg típusú tankocka</w:t>
            </w:r>
          </w:p>
          <w:p w:rsidR="00AD1E78" w:rsidRDefault="0008330E">
            <w:pPr>
              <w:spacing w:after="0" w:line="240" w:lineRule="auto"/>
            </w:pPr>
            <w:hyperlink r:id="rId13" w:history="1">
              <w:r w:rsidR="00A03072" w:rsidRPr="00632C54">
                <w:rPr>
                  <w:rStyle w:val="Hiperhivatkozs"/>
                </w:rPr>
                <w:t>https://learningapps.org/watch?v=ph2chp40518</w:t>
              </w:r>
            </w:hyperlink>
          </w:p>
          <w:p w:rsidR="00A03072" w:rsidRDefault="00A03072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  <w:p w:rsidR="00241908" w:rsidRDefault="0024190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52427" w:rsidRDefault="00452427">
            <w:pPr>
              <w:spacing w:after="0" w:line="240" w:lineRule="auto"/>
            </w:pPr>
            <w:r>
              <w:lastRenderedPageBreak/>
              <w:t>5 perc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52427" w:rsidRDefault="00452427" w:rsidP="00452427">
            <w:pPr>
              <w:spacing w:after="0" w:line="240" w:lineRule="auto"/>
            </w:pPr>
            <w:r>
              <w:t>Jelentés teremtése:</w:t>
            </w:r>
          </w:p>
          <w:p w:rsidR="00452427" w:rsidRDefault="001D5208" w:rsidP="00452427">
            <w:pPr>
              <w:spacing w:after="0" w:line="240" w:lineRule="auto"/>
            </w:pPr>
            <w:r>
              <w:t xml:space="preserve">változó szögsebesség, az átlagszögsebesség, a pillanatnyi szögsebesség és a </w:t>
            </w:r>
            <w:r w:rsidR="00452427">
              <w:t>szög gyorsulás fogalma</w:t>
            </w:r>
          </w:p>
          <w:p w:rsidR="00452427" w:rsidRDefault="00452427">
            <w:pPr>
              <w:spacing w:after="0" w:line="240" w:lineRule="auto"/>
            </w:pP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5208" w:rsidRDefault="00452427" w:rsidP="00AD1E78">
            <w:pPr>
              <w:spacing w:after="0" w:line="240" w:lineRule="auto"/>
            </w:pPr>
            <w:r>
              <w:t>A tanulók az előző feladathoz hasonlóan a tanár irányításával oldják meg a feladatot</w:t>
            </w:r>
            <w:r w:rsidR="001D5208">
              <w:t>.</w:t>
            </w:r>
          </w:p>
          <w:p w:rsidR="00452427" w:rsidRPr="001D5208" w:rsidRDefault="00452427" w:rsidP="001D5208">
            <w:pPr>
              <w:jc w:val="center"/>
            </w:pP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52427" w:rsidRDefault="00452427" w:rsidP="00452427">
            <w:pPr>
              <w:spacing w:after="0" w:line="240" w:lineRule="auto"/>
            </w:pPr>
            <w:r>
              <w:t>A tanár új hiányos szöveg típusú feladatot nyit meg.</w:t>
            </w:r>
          </w:p>
          <w:p w:rsidR="001D5208" w:rsidRDefault="00452427" w:rsidP="00452427">
            <w:pPr>
              <w:spacing w:after="0" w:line="240" w:lineRule="auto"/>
            </w:pPr>
            <w:r>
              <w:t>A tanár tankocka szövegében meg</w:t>
            </w:r>
            <w:r w:rsidR="001D5208">
              <w:t>jeleníti a változó körmozgáshoz tartozó változó szögsebesség, az átlagszögsebesség, a pillanatnyi szögsebesség és a szöggyorsulás fogalmát.</w:t>
            </w:r>
            <w:r>
              <w:t xml:space="preserve"> </w:t>
            </w:r>
          </w:p>
          <w:p w:rsidR="00452427" w:rsidRDefault="00452427" w:rsidP="00452427">
            <w:pPr>
              <w:spacing w:after="0" w:line="240" w:lineRule="auto"/>
            </w:pPr>
          </w:p>
          <w:p w:rsidR="00452427" w:rsidRDefault="00452427">
            <w:pPr>
              <w:spacing w:after="0" w:line="240" w:lineRule="auto"/>
            </w:pPr>
          </w:p>
          <w:p w:rsidR="00452427" w:rsidRDefault="001D5208">
            <w:pPr>
              <w:spacing w:after="0" w:line="240" w:lineRule="auto"/>
            </w:pPr>
            <w:r>
              <w:t>A feladat megoldása után a tanár bemutatja a szögsebesség-idő grafikont az egyenletes változás esetén.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52427" w:rsidRDefault="00452427" w:rsidP="00783AA2">
            <w:pPr>
              <w:pStyle w:val="Listaszerbekezds"/>
              <w:spacing w:after="0" w:line="240" w:lineRule="auto"/>
              <w:ind w:left="0"/>
            </w:pPr>
            <w:r>
              <w:t>- egyéni és frontális munka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21B79" w:rsidRDefault="00721B79">
            <w:pPr>
              <w:spacing w:after="0" w:line="240" w:lineRule="auto"/>
            </w:pPr>
            <w:proofErr w:type="spellStart"/>
            <w:proofErr w:type="gramStart"/>
            <w:r>
              <w:t>Learningsapps</w:t>
            </w:r>
            <w:proofErr w:type="spellEnd"/>
            <w:r>
              <w:t xml:space="preserve">  feladat</w:t>
            </w:r>
            <w:proofErr w:type="gramEnd"/>
          </w:p>
          <w:p w:rsidR="008C71C5" w:rsidRDefault="008C71C5">
            <w:pPr>
              <w:spacing w:after="0" w:line="240" w:lineRule="auto"/>
            </w:pPr>
            <w:r>
              <w:t>Egyenletesen változó körmozgás</w:t>
            </w:r>
            <w:bookmarkStart w:id="0" w:name="_GoBack"/>
            <w:bookmarkEnd w:id="0"/>
          </w:p>
          <w:p w:rsidR="00452427" w:rsidRDefault="001D5208">
            <w:pPr>
              <w:spacing w:after="0" w:line="240" w:lineRule="auto"/>
            </w:pPr>
            <w:r>
              <w:t>Hiányos szöveg típusú tankocka</w:t>
            </w:r>
          </w:p>
          <w:p w:rsidR="001D5208" w:rsidRDefault="0008330E">
            <w:pPr>
              <w:spacing w:after="0" w:line="240" w:lineRule="auto"/>
            </w:pPr>
            <w:hyperlink r:id="rId14" w:history="1">
              <w:r w:rsidR="00A03072" w:rsidRPr="00632C54">
                <w:rPr>
                  <w:rStyle w:val="Hiperhivatkozs"/>
                </w:rPr>
                <w:t>https://learningapps.org/watch?v=p0uc1pvzj18</w:t>
              </w:r>
            </w:hyperlink>
          </w:p>
          <w:p w:rsidR="001D5208" w:rsidRDefault="001D5208">
            <w:pPr>
              <w:spacing w:after="0" w:line="240" w:lineRule="auto"/>
            </w:pPr>
          </w:p>
          <w:p w:rsidR="001D5208" w:rsidRDefault="001D5208">
            <w:pPr>
              <w:spacing w:after="0" w:line="240" w:lineRule="auto"/>
            </w:pPr>
            <w:r>
              <w:t>Egyenletesen változókörmozgás grafikon</w:t>
            </w:r>
          </w:p>
          <w:p w:rsidR="001D5208" w:rsidRDefault="001D5208">
            <w:pPr>
              <w:spacing w:after="0" w:line="240" w:lineRule="auto"/>
            </w:pPr>
            <w:r w:rsidRPr="001D5208">
              <w:t>Fizi_9_evf_11_tmcs_HN_szogsebidograf</w:t>
            </w:r>
          </w:p>
          <w:p w:rsidR="001D5208" w:rsidRDefault="001D5208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59004" cy="138112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zi_9_evf_11_tmcs_HN_szogsebidograf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332" cy="139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52427" w:rsidRDefault="0045242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DF16F6">
            <w:pPr>
              <w:spacing w:after="0" w:line="240" w:lineRule="auto"/>
            </w:pPr>
            <w:r>
              <w:t>4</w:t>
            </w:r>
          </w:p>
          <w:p w:rsidR="00241908" w:rsidRDefault="00661E87">
            <w:pPr>
              <w:spacing w:after="0" w:line="240" w:lineRule="auto"/>
            </w:pPr>
            <w:r>
              <w:t>perc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t>Az új ismerettel együtt az eddigiek rendszerezése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3029F1">
            <w:pPr>
              <w:spacing w:after="0" w:line="240" w:lineRule="auto"/>
            </w:pPr>
            <w:r>
              <w:t xml:space="preserve">A tanulók leírják a </w:t>
            </w:r>
            <w:r w:rsidR="00D446DA">
              <w:t xml:space="preserve">szögelfordulás- út, szögsebesség-sebesség és szöggyorsulás- </w:t>
            </w:r>
            <w:r w:rsidR="00D446DA">
              <w:lastRenderedPageBreak/>
              <w:t>gyorsulás közötti kapcsolatok összesítő tábláját.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446DA" w:rsidRDefault="003347FC" w:rsidP="00D446DA">
            <w:pPr>
              <w:spacing w:after="0" w:line="240" w:lineRule="auto"/>
            </w:pPr>
            <w:r>
              <w:lastRenderedPageBreak/>
              <w:t>A tanár m</w:t>
            </w:r>
            <w:r w:rsidR="00D446DA">
              <w:t xml:space="preserve">egmutatja az egyenletesen változó sebesség-idő és az egyenletesen változó szögsebesség-idő függvény </w:t>
            </w:r>
            <w:r w:rsidR="00D446DA">
              <w:lastRenderedPageBreak/>
              <w:t>képét. Megmutatja</w:t>
            </w:r>
            <w:r w:rsidR="006002DA">
              <w:t>, hogy</w:t>
            </w:r>
            <w:r w:rsidR="00D446DA">
              <w:t xml:space="preserve"> a két fizikai mennyiség összek</w:t>
            </w:r>
            <w:r w:rsidR="00DF16F6">
              <w:t>apcsolása</w:t>
            </w:r>
            <w:r w:rsidR="00D446DA">
              <w:t xml:space="preserve"> a körpálya sugarán keresztül</w:t>
            </w:r>
            <w:r w:rsidR="00DF16F6">
              <w:t xml:space="preserve"> történhet</w:t>
            </w:r>
          </w:p>
          <w:p w:rsidR="003347FC" w:rsidRDefault="003347FC" w:rsidP="003347FC">
            <w:pPr>
              <w:spacing w:after="0" w:line="240" w:lineRule="auto"/>
            </w:pPr>
            <w:r>
              <w:t>A tanár táblázatosan összesíti az ismert régi és a megismert új fogalmak összekapcsolódását.</w:t>
            </w:r>
          </w:p>
          <w:p w:rsidR="003347FC" w:rsidRDefault="003347FC" w:rsidP="00D446D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 w:rsidP="00783AA2">
            <w:pPr>
              <w:pStyle w:val="Listaszerbekezds"/>
              <w:spacing w:after="0" w:line="240" w:lineRule="auto"/>
              <w:ind w:left="0"/>
            </w:pPr>
            <w:r>
              <w:lastRenderedPageBreak/>
              <w:t>-frontális munka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3347FC">
            <w:pPr>
              <w:spacing w:after="0" w:line="240" w:lineRule="auto"/>
            </w:pPr>
            <w:r>
              <w:t>Fizi_9_evf_11_tmcs_e-v-k-m01.png</w:t>
            </w:r>
          </w:p>
          <w:p w:rsidR="003347FC" w:rsidRDefault="003347FC">
            <w:pPr>
              <w:spacing w:after="0" w:line="240" w:lineRule="auto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08A71797" wp14:editId="0D40A9DD">
                  <wp:extent cx="2479675" cy="99949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gy-vált-körm-kerékpár01-7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7FC" w:rsidRDefault="003347FC">
            <w:pPr>
              <w:spacing w:after="0" w:line="240" w:lineRule="auto"/>
            </w:pPr>
          </w:p>
          <w:p w:rsidR="003347FC" w:rsidRDefault="003347FC">
            <w:pPr>
              <w:spacing w:after="0" w:line="240" w:lineRule="auto"/>
            </w:pPr>
            <w:r w:rsidRPr="003347FC">
              <w:t>Fizi_9_evf_11_tmcs_e-v-k-m02</w:t>
            </w:r>
            <w:r>
              <w:t>.png</w:t>
            </w:r>
          </w:p>
          <w:p w:rsidR="003347FC" w:rsidRDefault="003347FC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79675" cy="132143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y-vált-körm-kerékpár01-7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7FC" w:rsidRDefault="003347FC" w:rsidP="00DF16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</w:p>
        </w:tc>
      </w:tr>
      <w:tr w:rsidR="00452427" w:rsidTr="00A03072">
        <w:trPr>
          <w:trHeight w:val="928"/>
        </w:trPr>
        <w:tc>
          <w:tcPr>
            <w:tcW w:w="6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DF16F6">
            <w:pPr>
              <w:spacing w:after="0" w:line="240" w:lineRule="auto"/>
            </w:pPr>
            <w:r>
              <w:lastRenderedPageBreak/>
              <w:t>1</w:t>
            </w:r>
          </w:p>
          <w:p w:rsidR="00241908" w:rsidRDefault="00661E87">
            <w:pPr>
              <w:spacing w:after="0" w:line="240" w:lineRule="auto"/>
            </w:pPr>
            <w:r>
              <w:t>perc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>
            <w:pPr>
              <w:spacing w:after="0" w:line="240" w:lineRule="auto"/>
            </w:pPr>
            <w:r>
              <w:t>Az óra elektronikus anyagának bemutatása Házi feladat kiosztása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D446DA">
            <w:pPr>
              <w:spacing w:after="0" w:line="240" w:lineRule="auto"/>
            </w:pPr>
            <w:r>
              <w:t>A tanulók lejegyzetelik a digitális anyagok elérhetőségét.</w:t>
            </w:r>
          </w:p>
        </w:tc>
        <w:tc>
          <w:tcPr>
            <w:tcW w:w="278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D446DA" w:rsidP="00D446DA">
            <w:pPr>
              <w:spacing w:after="0" w:line="240" w:lineRule="auto"/>
            </w:pPr>
            <w:r>
              <w:t xml:space="preserve">A tanár megadja az órán bemutatott internetes tankockák, az óra digitális anyagának elérhetőségét. </w:t>
            </w:r>
            <w:r w:rsidR="003347FC">
              <w:t>Ez utóbbiban egyszerűbb és össze</w:t>
            </w:r>
            <w:r w:rsidR="006002DA">
              <w:t>tetteb feladatot ad fel a tanár.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661E87" w:rsidP="00783AA2">
            <w:pPr>
              <w:pStyle w:val="Listaszerbekezds"/>
              <w:spacing w:after="0" w:line="240" w:lineRule="auto"/>
              <w:ind w:left="0"/>
            </w:pPr>
            <w:r>
              <w:t>-egyéni munka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3347FC">
            <w:pPr>
              <w:spacing w:after="0" w:line="240" w:lineRule="auto"/>
            </w:pPr>
            <w:r w:rsidRPr="003347FC">
              <w:t>Fizi_9_evf_11_tmcs_HN_-teljesora</w:t>
            </w:r>
            <w:r>
              <w:t>.docx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41908" w:rsidRDefault="0024190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2"/>
            </w:pPr>
          </w:p>
        </w:tc>
      </w:tr>
    </w:tbl>
    <w:p w:rsidR="00241908" w:rsidRDefault="00241908" w:rsidP="00A03072">
      <w:pPr>
        <w:tabs>
          <w:tab w:val="left" w:pos="11003"/>
        </w:tabs>
      </w:pPr>
    </w:p>
    <w:sectPr w:rsidR="00241908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0E" w:rsidRDefault="0008330E">
      <w:pPr>
        <w:spacing w:after="0" w:line="240" w:lineRule="auto"/>
      </w:pPr>
      <w:r>
        <w:separator/>
      </w:r>
    </w:p>
  </w:endnote>
  <w:endnote w:type="continuationSeparator" w:id="0">
    <w:p w:rsidR="0008330E" w:rsidRDefault="000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8" w:rsidRDefault="00661E87">
    <w:pPr>
      <w:pStyle w:val="llb"/>
      <w:tabs>
        <w:tab w:val="left" w:pos="3900"/>
      </w:tabs>
    </w:pPr>
    <w:r>
      <w:rPr>
        <w:noProof/>
        <w:lang w:eastAsia="hu-HU"/>
      </w:rPr>
      <w:drawing>
        <wp:anchor distT="0" distB="0" distL="0" distR="114300" simplePos="0" relativeHeight="1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1030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1030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0E" w:rsidRDefault="0008330E">
      <w:pPr>
        <w:spacing w:after="0" w:line="240" w:lineRule="auto"/>
      </w:pPr>
      <w:r>
        <w:separator/>
      </w:r>
    </w:p>
  </w:footnote>
  <w:footnote w:type="continuationSeparator" w:id="0">
    <w:p w:rsidR="0008330E" w:rsidRDefault="000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08" w:rsidRDefault="00661E87">
    <w:pPr>
      <w:pStyle w:val="lfej"/>
    </w:pPr>
    <w:r>
      <w:rPr>
        <w:noProof/>
        <w:lang w:eastAsia="hu-HU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2771140</wp:posOffset>
          </wp:positionH>
          <wp:positionV relativeFrom="paragraph">
            <wp:posOffset>-449580</wp:posOffset>
          </wp:positionV>
          <wp:extent cx="6638925" cy="9937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78C"/>
    <w:multiLevelType w:val="multilevel"/>
    <w:tmpl w:val="C9B0F9D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85CA5"/>
    <w:multiLevelType w:val="multilevel"/>
    <w:tmpl w:val="CBA03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981346"/>
    <w:multiLevelType w:val="hybridMultilevel"/>
    <w:tmpl w:val="303E1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08"/>
    <w:rsid w:val="0008330E"/>
    <w:rsid w:val="00085A9E"/>
    <w:rsid w:val="00092ED4"/>
    <w:rsid w:val="00100A86"/>
    <w:rsid w:val="001D5208"/>
    <w:rsid w:val="001D7C79"/>
    <w:rsid w:val="00241908"/>
    <w:rsid w:val="00295B55"/>
    <w:rsid w:val="002D5DFB"/>
    <w:rsid w:val="002E45DC"/>
    <w:rsid w:val="002F5061"/>
    <w:rsid w:val="003029F1"/>
    <w:rsid w:val="003347FC"/>
    <w:rsid w:val="00335CB9"/>
    <w:rsid w:val="00383E0A"/>
    <w:rsid w:val="00396B9A"/>
    <w:rsid w:val="003C1737"/>
    <w:rsid w:val="004218C9"/>
    <w:rsid w:val="00452427"/>
    <w:rsid w:val="0047690E"/>
    <w:rsid w:val="004D40F3"/>
    <w:rsid w:val="00513F2B"/>
    <w:rsid w:val="00541146"/>
    <w:rsid w:val="005F046A"/>
    <w:rsid w:val="006002DA"/>
    <w:rsid w:val="00661E87"/>
    <w:rsid w:val="007016EE"/>
    <w:rsid w:val="00721B79"/>
    <w:rsid w:val="00743109"/>
    <w:rsid w:val="00777153"/>
    <w:rsid w:val="00783AA2"/>
    <w:rsid w:val="007973BE"/>
    <w:rsid w:val="008055B6"/>
    <w:rsid w:val="008151E0"/>
    <w:rsid w:val="008A5B19"/>
    <w:rsid w:val="008C71C5"/>
    <w:rsid w:val="008F0FB0"/>
    <w:rsid w:val="0098262E"/>
    <w:rsid w:val="0099482F"/>
    <w:rsid w:val="00A03072"/>
    <w:rsid w:val="00A26327"/>
    <w:rsid w:val="00AD1E78"/>
    <w:rsid w:val="00B05F6C"/>
    <w:rsid w:val="00B53D5B"/>
    <w:rsid w:val="00B61C45"/>
    <w:rsid w:val="00C65C34"/>
    <w:rsid w:val="00CF143D"/>
    <w:rsid w:val="00D247BF"/>
    <w:rsid w:val="00D446DA"/>
    <w:rsid w:val="00DA3D63"/>
    <w:rsid w:val="00DF16F6"/>
    <w:rsid w:val="00E5083D"/>
    <w:rsid w:val="00ED1FCA"/>
    <w:rsid w:val="00F17000"/>
    <w:rsid w:val="00F7749F"/>
    <w:rsid w:val="00F85DDA"/>
    <w:rsid w:val="00FF12B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49B5"/>
  <w15:docId w15:val="{F1AEAA18-B68F-4526-BFDA-96CB293D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F744A"/>
  </w:style>
  <w:style w:type="character" w:customStyle="1" w:styleId="llbChar">
    <w:name w:val="Élőláb Char"/>
    <w:basedOn w:val="Bekezdsalapbettpusa"/>
    <w:uiPriority w:val="99"/>
    <w:qFormat/>
    <w:rsid w:val="000F744A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60BA6"/>
    <w:rPr>
      <w:rFonts w:ascii="Segoe UI" w:hAnsi="Segoe UI" w:cs="Segoe UI"/>
      <w:sz w:val="18"/>
      <w:szCs w:val="18"/>
    </w:rPr>
  </w:style>
  <w:style w:type="character" w:customStyle="1" w:styleId="docos-replyview-body">
    <w:name w:val="docos-replyview-body"/>
    <w:basedOn w:val="Bekezdsalapbettpusa"/>
    <w:qFormat/>
    <w:rsid w:val="00260BA6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D520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E4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zhi0b36518" TargetMode="External"/><Relationship Id="rId13" Type="http://schemas.openxmlformats.org/officeDocument/2006/relationships/hyperlink" Target="https://learningapps.org/watch?v=ph2chp405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mp867ejn18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watch?v=p0uc1pvzj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E2B3-4460-47EC-A761-DE2FB1C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1102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Németh Ágnes</cp:lastModifiedBy>
  <cp:revision>4</cp:revision>
  <cp:lastPrinted>2018-02-13T08:45:00Z</cp:lastPrinted>
  <dcterms:created xsi:type="dcterms:W3CDTF">2018-07-21T06:24:00Z</dcterms:created>
  <dcterms:modified xsi:type="dcterms:W3CDTF">2018-07-21T12:27:00Z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