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53" w:rsidRDefault="00844759">
      <w:pPr>
        <w:pStyle w:val="Cm"/>
      </w:pPr>
      <w:bookmarkStart w:id="0" w:name="_8o2irngjrcnv" w:colFirst="0" w:colLast="0"/>
      <w:bookmarkStart w:id="1" w:name="_GoBack"/>
      <w:bookmarkEnd w:id="0"/>
      <w:bookmarkEnd w:id="1"/>
      <w:r>
        <w:t>Magyarország kisebbségei elemzés feladatsor</w:t>
      </w:r>
    </w:p>
    <w:p w:rsidR="00042C53" w:rsidRDefault="00844759">
      <w:pPr>
        <w:pStyle w:val="Alcm"/>
      </w:pPr>
      <w:bookmarkStart w:id="2" w:name="_uj3vxq7vq4qx" w:colFirst="0" w:colLast="0"/>
      <w:bookmarkEnd w:id="2"/>
      <w:r>
        <w:t>A diasorhoz tartozó feladatsor</w:t>
      </w:r>
    </w:p>
    <w:p w:rsidR="00042C53" w:rsidRDefault="00844759">
      <w:pPr>
        <w:pStyle w:val="Cmsor1"/>
      </w:pPr>
      <w:bookmarkStart w:id="3" w:name="_tlnananh0rzv" w:colFirst="0" w:colLast="0"/>
      <w:bookmarkEnd w:id="3"/>
      <w:r>
        <w:t>Válaszolj a kérdésekre a diasor diagramjai és térképei alapján!</w:t>
      </w:r>
    </w:p>
    <w:p w:rsidR="00042C53" w:rsidRDefault="00844759">
      <w:pPr>
        <w:numPr>
          <w:ilvl w:val="0"/>
          <w:numId w:val="1"/>
        </w:numPr>
        <w:contextualSpacing/>
      </w:pPr>
      <w:r>
        <w:t xml:space="preserve">Miben különbözik Alsószentmárton korosztályi </w:t>
      </w:r>
      <w:proofErr w:type="spellStart"/>
      <w:r>
        <w:t>összetétetele</w:t>
      </w:r>
      <w:proofErr w:type="spellEnd"/>
      <w:r>
        <w:t xml:space="preserve"> az országos korosztályi összetételtől?</w:t>
      </w:r>
    </w:p>
    <w:p w:rsidR="00042C53" w:rsidRDefault="00844759">
      <w:pPr>
        <w:numPr>
          <w:ilvl w:val="0"/>
          <w:numId w:val="1"/>
        </w:numPr>
        <w:contextualSpacing/>
      </w:pPr>
      <w:r>
        <w:t>Milyen arányt képviselnek a fiatalokkorúak a két korfán?</w:t>
      </w:r>
    </w:p>
    <w:p w:rsidR="00042C53" w:rsidRDefault="00844759">
      <w:pPr>
        <w:numPr>
          <w:ilvl w:val="0"/>
          <w:numId w:val="1"/>
        </w:numPr>
        <w:contextualSpacing/>
      </w:pPr>
      <w:r>
        <w:t>Milyen arányt képviselnek a középkorúak a két korfán?</w:t>
      </w:r>
    </w:p>
    <w:p w:rsidR="00042C53" w:rsidRDefault="00844759">
      <w:pPr>
        <w:numPr>
          <w:ilvl w:val="0"/>
          <w:numId w:val="1"/>
        </w:numPr>
        <w:contextualSpacing/>
      </w:pPr>
      <w:r>
        <w:t>Melyik korfán vannak nagyobb arányban az időskorúak?</w:t>
      </w:r>
    </w:p>
    <w:p w:rsidR="00042C53" w:rsidRDefault="00042C53">
      <w:pPr>
        <w:ind w:left="720"/>
      </w:pPr>
    </w:p>
    <w:p w:rsidR="00042C53" w:rsidRDefault="00844759">
      <w:pPr>
        <w:numPr>
          <w:ilvl w:val="0"/>
          <w:numId w:val="1"/>
        </w:numPr>
        <w:contextualSpacing/>
      </w:pPr>
      <w:r>
        <w:t>Milyen összefüggést látsz az egy főre jutó jövedelem és a cigányság területi eloszlásában?</w:t>
      </w:r>
    </w:p>
    <w:p w:rsidR="00042C53" w:rsidRDefault="00844759">
      <w:pPr>
        <w:numPr>
          <w:ilvl w:val="0"/>
          <w:numId w:val="1"/>
        </w:numPr>
        <w:contextualSpacing/>
      </w:pPr>
      <w:r>
        <w:t>Az ország mely területein több az egy főre jutó jövedelem?</w:t>
      </w:r>
    </w:p>
    <w:p w:rsidR="00042C53" w:rsidRDefault="00844759">
      <w:pPr>
        <w:numPr>
          <w:ilvl w:val="0"/>
          <w:numId w:val="1"/>
        </w:numPr>
        <w:contextualSpacing/>
      </w:pPr>
      <w:r>
        <w:t>Vajon miért ott több az egy főre jutó jövedelem?</w:t>
      </w:r>
    </w:p>
    <w:p w:rsidR="00042C53" w:rsidRDefault="00844759">
      <w:pPr>
        <w:numPr>
          <w:ilvl w:val="0"/>
          <w:numId w:val="1"/>
        </w:numPr>
        <w:contextualSpacing/>
      </w:pPr>
      <w:r>
        <w:t>Az ország mely területein kevesebb az egy főre jutó jövedelem?</w:t>
      </w:r>
    </w:p>
    <w:p w:rsidR="00042C53" w:rsidRDefault="00844759">
      <w:pPr>
        <w:numPr>
          <w:ilvl w:val="0"/>
          <w:numId w:val="1"/>
        </w:numPr>
        <w:contextualSpacing/>
      </w:pPr>
      <w:r>
        <w:t>Vajon miért ott kevesebb az egy főre jutó jövedelem?</w:t>
      </w:r>
    </w:p>
    <w:p w:rsidR="00042C53" w:rsidRDefault="00844759">
      <w:pPr>
        <w:numPr>
          <w:ilvl w:val="0"/>
          <w:numId w:val="1"/>
        </w:numPr>
        <w:contextualSpacing/>
      </w:pPr>
      <w:r>
        <w:t xml:space="preserve">A cigányság a társadalom mely </w:t>
      </w:r>
      <w:proofErr w:type="spellStart"/>
      <w:r>
        <w:t>ré</w:t>
      </w:r>
      <w:r>
        <w:t>tegeihez</w:t>
      </w:r>
      <w:proofErr w:type="spellEnd"/>
      <w:r>
        <w:t xml:space="preserve"> tartozik a jövedelmi viszonyokat illetőleg?</w:t>
      </w:r>
    </w:p>
    <w:p w:rsidR="00042C53" w:rsidRDefault="00042C53"/>
    <w:p w:rsidR="00042C53" w:rsidRDefault="00844759">
      <w:pPr>
        <w:numPr>
          <w:ilvl w:val="0"/>
          <w:numId w:val="1"/>
        </w:numPr>
        <w:contextualSpacing/>
      </w:pPr>
      <w:r>
        <w:t>Milyen összefüggést látsz az álláskeresők és a cigányság területi eloszlásában?</w:t>
      </w:r>
    </w:p>
    <w:p w:rsidR="00042C53" w:rsidRDefault="00844759">
      <w:pPr>
        <w:numPr>
          <w:ilvl w:val="0"/>
          <w:numId w:val="1"/>
        </w:numPr>
        <w:contextualSpacing/>
      </w:pPr>
      <w:r>
        <w:t>Az ország mely területein kevesebb az álláskereső?</w:t>
      </w:r>
    </w:p>
    <w:p w:rsidR="00042C53" w:rsidRDefault="00844759">
      <w:pPr>
        <w:numPr>
          <w:ilvl w:val="0"/>
          <w:numId w:val="1"/>
        </w:numPr>
        <w:contextualSpacing/>
      </w:pPr>
      <w:r>
        <w:t>Vajon miért ott kevesebb az álláskereső?</w:t>
      </w:r>
    </w:p>
    <w:p w:rsidR="00042C53" w:rsidRDefault="00844759">
      <w:pPr>
        <w:numPr>
          <w:ilvl w:val="0"/>
          <w:numId w:val="1"/>
        </w:numPr>
        <w:contextualSpacing/>
      </w:pPr>
      <w:r>
        <w:t>Az ország mely területein több</w:t>
      </w:r>
      <w:r>
        <w:t xml:space="preserve"> az álláskereső?</w:t>
      </w:r>
    </w:p>
    <w:p w:rsidR="00042C53" w:rsidRDefault="00844759">
      <w:pPr>
        <w:numPr>
          <w:ilvl w:val="0"/>
          <w:numId w:val="1"/>
        </w:numPr>
        <w:contextualSpacing/>
      </w:pPr>
      <w:r>
        <w:t>Vajon miért ott több az álláskereső?</w:t>
      </w:r>
    </w:p>
    <w:p w:rsidR="00042C53" w:rsidRDefault="00042C53">
      <w:pPr>
        <w:ind w:left="720"/>
      </w:pPr>
    </w:p>
    <w:p w:rsidR="00042C53" w:rsidRDefault="00844759">
      <w:pPr>
        <w:numPr>
          <w:ilvl w:val="0"/>
          <w:numId w:val="1"/>
        </w:numPr>
        <w:contextualSpacing/>
      </w:pPr>
      <w:r>
        <w:t>Mi lehet az oka a cigányság vagyoni helyzetének?</w:t>
      </w:r>
    </w:p>
    <w:p w:rsidR="00042C53" w:rsidRDefault="00844759">
      <w:pPr>
        <w:numPr>
          <w:ilvl w:val="0"/>
          <w:numId w:val="1"/>
        </w:numPr>
        <w:contextualSpacing/>
      </w:pPr>
      <w:r>
        <w:t>Miért fontos Magyarország számára a fennálló helyzet megváltoztatása?</w:t>
      </w:r>
    </w:p>
    <w:p w:rsidR="00042C53" w:rsidRDefault="00844759">
      <w:pPr>
        <w:numPr>
          <w:ilvl w:val="0"/>
          <w:numId w:val="1"/>
        </w:numPr>
        <w:contextualSpacing/>
      </w:pPr>
      <w:r>
        <w:t>Mivel lehetne javítani ezen?</w:t>
      </w:r>
    </w:p>
    <w:sectPr w:rsidR="00042C53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2BA"/>
    <w:multiLevelType w:val="multilevel"/>
    <w:tmpl w:val="9F18E2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53"/>
    <w:rsid w:val="00042C53"/>
    <w:rsid w:val="0084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985C3-7CC5-4407-B0C3-EDFA3941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 w:after="200" w:line="240" w:lineRule="auto"/>
      <w:outlineLvl w:val="0"/>
    </w:p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line="240" w:lineRule="auto"/>
      <w:ind w:left="585"/>
      <w:outlineLvl w:val="2"/>
    </w:pPr>
    <w:rPr>
      <w:b/>
      <w:color w:val="666666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Vezeto2</cp:lastModifiedBy>
  <cp:revision>2</cp:revision>
  <dcterms:created xsi:type="dcterms:W3CDTF">2018-07-28T10:04:00Z</dcterms:created>
  <dcterms:modified xsi:type="dcterms:W3CDTF">2018-07-28T10:04:00Z</dcterms:modified>
</cp:coreProperties>
</file>