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E5" w:rsidRPr="00691604" w:rsidRDefault="000803E5" w:rsidP="000803E5">
      <w:pPr>
        <w:jc w:val="both"/>
        <w:rPr>
          <w:rFonts w:ascii="Times New Roman" w:hAnsi="Times New Roman" w:cs="Times New Roman"/>
          <w:b/>
          <w:sz w:val="24"/>
          <w:szCs w:val="24"/>
        </w:rPr>
      </w:pPr>
      <w:r w:rsidRPr="00691604">
        <w:rPr>
          <w:rFonts w:ascii="Times New Roman" w:hAnsi="Times New Roman" w:cs="Times New Roman"/>
          <w:b/>
          <w:sz w:val="24"/>
          <w:szCs w:val="24"/>
        </w:rPr>
        <w:t xml:space="preserve">Az alábbi két szöveg </w:t>
      </w:r>
      <w:r>
        <w:rPr>
          <w:rFonts w:ascii="Times New Roman" w:hAnsi="Times New Roman" w:cs="Times New Roman"/>
          <w:b/>
          <w:sz w:val="24"/>
          <w:szCs w:val="24"/>
        </w:rPr>
        <w:t xml:space="preserve">(A, B) </w:t>
      </w:r>
      <w:r w:rsidRPr="00691604">
        <w:rPr>
          <w:rFonts w:ascii="Times New Roman" w:hAnsi="Times New Roman" w:cs="Times New Roman"/>
          <w:b/>
          <w:sz w:val="24"/>
          <w:szCs w:val="24"/>
        </w:rPr>
        <w:t>a keresztes hadjáratok összetevőivel foglalkozik. Vesse össze őket a megadott szempontok figyelembe vételével</w:t>
      </w:r>
      <w:r>
        <w:rPr>
          <w:rFonts w:ascii="Times New Roman" w:hAnsi="Times New Roman" w:cs="Times New Roman"/>
          <w:b/>
          <w:sz w:val="24"/>
          <w:szCs w:val="24"/>
        </w:rPr>
        <w:t xml:space="preserve"> úgy, hogy a megfelelő szövegrészlet elemeit vázlatosan használja</w:t>
      </w:r>
      <w:r w:rsidRPr="00691604">
        <w:rPr>
          <w:rFonts w:ascii="Times New Roman" w:hAnsi="Times New Roman" w:cs="Times New Roman"/>
          <w:b/>
          <w:sz w:val="24"/>
          <w:szCs w:val="24"/>
        </w:rPr>
        <w:t>!</w:t>
      </w:r>
    </w:p>
    <w:p w:rsidR="000803E5" w:rsidRDefault="000803E5" w:rsidP="000803E5">
      <w:pPr>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00D03A4F" wp14:editId="4F59A7CA">
                <wp:simplePos x="0" y="0"/>
                <wp:positionH relativeFrom="column">
                  <wp:posOffset>3014980</wp:posOffset>
                </wp:positionH>
                <wp:positionV relativeFrom="paragraph">
                  <wp:posOffset>76200</wp:posOffset>
                </wp:positionV>
                <wp:extent cx="3295650" cy="4838700"/>
                <wp:effectExtent l="19050" t="0" r="19050" b="19050"/>
                <wp:wrapNone/>
                <wp:docPr id="2" name="Balra nyíl feliratnak 2"/>
                <wp:cNvGraphicFramePr/>
                <a:graphic xmlns:a="http://schemas.openxmlformats.org/drawingml/2006/main">
                  <a:graphicData uri="http://schemas.microsoft.com/office/word/2010/wordprocessingShape">
                    <wps:wsp>
                      <wps:cNvSpPr/>
                      <wps:spPr>
                        <a:xfrm>
                          <a:off x="0" y="0"/>
                          <a:ext cx="3295650" cy="4838700"/>
                        </a:xfrm>
                        <a:prstGeom prst="leftArrowCallout">
                          <a:avLst>
                            <a:gd name="adj1" fmla="val 25000"/>
                            <a:gd name="adj2" fmla="val 25000"/>
                            <a:gd name="adj3" fmla="val 3769"/>
                            <a:gd name="adj4" fmla="val 92419"/>
                          </a:avLst>
                        </a:prstGeom>
                        <a:solidFill>
                          <a:sysClr val="window" lastClr="FFFFFF"/>
                        </a:solidFill>
                        <a:ln w="25400" cap="flat" cmpd="sng" algn="ctr">
                          <a:solidFill>
                            <a:srgbClr val="F79646"/>
                          </a:solidFill>
                          <a:prstDash val="solid"/>
                        </a:ln>
                        <a:effectLst/>
                      </wps:spPr>
                      <wps:txbx>
                        <w:txbxContent>
                          <w:p w:rsidR="000803E5" w:rsidRPr="000F26FD" w:rsidRDefault="000803E5" w:rsidP="000803E5">
                            <w:pPr>
                              <w:jc w:val="both"/>
                              <w:rPr>
                                <w:i/>
                              </w:rPr>
                            </w:pPr>
                            <w:r w:rsidRPr="00691604">
                              <w:rPr>
                                <w:b/>
                              </w:rPr>
                              <w:t>B</w:t>
                            </w:r>
                            <w:r>
                              <w:t xml:space="preserve">, </w:t>
                            </w:r>
                            <w:proofErr w:type="gramStart"/>
                            <w:r w:rsidRPr="000F26FD">
                              <w:t>A</w:t>
                            </w:r>
                            <w:proofErr w:type="gramEnd"/>
                            <w:r w:rsidRPr="000F26FD">
                              <w:t xml:space="preserve"> keresztes háborúk elsődlegesen és alapvetően a nyugat-európai feudális uraknak és más erőknek a római egyház által irányított terjeszkedési mozgalmai voltak a teljesen kifejlődött feudalizmus korszakában. A Szentföldön visszamaradt nemesek száma, ahhoz képest, hogy mennyien vettek részt a hadjáratokban, egyébként sem felelt meg a várakozásoknak. Ha a paraszt közvetlenül részt vett a hadjáratokban, „jobbik esetben” tönkrement, rendszerint azonban fegyver vagy járvány vitte el. Csak nagyon kevesen akadtak, akiknek teljesedett az a reményük, hogy túl a tengeren jóra fordul az életük. Nyugat-Európa császárai, királyai sokkal kevésbé voltak elkötelezve a keresztes háborúkban, mint a kúria. Amikor arról volt szó, hogy támogassák-e a keresztes hadjáratok hódító akcióit, részt vegyenek-e bennük, aknázzák-e ki őket, elhatározásaikat mindig az irányította, hogy saját hatalmukat növeljék, azaz területeiket és hűbéres államaikat gyarapítsák. (</w:t>
                            </w:r>
                            <w:r w:rsidRPr="000F26FD">
                              <w:rPr>
                                <w:i/>
                              </w:rPr>
                              <w:t xml:space="preserve">Részletek Walter </w:t>
                            </w:r>
                            <w:proofErr w:type="spellStart"/>
                            <w:r w:rsidRPr="000F26FD">
                              <w:rPr>
                                <w:i/>
                              </w:rPr>
                              <w:t>Zöllner</w:t>
                            </w:r>
                            <w:proofErr w:type="spellEnd"/>
                            <w:r w:rsidRPr="000F26FD">
                              <w:rPr>
                                <w:i/>
                              </w:rPr>
                              <w:t>: A keresztes háborúk története című monográfiájából)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Balra nyíl feliratnak 2" o:spid="_x0000_s1026" type="#_x0000_t77" style="position:absolute;left:0;text-align:left;margin-left:237.4pt;margin-top:6pt;width:259.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" adj="1637,7122,814,8961" fillcolor="window" strokecolor="#f79646" strokeweight="2pt">
                <v:textbox>
                  <w:txbxContent>
                    <w:p w:rsidR="000803E5" w:rsidRPr="000F26FD" w:rsidRDefault="000803E5" w:rsidP="000803E5">
                      <w:pPr>
                        <w:jc w:val="both"/>
                        <w:rPr>
                          <w:i/>
                        </w:rPr>
                      </w:pPr>
                      <w:r w:rsidRPr="00691604">
                        <w:rPr>
                          <w:b/>
                        </w:rPr>
                        <w:t>B</w:t>
                      </w:r>
                      <w:r>
                        <w:t xml:space="preserve">, </w:t>
                      </w:r>
                      <w:proofErr w:type="gramStart"/>
                      <w:r w:rsidRPr="000F26FD">
                        <w:t>A</w:t>
                      </w:r>
                      <w:proofErr w:type="gramEnd"/>
                      <w:r w:rsidRPr="000F26FD">
                        <w:t xml:space="preserve"> keresztes háborúk elsődlegesen és alapvetően a nyugat-európai feudális uraknak és más erőknek a római egyház által irányított terjeszkedési mozgalmai voltak a teljesen kifejlődött feudalizmus korszakában. A Szentföldön visszamaradt nemesek száma, ahhoz képest, hogy mennyien vettek részt a hadjáratokban, egyébként sem felelt meg a várakozásoknak. Ha a paraszt közvetlenül részt vett a hadjáratokban, „jobbik esetben” tönkrement, rendszerint azonban fegyver vagy járvány vitte el. Csak nagyon kevesen akadtak, akiknek teljesedett az a reményük, hogy túl a tengeren jóra fordul az életük. Nyugat-Európa császárai, királyai sokkal kevésbé voltak elkötelezve a keresztes háborúkban, mint a kúria. Amikor arról volt szó, hogy támogassák-e a keresztes hadjáratok hódító akcióit, részt vegyenek-e bennük, aknázzák-e ki őket, elhatározásaikat mindig az irányította, hogy saját hatalmukat növeljék, azaz területeiket és hűbéres államaikat gyarapítsák. (</w:t>
                      </w:r>
                      <w:r w:rsidRPr="000F26FD">
                        <w:rPr>
                          <w:i/>
                        </w:rPr>
                        <w:t xml:space="preserve">Részletek Walter </w:t>
                      </w:r>
                      <w:proofErr w:type="spellStart"/>
                      <w:r w:rsidRPr="000F26FD">
                        <w:rPr>
                          <w:i/>
                        </w:rPr>
                        <w:t>Zöllner</w:t>
                      </w:r>
                      <w:proofErr w:type="spellEnd"/>
                      <w:r w:rsidRPr="000F26FD">
                        <w:rPr>
                          <w:i/>
                        </w:rPr>
                        <w:t>: A keresztes háborúk története című monográfiájából)</w:t>
                      </w:r>
                    </w:p>
                  </w:txbxContent>
                </v:textbox>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3D86C7FA" wp14:editId="76B28DB8">
                <wp:simplePos x="0" y="0"/>
                <wp:positionH relativeFrom="column">
                  <wp:posOffset>-594995</wp:posOffset>
                </wp:positionH>
                <wp:positionV relativeFrom="paragraph">
                  <wp:posOffset>76200</wp:posOffset>
                </wp:positionV>
                <wp:extent cx="3486150" cy="4838700"/>
                <wp:effectExtent l="0" t="0" r="19050" b="19050"/>
                <wp:wrapNone/>
                <wp:docPr id="1" name="Jobbra nyíl feliratnak 1"/>
                <wp:cNvGraphicFramePr/>
                <a:graphic xmlns:a="http://schemas.openxmlformats.org/drawingml/2006/main">
                  <a:graphicData uri="http://schemas.microsoft.com/office/word/2010/wordprocessingShape">
                    <wps:wsp>
                      <wps:cNvSpPr/>
                      <wps:spPr>
                        <a:xfrm>
                          <a:off x="0" y="0"/>
                          <a:ext cx="3486150" cy="4838700"/>
                        </a:xfrm>
                        <a:prstGeom prst="rightArrowCallout">
                          <a:avLst>
                            <a:gd name="adj1" fmla="val 25000"/>
                            <a:gd name="adj2" fmla="val 25000"/>
                            <a:gd name="adj3" fmla="val 5487"/>
                            <a:gd name="adj4" fmla="val 90141"/>
                          </a:avLst>
                        </a:prstGeom>
                        <a:solidFill>
                          <a:sysClr val="window" lastClr="FFFFFF"/>
                        </a:solidFill>
                        <a:ln w="25400" cap="flat" cmpd="sng" algn="ctr">
                          <a:solidFill>
                            <a:srgbClr val="F79646"/>
                          </a:solidFill>
                          <a:prstDash val="solid"/>
                        </a:ln>
                        <a:effectLst/>
                      </wps:spPr>
                      <wps:txbx>
                        <w:txbxContent>
                          <w:p w:rsidR="000803E5" w:rsidRPr="00F561B0" w:rsidRDefault="000803E5" w:rsidP="000803E5">
                            <w:pPr>
                              <w:jc w:val="both"/>
                              <w:rPr>
                                <w:i/>
                              </w:rPr>
                            </w:pPr>
                            <w:r w:rsidRPr="00691604">
                              <w:rPr>
                                <w:b/>
                              </w:rPr>
                              <w:t>A</w:t>
                            </w:r>
                            <w:r>
                              <w:t xml:space="preserve">, </w:t>
                            </w:r>
                            <w:r w:rsidRPr="00F561B0">
                              <w:t>Ami a lelkieket illeti, meg nem mondható, hány keresztes vitéznek volt áldás, hogy felvette a keresztet; minden bizonnyal azok közül, akik felemelték, csak kevesen rnérlegelték, mekkora árat fognak fizetni az így szerzendő lelki javakért; valószínű, hogy nem sokáig fontolgatták az elhatározást. Az első három nagy hadjárat mindent elsöprő lelkesedéssel indult; a kevesek önzetlen nemessége magával ragadta a tétovázókat, a többieket pedig megszégyenítette és a példa követésére ösztönözte. Aki elindult a haddal, az mind vállalta az ismeretlennel való szembenézést. Senki számára sem olyan kaland volt ez, ami földi javakkal kecsegtetett volna, még azok számára sem, akik később a közép-keleti keresztes államok uralkodói lettek. A nagy uralkodók közül, akik a kereszt jegyében hadba indultak, senki nem követelhette alattvalóitól, hogy hasonlóképpen cselekedjenek, hiszen iszonyú felelősség nehezedett az otthonmaradók vállára is. Aki csatlakozott a keresztes hadakhoz, az mind önként és szabadon döntött.</w:t>
                            </w:r>
                            <w:r>
                              <w:t xml:space="preserve"> </w:t>
                            </w:r>
                            <w:r w:rsidRPr="00F561B0">
                              <w:rPr>
                                <w:i/>
                              </w:rPr>
                              <w:t xml:space="preserve">(Részlet Donald </w:t>
                            </w:r>
                            <w:proofErr w:type="spellStart"/>
                            <w:r w:rsidRPr="00F561B0">
                              <w:rPr>
                                <w:i/>
                              </w:rPr>
                              <w:t>Matthew</w:t>
                            </w:r>
                            <w:proofErr w:type="spellEnd"/>
                            <w:r w:rsidRPr="00F561B0">
                              <w:rPr>
                                <w:i/>
                              </w:rPr>
                              <w:t>: A közép</w:t>
                            </w:r>
                            <w:r>
                              <w:rPr>
                                <w:i/>
                              </w:rPr>
                              <w:t>kori Európa atlasza című monográfiájából</w:t>
                            </w:r>
                            <w:r w:rsidRPr="00F561B0">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Jobbra nyíl feliratnak 1" o:spid="_x0000_s1027" type="#_x0000_t78" style="position:absolute;left:0;text-align:left;margin-left:-46.85pt;margin-top:6pt;width:274.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" adj="19470,6909,20415,8855" fillcolor="window" strokecolor="#f79646" strokeweight="2pt">
                <v:textbox>
                  <w:txbxContent>
                    <w:p w:rsidR="000803E5" w:rsidRPr="00F561B0" w:rsidRDefault="000803E5" w:rsidP="000803E5">
                      <w:pPr>
                        <w:jc w:val="both"/>
                        <w:rPr>
                          <w:i/>
                        </w:rPr>
                      </w:pPr>
                      <w:r w:rsidRPr="00691604">
                        <w:rPr>
                          <w:b/>
                        </w:rPr>
                        <w:t>A</w:t>
                      </w:r>
                      <w:r>
                        <w:t xml:space="preserve">, </w:t>
                      </w:r>
                      <w:r w:rsidRPr="00F561B0">
                        <w:t>Ami a lelkieket illeti, meg nem mondható, hány keresztes vitéznek volt áldás, hogy felvette a keresztet; minden bizonnyal azok közül, akik felemelték, csak kevesen rnérlegelték, mekkora árat fognak fizetni az így szerzendő lelki javakért; valószínű, hogy nem sokáig fontolgatták az elhatározást. Az első három nagy hadjárat mindent elsöprő lelkesedéssel indult; a kevesek önzetlen nemessége magával ragadta a tétovázókat, a többieket pedig megszégyenítette és a példa követésére ösztönözte. Aki elindult a haddal, az mind vállalta az ismeretlennel való szembenézést. Senki számára sem olyan kaland volt ez, ami földi javakkal kecsegtetett volna, még azok számára sem, akik később a közép-keleti keresztes államok uralkodói lettek. A nagy uralkodók közül, akik a kereszt jegyében hadba indultak, senki nem követelhette alattvalóitól, hogy hasonlóképpen cselekedjenek, hiszen iszonyú felelősség nehezedett az otthonmaradók vállára is. Aki csatlakozott a keresztes hadakhoz, az mind önként és szabadon döntött.</w:t>
                      </w:r>
                      <w:r>
                        <w:t xml:space="preserve"> </w:t>
                      </w:r>
                      <w:r w:rsidRPr="00F561B0">
                        <w:rPr>
                          <w:i/>
                        </w:rPr>
                        <w:t xml:space="preserve">(Részlet Donald </w:t>
                      </w:r>
                      <w:proofErr w:type="spellStart"/>
                      <w:r w:rsidRPr="00F561B0">
                        <w:rPr>
                          <w:i/>
                        </w:rPr>
                        <w:t>Matthew</w:t>
                      </w:r>
                      <w:proofErr w:type="spellEnd"/>
                      <w:r w:rsidRPr="00F561B0">
                        <w:rPr>
                          <w:i/>
                        </w:rPr>
                        <w:t>: A közép</w:t>
                      </w:r>
                      <w:r>
                        <w:rPr>
                          <w:i/>
                        </w:rPr>
                        <w:t>kori Európa atlasza című monográfiájából</w:t>
                      </w:r>
                      <w:r w:rsidRPr="00F561B0">
                        <w:rPr>
                          <w:i/>
                        </w:rPr>
                        <w:t>)</w:t>
                      </w:r>
                    </w:p>
                  </w:txbxContent>
                </v:textbox>
              </v:shape>
            </w:pict>
          </mc:Fallback>
        </mc:AlternateContent>
      </w: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center"/>
        <w:rPr>
          <w:rFonts w:ascii="Times New Roman" w:hAnsi="Times New Roman" w:cs="Times New Roman"/>
          <w:sz w:val="24"/>
          <w:szCs w:val="24"/>
        </w:rPr>
      </w:pPr>
      <w:r>
        <w:rPr>
          <w:rFonts w:ascii="Times New Roman" w:hAnsi="Times New Roman" w:cs="Times New Roman"/>
          <w:sz w:val="24"/>
          <w:szCs w:val="24"/>
        </w:rPr>
        <w:t>1, A hadjáratok „elsődleges” célja, a részt vevők hadba szállásának oka:</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0803E5" w:rsidRDefault="000803E5" w:rsidP="000803E5">
      <w:pPr>
        <w:jc w:val="center"/>
        <w:rPr>
          <w:rFonts w:ascii="Times New Roman" w:hAnsi="Times New Roman" w:cs="Times New Roman"/>
          <w:sz w:val="24"/>
          <w:szCs w:val="24"/>
        </w:rPr>
      </w:pPr>
      <w:r>
        <w:rPr>
          <w:rFonts w:ascii="Times New Roman" w:hAnsi="Times New Roman" w:cs="Times New Roman"/>
          <w:sz w:val="24"/>
          <w:szCs w:val="24"/>
        </w:rPr>
        <w:t>2, A vezetők elkötelezettsége, odaadása:</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0803E5" w:rsidRDefault="000803E5" w:rsidP="000803E5">
      <w:pPr>
        <w:jc w:val="center"/>
        <w:rPr>
          <w:rFonts w:ascii="Times New Roman" w:hAnsi="Times New Roman" w:cs="Times New Roman"/>
          <w:sz w:val="24"/>
          <w:szCs w:val="24"/>
        </w:rPr>
      </w:pPr>
      <w:r>
        <w:rPr>
          <w:rFonts w:ascii="Times New Roman" w:hAnsi="Times New Roman" w:cs="Times New Roman"/>
          <w:sz w:val="24"/>
          <w:szCs w:val="24"/>
        </w:rPr>
        <w:t>3, A néptömegek hadba vonulásának következményei:</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0803E5" w:rsidRDefault="000803E5" w:rsidP="000803E5">
      <w:pPr>
        <w:jc w:val="center"/>
        <w:rPr>
          <w:rFonts w:ascii="Times New Roman" w:hAnsi="Times New Roman" w:cs="Times New Roman"/>
          <w:sz w:val="24"/>
          <w:szCs w:val="24"/>
        </w:rPr>
      </w:pPr>
      <w:r>
        <w:rPr>
          <w:rFonts w:ascii="Times New Roman" w:hAnsi="Times New Roman" w:cs="Times New Roman"/>
          <w:sz w:val="24"/>
          <w:szCs w:val="24"/>
        </w:rPr>
        <w:t>4, A remélt eredmények jellege:</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0803E5" w:rsidRDefault="000803E5" w:rsidP="000803E5">
      <w:pPr>
        <w:jc w:val="center"/>
        <w:rPr>
          <w:rFonts w:ascii="Times New Roman" w:hAnsi="Times New Roman" w:cs="Times New Roman"/>
          <w:sz w:val="24"/>
          <w:szCs w:val="24"/>
        </w:rPr>
      </w:pPr>
      <w:r>
        <w:rPr>
          <w:rFonts w:ascii="Times New Roman" w:hAnsi="Times New Roman" w:cs="Times New Roman"/>
          <w:sz w:val="24"/>
          <w:szCs w:val="24"/>
        </w:rPr>
        <w:t>5, A hadjárat vezetőinek (uralkodók) céljai:</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hAnsi="Times New Roman" w:cs="Times New Roman"/>
          <w:sz w:val="24"/>
          <w:szCs w:val="24"/>
        </w:rPr>
        <w:tab/>
        <w:t>…………………………………………..</w:t>
      </w:r>
    </w:p>
    <w:p w:rsidR="000803E5" w:rsidRDefault="000803E5" w:rsidP="000803E5">
      <w:pPr>
        <w:jc w:val="both"/>
        <w:rPr>
          <w:rFonts w:ascii="Times New Roman" w:hAnsi="Times New Roman" w:cs="Times New Roman"/>
          <w:sz w:val="24"/>
          <w:szCs w:val="24"/>
        </w:rPr>
      </w:pPr>
    </w:p>
    <w:p w:rsidR="000803E5" w:rsidRPr="002A39C8" w:rsidRDefault="000803E5" w:rsidP="000803E5">
      <w:pPr>
        <w:jc w:val="both"/>
        <w:rPr>
          <w:rFonts w:ascii="Times New Roman" w:hAnsi="Times New Roman" w:cs="Times New Roman"/>
          <w:b/>
          <w:sz w:val="24"/>
          <w:szCs w:val="24"/>
        </w:rPr>
      </w:pPr>
      <w:r w:rsidRPr="002A39C8">
        <w:rPr>
          <w:rFonts w:ascii="Times New Roman" w:hAnsi="Times New Roman" w:cs="Times New Roman"/>
          <w:b/>
          <w:sz w:val="24"/>
          <w:szCs w:val="24"/>
        </w:rPr>
        <w:t>Megoldás:</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1, „lelki példa követése”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terjeszkedési, mozgalom: területszerzés</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2, „mindent elsöprő”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kevésbé elkötelezettek (mint a kúria)</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3, „kevesen mérlegelték”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„tönkrement”, „fegyver vitte el”</w:t>
      </w: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4, „lelki javak megszerzése”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„jóra fordul az életük” (anyagi javak)</w:t>
      </w:r>
    </w:p>
    <w:p w:rsidR="000803E5" w:rsidRPr="00F561B0" w:rsidRDefault="000803E5" w:rsidP="000803E5">
      <w:pPr>
        <w:ind w:left="4248" w:hanging="4248"/>
        <w:jc w:val="both"/>
        <w:rPr>
          <w:rFonts w:ascii="Times New Roman" w:hAnsi="Times New Roman" w:cs="Times New Roman"/>
          <w:sz w:val="24"/>
          <w:szCs w:val="24"/>
        </w:rPr>
      </w:pPr>
      <w:r>
        <w:rPr>
          <w:rFonts w:ascii="Times New Roman" w:hAnsi="Times New Roman" w:cs="Times New Roman"/>
          <w:sz w:val="24"/>
          <w:szCs w:val="24"/>
        </w:rPr>
        <w:t>5, „nem földi javakkal kecsegtető”</w:t>
      </w:r>
      <w:r>
        <w:rPr>
          <w:rFonts w:ascii="Times New Roman" w:hAnsi="Times New Roman" w:cs="Times New Roman"/>
          <w:sz w:val="24"/>
          <w:szCs w:val="24"/>
        </w:rPr>
        <w:tab/>
      </w:r>
      <w:r w:rsidRPr="002A39C8">
        <w:rPr>
          <w:rFonts w:ascii="Times New Roman" w:hAnsi="Times New Roman" w:cs="Times New Roman"/>
          <w:sz w:val="24"/>
          <w:szCs w:val="24"/>
        </w:rPr>
        <w:t>területeiket és hűbéres államaikat gyarapítsák</w:t>
      </w:r>
    </w:p>
    <w:p w:rsidR="000803E5" w:rsidRPr="000803E5" w:rsidRDefault="000803E5" w:rsidP="000803E5">
      <w:r>
        <w:br w:type="page"/>
      </w:r>
      <w:r w:rsidRPr="00AB2315">
        <w:rPr>
          <w:rFonts w:ascii="Times New Roman" w:hAnsi="Times New Roman" w:cs="Times New Roman"/>
          <w:b/>
          <w:sz w:val="24"/>
          <w:szCs w:val="24"/>
        </w:rPr>
        <w:lastRenderedPageBreak/>
        <w:t xml:space="preserve">Az alábbiakban a keresztes mozgalom és az abban résztvevők céljainak összefoglalását olvashatja. </w:t>
      </w:r>
      <w:r>
        <w:rPr>
          <w:rFonts w:ascii="Times New Roman" w:hAnsi="Times New Roman" w:cs="Times New Roman"/>
          <w:b/>
          <w:sz w:val="24"/>
          <w:szCs w:val="24"/>
        </w:rPr>
        <w:t xml:space="preserve">Állapítsa meg, hogy igazak vagy hamisak a keresztes mozgalomról szóló állítások! </w:t>
      </w:r>
      <w:r w:rsidRPr="00AB2315">
        <w:rPr>
          <w:rFonts w:ascii="Times New Roman" w:hAnsi="Times New Roman" w:cs="Times New Roman"/>
          <w:b/>
          <w:sz w:val="24"/>
          <w:szCs w:val="24"/>
        </w:rPr>
        <w:t>A szövegek betű</w:t>
      </w:r>
      <w:r>
        <w:rPr>
          <w:rFonts w:ascii="Times New Roman" w:hAnsi="Times New Roman" w:cs="Times New Roman"/>
          <w:b/>
          <w:sz w:val="24"/>
          <w:szCs w:val="24"/>
        </w:rPr>
        <w:t>jelének – egy is elegendő - felhasználásával indokoljon</w:t>
      </w:r>
      <w:r w:rsidRPr="00AB2315">
        <w:rPr>
          <w:rFonts w:ascii="Times New Roman" w:hAnsi="Times New Roman" w:cs="Times New Roman"/>
          <w:b/>
          <w:sz w:val="24"/>
          <w:szCs w:val="24"/>
        </w:rPr>
        <w:t>!</w:t>
      </w:r>
    </w:p>
    <w:p w:rsidR="000803E5" w:rsidRDefault="000803E5" w:rsidP="000803E5">
      <w:pPr>
        <w:jc w:val="both"/>
        <w:rPr>
          <w:rFonts w:ascii="Times New Roman" w:hAnsi="Times New Roman" w:cs="Times New Roman"/>
          <w:sz w:val="24"/>
          <w:szCs w:val="24"/>
        </w:rPr>
      </w:pPr>
    </w:p>
    <w:p w:rsidR="000803E5" w:rsidRPr="000C6B04"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A</w:t>
      </w:r>
      <w:r>
        <w:rPr>
          <w:rFonts w:ascii="Times New Roman" w:hAnsi="Times New Roman" w:cs="Times New Roman"/>
          <w:sz w:val="24"/>
          <w:szCs w:val="24"/>
        </w:rPr>
        <w:t>, Bizánc</w:t>
      </w:r>
      <w:r w:rsidRPr="000C6B04">
        <w:rPr>
          <w:rFonts w:ascii="Times New Roman" w:hAnsi="Times New Roman" w:cs="Times New Roman"/>
          <w:sz w:val="24"/>
          <w:szCs w:val="24"/>
        </w:rPr>
        <w:t xml:space="preserve"> valószínűleg fegyelmezett katonai alakulatok segítségét várta, amelyek császári segédcsapatokként, az ő veze</w:t>
      </w:r>
      <w:r>
        <w:rPr>
          <w:rFonts w:ascii="Times New Roman" w:hAnsi="Times New Roman" w:cs="Times New Roman"/>
          <w:sz w:val="24"/>
          <w:szCs w:val="24"/>
        </w:rPr>
        <w:t>tése alatt tevékenykednek majd, de azoknak</w:t>
      </w:r>
      <w:r w:rsidRPr="000C6B04">
        <w:rPr>
          <w:rFonts w:ascii="Times New Roman" w:hAnsi="Times New Roman" w:cs="Times New Roman"/>
          <w:sz w:val="24"/>
          <w:szCs w:val="24"/>
        </w:rPr>
        <w:t xml:space="preserve"> eszük ágában sem volt alávetni magukat a bizánci császár akaratának.</w:t>
      </w:r>
    </w:p>
    <w:p w:rsidR="000803E5" w:rsidRPr="000C6B04"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B</w:t>
      </w:r>
      <w:r>
        <w:rPr>
          <w:rFonts w:ascii="Times New Roman" w:hAnsi="Times New Roman" w:cs="Times New Roman"/>
          <w:sz w:val="24"/>
          <w:szCs w:val="24"/>
        </w:rPr>
        <w:t xml:space="preserve">, </w:t>
      </w:r>
      <w:r w:rsidRPr="000C6B04">
        <w:rPr>
          <w:rFonts w:ascii="Times New Roman" w:hAnsi="Times New Roman" w:cs="Times New Roman"/>
          <w:sz w:val="24"/>
          <w:szCs w:val="24"/>
        </w:rPr>
        <w:t xml:space="preserve">„az üdvösség elnyeréséhez egy szerzetesnek nem kell keresztes háborúba mennie, egy keresztesnek pedig nem kell kolostorba lépnie” </w:t>
      </w:r>
      <w:r>
        <w:rPr>
          <w:rFonts w:ascii="Times New Roman" w:hAnsi="Times New Roman" w:cs="Times New Roman"/>
          <w:sz w:val="24"/>
          <w:szCs w:val="24"/>
        </w:rPr>
        <w:t>(</w:t>
      </w:r>
      <w:proofErr w:type="spellStart"/>
      <w:r w:rsidRPr="000C6B04">
        <w:rPr>
          <w:rFonts w:ascii="Times New Roman" w:hAnsi="Times New Roman" w:cs="Times New Roman"/>
          <w:sz w:val="24"/>
          <w:szCs w:val="24"/>
        </w:rPr>
        <w:t>Guibert</w:t>
      </w:r>
      <w:proofErr w:type="spellEnd"/>
      <w:r w:rsidRPr="000C6B04">
        <w:rPr>
          <w:rFonts w:ascii="Times New Roman" w:hAnsi="Times New Roman" w:cs="Times New Roman"/>
          <w:sz w:val="24"/>
          <w:szCs w:val="24"/>
        </w:rPr>
        <w:t xml:space="preserve"> de </w:t>
      </w:r>
      <w:proofErr w:type="spellStart"/>
      <w:r w:rsidRPr="000C6B04">
        <w:rPr>
          <w:rFonts w:ascii="Times New Roman" w:hAnsi="Times New Roman" w:cs="Times New Roman"/>
          <w:sz w:val="24"/>
          <w:szCs w:val="24"/>
        </w:rPr>
        <w:t>Nogent</w:t>
      </w:r>
      <w:proofErr w:type="spellEnd"/>
      <w:r>
        <w:rPr>
          <w:rFonts w:ascii="Times New Roman" w:hAnsi="Times New Roman" w:cs="Times New Roman"/>
          <w:sz w:val="24"/>
          <w:szCs w:val="24"/>
        </w:rPr>
        <w:t>)</w:t>
      </w:r>
    </w:p>
    <w:p w:rsidR="000803E5" w:rsidRPr="000C6B04"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C</w:t>
      </w:r>
      <w:r>
        <w:rPr>
          <w:rFonts w:ascii="Times New Roman" w:hAnsi="Times New Roman" w:cs="Times New Roman"/>
          <w:sz w:val="24"/>
          <w:szCs w:val="24"/>
        </w:rPr>
        <w:t xml:space="preserve">, </w:t>
      </w:r>
      <w:r w:rsidRPr="000C6B04">
        <w:rPr>
          <w:rFonts w:ascii="Times New Roman" w:hAnsi="Times New Roman" w:cs="Times New Roman"/>
          <w:sz w:val="24"/>
          <w:szCs w:val="24"/>
        </w:rPr>
        <w:t xml:space="preserve">A nyugati nemesség és lovagság a középkorban mindvégig azért tartotta életben a keresztes háború eszményét, mert rangja és helyzete </w:t>
      </w:r>
      <w:proofErr w:type="gramStart"/>
      <w:r w:rsidRPr="000C6B04">
        <w:rPr>
          <w:rFonts w:ascii="Times New Roman" w:hAnsi="Times New Roman" w:cs="Times New Roman"/>
          <w:sz w:val="24"/>
          <w:szCs w:val="24"/>
        </w:rPr>
        <w:t>ezáltal</w:t>
      </w:r>
      <w:proofErr w:type="gramEnd"/>
      <w:r w:rsidRPr="000C6B04">
        <w:rPr>
          <w:rFonts w:ascii="Times New Roman" w:hAnsi="Times New Roman" w:cs="Times New Roman"/>
          <w:sz w:val="24"/>
          <w:szCs w:val="24"/>
        </w:rPr>
        <w:t xml:space="preserve"> vallási tartalmú, különleges státusú lett. </w:t>
      </w:r>
    </w:p>
    <w:p w:rsidR="000803E5"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D</w:t>
      </w:r>
      <w:r>
        <w:rPr>
          <w:rFonts w:ascii="Times New Roman" w:hAnsi="Times New Roman" w:cs="Times New Roman"/>
          <w:sz w:val="24"/>
          <w:szCs w:val="24"/>
        </w:rPr>
        <w:t xml:space="preserve">, </w:t>
      </w:r>
      <w:proofErr w:type="gramStart"/>
      <w:r w:rsidRPr="000C6B04">
        <w:rPr>
          <w:rFonts w:ascii="Times New Roman" w:hAnsi="Times New Roman" w:cs="Times New Roman"/>
          <w:sz w:val="24"/>
          <w:szCs w:val="24"/>
        </w:rPr>
        <w:t>A</w:t>
      </w:r>
      <w:proofErr w:type="gramEnd"/>
      <w:r w:rsidRPr="000C6B04">
        <w:rPr>
          <w:rFonts w:ascii="Times New Roman" w:hAnsi="Times New Roman" w:cs="Times New Roman"/>
          <w:sz w:val="24"/>
          <w:szCs w:val="24"/>
        </w:rPr>
        <w:t xml:space="preserve"> keresztes háborúkkal a nyugati lovagság új, szakrális legitimációt nyert: fegyveres szolgálatukat nem egy-egy hűbérúr parancsára, hanem Krisztus fennhatósága alatt végzik. </w:t>
      </w:r>
    </w:p>
    <w:p w:rsidR="000803E5" w:rsidRPr="000C6B04"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E</w:t>
      </w:r>
      <w:r>
        <w:rPr>
          <w:rFonts w:ascii="Times New Roman" w:hAnsi="Times New Roman" w:cs="Times New Roman"/>
          <w:sz w:val="24"/>
          <w:szCs w:val="24"/>
        </w:rPr>
        <w:t xml:space="preserve">, </w:t>
      </w:r>
      <w:proofErr w:type="gramStart"/>
      <w:r w:rsidRPr="000C6B04">
        <w:rPr>
          <w:rFonts w:ascii="Times New Roman" w:hAnsi="Times New Roman" w:cs="Times New Roman"/>
          <w:sz w:val="24"/>
          <w:szCs w:val="24"/>
        </w:rPr>
        <w:t>A</w:t>
      </w:r>
      <w:proofErr w:type="gramEnd"/>
      <w:r w:rsidRPr="000C6B04">
        <w:rPr>
          <w:rFonts w:ascii="Times New Roman" w:hAnsi="Times New Roman" w:cs="Times New Roman"/>
          <w:sz w:val="24"/>
          <w:szCs w:val="24"/>
        </w:rPr>
        <w:t xml:space="preserve"> pogányok elleni harc mellett az eretnekek elleni küzdelem is a keresztes háború rangjára emelkedett: az ilyen harc éppúgy a „mennyei Jeruzsálem” elérését eredményezte, ahogyan a </w:t>
      </w:r>
      <w:proofErr w:type="spellStart"/>
      <w:r w:rsidRPr="000C6B04">
        <w:rPr>
          <w:rFonts w:ascii="Times New Roman" w:hAnsi="Times New Roman" w:cs="Times New Roman"/>
          <w:sz w:val="24"/>
          <w:szCs w:val="24"/>
        </w:rPr>
        <w:t>palesztínai</w:t>
      </w:r>
      <w:proofErr w:type="spellEnd"/>
      <w:r w:rsidRPr="000C6B04">
        <w:rPr>
          <w:rFonts w:ascii="Times New Roman" w:hAnsi="Times New Roman" w:cs="Times New Roman"/>
          <w:sz w:val="24"/>
          <w:szCs w:val="24"/>
        </w:rPr>
        <w:t>, hispániai vagy északkeleti „zarándoklat”.</w:t>
      </w:r>
    </w:p>
    <w:p w:rsidR="000803E5" w:rsidRPr="000C6B04"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F</w:t>
      </w:r>
      <w:r>
        <w:rPr>
          <w:rFonts w:ascii="Times New Roman" w:hAnsi="Times New Roman" w:cs="Times New Roman"/>
          <w:sz w:val="24"/>
          <w:szCs w:val="24"/>
        </w:rPr>
        <w:t xml:space="preserve">, </w:t>
      </w:r>
      <w:proofErr w:type="gramStart"/>
      <w:r w:rsidRPr="000C6B04">
        <w:rPr>
          <w:rFonts w:ascii="Times New Roman" w:hAnsi="Times New Roman" w:cs="Times New Roman"/>
          <w:sz w:val="24"/>
          <w:szCs w:val="24"/>
        </w:rPr>
        <w:t>A</w:t>
      </w:r>
      <w:proofErr w:type="gramEnd"/>
      <w:r w:rsidRPr="000C6B04">
        <w:rPr>
          <w:rFonts w:ascii="Times New Roman" w:hAnsi="Times New Roman" w:cs="Times New Roman"/>
          <w:sz w:val="24"/>
          <w:szCs w:val="24"/>
        </w:rPr>
        <w:t xml:space="preserve"> keresztes hadjárat tehát lényegében fegyveres zarándoklatnak számított, azaz a keresztesek elsősorban nem átgondolt, tervszerű politikai-katonai célokat akartak megvalósítani, hanem Isten minél nagyobb szolgálata volt a cél.</w:t>
      </w:r>
    </w:p>
    <w:p w:rsidR="000803E5" w:rsidRPr="000C6B04"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G</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hadjáratok összekapcsolódtak</w:t>
      </w:r>
      <w:r w:rsidRPr="000C6B04">
        <w:rPr>
          <w:rFonts w:ascii="Times New Roman" w:hAnsi="Times New Roman" w:cs="Times New Roman"/>
          <w:sz w:val="24"/>
          <w:szCs w:val="24"/>
        </w:rPr>
        <w:t xml:space="preserve"> azzal az ótestamentumi harc gondolatával, melynek során az úr kiválasztot</w:t>
      </w:r>
      <w:r>
        <w:rPr>
          <w:rFonts w:ascii="Times New Roman" w:hAnsi="Times New Roman" w:cs="Times New Roman"/>
          <w:sz w:val="24"/>
          <w:szCs w:val="24"/>
        </w:rPr>
        <w:t xml:space="preserve">t népét Izraelbe vezette s azt </w:t>
      </w:r>
      <w:r w:rsidRPr="000C6B04">
        <w:rPr>
          <w:rFonts w:ascii="Times New Roman" w:hAnsi="Times New Roman" w:cs="Times New Roman"/>
          <w:sz w:val="24"/>
          <w:szCs w:val="24"/>
        </w:rPr>
        <w:t>a földet nekik adta. A keresztes háború tulajdonképpen ezt a bibliai eseményt ismétli</w:t>
      </w:r>
    </w:p>
    <w:p w:rsidR="000803E5"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H</w:t>
      </w:r>
      <w:r>
        <w:rPr>
          <w:rFonts w:ascii="Times New Roman" w:hAnsi="Times New Roman" w:cs="Times New Roman"/>
          <w:sz w:val="24"/>
          <w:szCs w:val="24"/>
        </w:rPr>
        <w:t xml:space="preserve">, Pápai értelmezés </w:t>
      </w:r>
      <w:r w:rsidRPr="000C6B04">
        <w:rPr>
          <w:rFonts w:ascii="Times New Roman" w:hAnsi="Times New Roman" w:cs="Times New Roman"/>
          <w:sz w:val="24"/>
          <w:szCs w:val="24"/>
        </w:rPr>
        <w:t>szerint a hitetlenek ellen viselt háborút tulajdonképpen az egyház valamennyi ak</w:t>
      </w:r>
      <w:r>
        <w:rPr>
          <w:rFonts w:ascii="Times New Roman" w:hAnsi="Times New Roman" w:cs="Times New Roman"/>
          <w:sz w:val="24"/>
          <w:szCs w:val="24"/>
        </w:rPr>
        <w:t>tív ellensége ellen kell vívni; ezért a</w:t>
      </w:r>
      <w:r w:rsidRPr="000C6B04">
        <w:rPr>
          <w:rFonts w:ascii="Times New Roman" w:hAnsi="Times New Roman" w:cs="Times New Roman"/>
          <w:sz w:val="24"/>
          <w:szCs w:val="24"/>
        </w:rPr>
        <w:t xml:space="preserve"> keresztes hadjáratok meghirdetése csak eszköz </w:t>
      </w:r>
      <w:r>
        <w:rPr>
          <w:rFonts w:ascii="Times New Roman" w:hAnsi="Times New Roman" w:cs="Times New Roman"/>
          <w:sz w:val="24"/>
          <w:szCs w:val="24"/>
        </w:rPr>
        <w:t xml:space="preserve">volt </w:t>
      </w:r>
      <w:r w:rsidRPr="000C6B04">
        <w:rPr>
          <w:rFonts w:ascii="Times New Roman" w:hAnsi="Times New Roman" w:cs="Times New Roman"/>
          <w:sz w:val="24"/>
          <w:szCs w:val="24"/>
        </w:rPr>
        <w:t>egy pápai hadsereg verbuválására</w:t>
      </w:r>
      <w:r>
        <w:rPr>
          <w:rFonts w:ascii="Times New Roman" w:hAnsi="Times New Roman" w:cs="Times New Roman"/>
          <w:sz w:val="24"/>
          <w:szCs w:val="24"/>
        </w:rPr>
        <w:t>.</w:t>
      </w:r>
    </w:p>
    <w:p w:rsidR="000803E5"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I</w:t>
      </w:r>
      <w:r>
        <w:rPr>
          <w:rFonts w:ascii="Times New Roman" w:hAnsi="Times New Roman" w:cs="Times New Roman"/>
          <w:sz w:val="24"/>
          <w:szCs w:val="24"/>
        </w:rPr>
        <w:t xml:space="preserve">, </w:t>
      </w:r>
      <w:r w:rsidRPr="000C6B04">
        <w:rPr>
          <w:rFonts w:ascii="Times New Roman" w:hAnsi="Times New Roman" w:cs="Times New Roman"/>
          <w:sz w:val="24"/>
          <w:szCs w:val="24"/>
        </w:rPr>
        <w:t xml:space="preserve">Elsősorban a keresztes háborús bűnbocsánatról, a világi vezeklés elengedéséről van szó, a töredelmes bűnbánat, illetve a gyónás után. </w:t>
      </w:r>
    </w:p>
    <w:p w:rsidR="000803E5"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J</w:t>
      </w:r>
      <w:r>
        <w:rPr>
          <w:rFonts w:ascii="Times New Roman" w:hAnsi="Times New Roman" w:cs="Times New Roman"/>
          <w:sz w:val="24"/>
          <w:szCs w:val="24"/>
        </w:rPr>
        <w:t>, Az egyház szerint</w:t>
      </w:r>
      <w:r w:rsidRPr="000C6B04">
        <w:rPr>
          <w:rFonts w:ascii="Times New Roman" w:hAnsi="Times New Roman" w:cs="Times New Roman"/>
          <w:sz w:val="24"/>
          <w:szCs w:val="24"/>
        </w:rPr>
        <w:t xml:space="preserve"> a szent háború nem csak azokra vonatkozik, akik részt vesznek benne, hanem valamilyen módon mindenkinek bele kell vonódnia. Hatalmas hatást gyakorolt a laikusokra azzal, hogy keresztesekért szóló zsoltárokat és imákat helyezett a misébe</w:t>
      </w:r>
      <w:r>
        <w:rPr>
          <w:rFonts w:ascii="Times New Roman" w:hAnsi="Times New Roman" w:cs="Times New Roman"/>
          <w:sz w:val="24"/>
          <w:szCs w:val="24"/>
        </w:rPr>
        <w:t>.</w:t>
      </w:r>
    </w:p>
    <w:p w:rsidR="000803E5" w:rsidRDefault="000803E5" w:rsidP="000803E5">
      <w:pPr>
        <w:jc w:val="both"/>
        <w:rPr>
          <w:rFonts w:ascii="Times New Roman" w:hAnsi="Times New Roman" w:cs="Times New Roman"/>
          <w:sz w:val="24"/>
          <w:szCs w:val="24"/>
        </w:rPr>
      </w:pPr>
      <w:r w:rsidRPr="00B41A14">
        <w:rPr>
          <w:rFonts w:ascii="Times New Roman" w:hAnsi="Times New Roman" w:cs="Times New Roman"/>
          <w:b/>
          <w:sz w:val="24"/>
          <w:szCs w:val="24"/>
        </w:rPr>
        <w:t>K</w:t>
      </w:r>
      <w:r>
        <w:rPr>
          <w:rFonts w:ascii="Times New Roman" w:hAnsi="Times New Roman" w:cs="Times New Roman"/>
          <w:sz w:val="24"/>
          <w:szCs w:val="24"/>
        </w:rPr>
        <w:t xml:space="preserve">, </w:t>
      </w:r>
      <w:proofErr w:type="gramStart"/>
      <w:r w:rsidRPr="000C6B04">
        <w:rPr>
          <w:rFonts w:ascii="Times New Roman" w:hAnsi="Times New Roman" w:cs="Times New Roman"/>
          <w:sz w:val="24"/>
          <w:szCs w:val="24"/>
        </w:rPr>
        <w:t>A</w:t>
      </w:r>
      <w:proofErr w:type="gramEnd"/>
      <w:r w:rsidRPr="000C6B04">
        <w:rPr>
          <w:rFonts w:ascii="Times New Roman" w:hAnsi="Times New Roman" w:cs="Times New Roman"/>
          <w:sz w:val="24"/>
          <w:szCs w:val="24"/>
        </w:rPr>
        <w:t xml:space="preserve"> propagandaeszközök között megjelenik az a felfogás, hogy egy halottért való keresztes elköteleződés megrövidíti az elhunyt szenvedéseit a purgatóriumban. Ily módon a megcélzott közönség, elsősorban a lovagság, úgy érezhette, hogy nemcsak saját lelki üdvéért száll harcba, hanem elhunyt rokonaiért is. </w:t>
      </w:r>
    </w:p>
    <w:p w:rsidR="000803E5" w:rsidRDefault="000803E5" w:rsidP="000803E5">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5637"/>
        <w:gridCol w:w="992"/>
        <w:gridCol w:w="992"/>
        <w:gridCol w:w="1591"/>
      </w:tblGrid>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lastRenderedPageBreak/>
              <w:t>ÁLLÍTÁS</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IGAZ</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HAMIS</w:t>
            </w: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INDOKLÁS</w:t>
            </w: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mozgalom ideológiájában szerepeltek ószövetségi elemek is</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háború megváltoztatta a nemesség eszmeiségét, presztízsét.</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háborúk a Szentföldön folytak.</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hadjáratok meghirdetésekor a résztvevőknek ígértek bűnbocsánatot.</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mozgalomban való részvétel magánügy volt.</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keresztesek célja spirituális jellegű</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mozgalom a zarándoklat egy sajátos formája</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Az első keresztes csapatok harcértéke alacsony volt.</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p>
        </w:tc>
      </w:tr>
    </w:tbl>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p>
    <w:p w:rsid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t>O</w:t>
      </w:r>
      <w:r w:rsidRPr="000C6B04">
        <w:rPr>
          <w:rFonts w:ascii="Times New Roman" w:hAnsi="Times New Roman" w:cs="Times New Roman"/>
          <w:sz w:val="24"/>
          <w:szCs w:val="24"/>
        </w:rPr>
        <w:t>lyan háborúk, amelyeket a pápa hirdetett meg, s amelyekben a résztvevők fogadalmat tettek, és bűnbocsánatot nyerhettek. Földrajzi értelemben pontosan körülhatárolható térségre irányult, az Úr jeruzsálemi sírjának visszaszerzésére és a Szentföld feletti keresztény uralom megteremtésére. A részvétel a lelki adományok mellett világi privilégiumokkal is járhatott.</w:t>
      </w:r>
      <w:r w:rsidRPr="00640796">
        <w:rPr>
          <w:rFonts w:ascii="Times New Roman" w:hAnsi="Times New Roman" w:cs="Times New Roman"/>
          <w:sz w:val="24"/>
          <w:szCs w:val="24"/>
        </w:rPr>
        <w:t xml:space="preserve"> </w:t>
      </w:r>
      <w:r>
        <w:rPr>
          <w:rFonts w:ascii="Times New Roman" w:hAnsi="Times New Roman" w:cs="Times New Roman"/>
          <w:sz w:val="24"/>
          <w:szCs w:val="24"/>
        </w:rPr>
        <w:t>(</w:t>
      </w:r>
      <w:r w:rsidRPr="000C6B04">
        <w:rPr>
          <w:rFonts w:ascii="Times New Roman" w:hAnsi="Times New Roman" w:cs="Times New Roman"/>
          <w:sz w:val="24"/>
          <w:szCs w:val="24"/>
        </w:rPr>
        <w:t xml:space="preserve">Hans </w:t>
      </w:r>
      <w:proofErr w:type="spellStart"/>
      <w:r w:rsidRPr="000C6B04">
        <w:rPr>
          <w:rFonts w:ascii="Times New Roman" w:hAnsi="Times New Roman" w:cs="Times New Roman"/>
          <w:sz w:val="24"/>
          <w:szCs w:val="24"/>
        </w:rPr>
        <w:t>Eberhard</w:t>
      </w:r>
      <w:proofErr w:type="spellEnd"/>
      <w:r w:rsidRPr="000C6B04">
        <w:rPr>
          <w:rFonts w:ascii="Times New Roman" w:hAnsi="Times New Roman" w:cs="Times New Roman"/>
          <w:sz w:val="24"/>
          <w:szCs w:val="24"/>
        </w:rPr>
        <w:t xml:space="preserve"> Mayer</w:t>
      </w:r>
      <w:r>
        <w:rPr>
          <w:rFonts w:ascii="Times New Roman" w:hAnsi="Times New Roman" w:cs="Times New Roman"/>
          <w:sz w:val="24"/>
          <w:szCs w:val="24"/>
        </w:rPr>
        <w:t xml:space="preserve"> definíciója)</w:t>
      </w:r>
    </w:p>
    <w:p w:rsidR="000803E5" w:rsidRPr="000C6B04" w:rsidRDefault="000803E5" w:rsidP="000803E5">
      <w:pPr>
        <w:jc w:val="both"/>
        <w:rPr>
          <w:rFonts w:ascii="Times New Roman" w:hAnsi="Times New Roman" w:cs="Times New Roman"/>
          <w:sz w:val="24"/>
          <w:szCs w:val="24"/>
        </w:rPr>
      </w:pPr>
    </w:p>
    <w:p w:rsidR="000803E5" w:rsidRPr="00B41A14" w:rsidRDefault="000803E5" w:rsidP="000803E5">
      <w:pPr>
        <w:jc w:val="both"/>
        <w:rPr>
          <w:rFonts w:ascii="Times New Roman" w:hAnsi="Times New Roman" w:cs="Times New Roman"/>
          <w:b/>
          <w:sz w:val="24"/>
          <w:szCs w:val="24"/>
        </w:rPr>
      </w:pPr>
      <w:r w:rsidRPr="00B41A14">
        <w:rPr>
          <w:rFonts w:ascii="Times New Roman" w:hAnsi="Times New Roman" w:cs="Times New Roman"/>
          <w:b/>
          <w:sz w:val="24"/>
          <w:szCs w:val="24"/>
        </w:rPr>
        <w:t>Megoldás:</w:t>
      </w:r>
    </w:p>
    <w:tbl>
      <w:tblPr>
        <w:tblStyle w:val="Rcsostblzat"/>
        <w:tblW w:w="0" w:type="auto"/>
        <w:tblLook w:val="04A0" w:firstRow="1" w:lastRow="0" w:firstColumn="1" w:lastColumn="0" w:noHBand="0" w:noVBand="1"/>
      </w:tblPr>
      <w:tblGrid>
        <w:gridCol w:w="5637"/>
        <w:gridCol w:w="992"/>
        <w:gridCol w:w="992"/>
        <w:gridCol w:w="1591"/>
      </w:tblGrid>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ÁLLÍTÁS</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IGAZ</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HAMIS</w:t>
            </w: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INDOKLÁS</w:t>
            </w:r>
          </w:p>
        </w:tc>
      </w:tr>
      <w:tr w:rsidR="000803E5" w:rsidTr="00E30462">
        <w:tc>
          <w:tcPr>
            <w:tcW w:w="5637"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mozgalom ideológiájában szerepeltek ószövetségi elemek is</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G</w:t>
            </w:r>
          </w:p>
        </w:tc>
      </w:tr>
      <w:tr w:rsidR="000803E5" w:rsidTr="00E30462">
        <w:tc>
          <w:tcPr>
            <w:tcW w:w="5637" w:type="dxa"/>
          </w:tcPr>
          <w:p w:rsidR="000803E5" w:rsidRDefault="000803E5" w:rsidP="00E30462">
            <w:pPr>
              <w:jc w:val="both"/>
              <w:rPr>
                <w:rFonts w:ascii="Times New Roman" w:hAnsi="Times New Roman" w:cs="Times New Roman"/>
                <w:sz w:val="24"/>
                <w:szCs w:val="24"/>
              </w:rPr>
            </w:pPr>
            <w:r w:rsidRPr="00B41A14">
              <w:rPr>
                <w:rFonts w:ascii="Times New Roman" w:hAnsi="Times New Roman" w:cs="Times New Roman"/>
                <w:sz w:val="24"/>
                <w:szCs w:val="24"/>
              </w:rPr>
              <w:t>A háború megváltoztatta a nemesség eszmeiségét, pr</w:t>
            </w:r>
            <w:r>
              <w:rPr>
                <w:rFonts w:ascii="Times New Roman" w:hAnsi="Times New Roman" w:cs="Times New Roman"/>
                <w:sz w:val="24"/>
                <w:szCs w:val="24"/>
              </w:rPr>
              <w:t>e</w:t>
            </w:r>
            <w:r w:rsidRPr="00B41A14">
              <w:rPr>
                <w:rFonts w:ascii="Times New Roman" w:hAnsi="Times New Roman" w:cs="Times New Roman"/>
                <w:sz w:val="24"/>
                <w:szCs w:val="24"/>
              </w:rPr>
              <w:t>sztízsét.</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C, D</w:t>
            </w:r>
          </w:p>
        </w:tc>
      </w:tr>
      <w:tr w:rsidR="000803E5" w:rsidTr="00E30462">
        <w:tc>
          <w:tcPr>
            <w:tcW w:w="5637" w:type="dxa"/>
          </w:tcPr>
          <w:p w:rsidR="000803E5" w:rsidRDefault="000803E5" w:rsidP="00E30462">
            <w:pPr>
              <w:jc w:val="both"/>
              <w:rPr>
                <w:rFonts w:ascii="Times New Roman" w:hAnsi="Times New Roman" w:cs="Times New Roman"/>
                <w:sz w:val="24"/>
                <w:szCs w:val="24"/>
              </w:rPr>
            </w:pPr>
            <w:r w:rsidRPr="005E0308">
              <w:rPr>
                <w:rFonts w:ascii="Times New Roman" w:hAnsi="Times New Roman" w:cs="Times New Roman"/>
                <w:sz w:val="24"/>
                <w:szCs w:val="24"/>
              </w:rPr>
              <w:t>A keresztes háborúk a Szentföldön folytak.</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E, H</w:t>
            </w:r>
          </w:p>
        </w:tc>
      </w:tr>
      <w:tr w:rsidR="000803E5" w:rsidTr="00E30462">
        <w:tc>
          <w:tcPr>
            <w:tcW w:w="5637" w:type="dxa"/>
          </w:tcPr>
          <w:p w:rsidR="000803E5" w:rsidRDefault="000803E5" w:rsidP="00E30462">
            <w:pPr>
              <w:jc w:val="both"/>
              <w:rPr>
                <w:rFonts w:ascii="Times New Roman" w:hAnsi="Times New Roman" w:cs="Times New Roman"/>
                <w:sz w:val="24"/>
                <w:szCs w:val="24"/>
              </w:rPr>
            </w:pPr>
            <w:r w:rsidRPr="005E0308">
              <w:rPr>
                <w:rFonts w:ascii="Times New Roman" w:hAnsi="Times New Roman" w:cs="Times New Roman"/>
                <w:sz w:val="24"/>
                <w:szCs w:val="24"/>
              </w:rPr>
              <w:t>A hadjáratok meghirdetésekor a résztvevőknek ígértek bűnbocsánatot.</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K</w:t>
            </w:r>
          </w:p>
        </w:tc>
      </w:tr>
      <w:tr w:rsidR="000803E5" w:rsidTr="00E30462">
        <w:tc>
          <w:tcPr>
            <w:tcW w:w="5637" w:type="dxa"/>
          </w:tcPr>
          <w:p w:rsidR="000803E5" w:rsidRPr="005E0308" w:rsidRDefault="000803E5" w:rsidP="00E30462">
            <w:pPr>
              <w:jc w:val="both"/>
              <w:rPr>
                <w:rFonts w:ascii="Times New Roman" w:hAnsi="Times New Roman" w:cs="Times New Roman"/>
                <w:sz w:val="24"/>
                <w:szCs w:val="24"/>
              </w:rPr>
            </w:pPr>
            <w:r w:rsidRPr="005E0308">
              <w:rPr>
                <w:rFonts w:ascii="Times New Roman" w:hAnsi="Times New Roman" w:cs="Times New Roman"/>
                <w:sz w:val="24"/>
                <w:szCs w:val="24"/>
              </w:rPr>
              <w:t xml:space="preserve">A mozgalomban való részvétel </w:t>
            </w:r>
            <w:r>
              <w:rPr>
                <w:rFonts w:ascii="Times New Roman" w:hAnsi="Times New Roman" w:cs="Times New Roman"/>
                <w:sz w:val="24"/>
                <w:szCs w:val="24"/>
              </w:rPr>
              <w:t>magánügy volt.</w:t>
            </w:r>
          </w:p>
        </w:tc>
        <w:tc>
          <w:tcPr>
            <w:tcW w:w="992" w:type="dxa"/>
          </w:tcPr>
          <w:p w:rsidR="000803E5" w:rsidRDefault="000803E5" w:rsidP="00E30462">
            <w:pPr>
              <w:jc w:val="both"/>
              <w:rPr>
                <w:rFonts w:ascii="Times New Roman" w:hAnsi="Times New Roman" w:cs="Times New Roman"/>
                <w:sz w:val="24"/>
                <w:szCs w:val="24"/>
              </w:rPr>
            </w:pP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J</w:t>
            </w:r>
          </w:p>
        </w:tc>
      </w:tr>
      <w:tr w:rsidR="000803E5" w:rsidTr="00E30462">
        <w:tc>
          <w:tcPr>
            <w:tcW w:w="5637" w:type="dxa"/>
          </w:tcPr>
          <w:p w:rsidR="000803E5" w:rsidRPr="005E0308" w:rsidRDefault="000803E5" w:rsidP="00E30462">
            <w:pPr>
              <w:jc w:val="both"/>
              <w:rPr>
                <w:rFonts w:ascii="Times New Roman" w:hAnsi="Times New Roman" w:cs="Times New Roman"/>
                <w:sz w:val="24"/>
                <w:szCs w:val="24"/>
              </w:rPr>
            </w:pPr>
            <w:r w:rsidRPr="001D3931">
              <w:rPr>
                <w:rFonts w:ascii="Times New Roman" w:hAnsi="Times New Roman" w:cs="Times New Roman"/>
                <w:sz w:val="24"/>
                <w:szCs w:val="24"/>
              </w:rPr>
              <w:t>A keresztesek célja spirituális jellegű</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B, F, I, K</w:t>
            </w:r>
          </w:p>
        </w:tc>
      </w:tr>
      <w:tr w:rsidR="000803E5" w:rsidTr="00E30462">
        <w:tc>
          <w:tcPr>
            <w:tcW w:w="5637" w:type="dxa"/>
          </w:tcPr>
          <w:p w:rsidR="000803E5" w:rsidRPr="001D3931" w:rsidRDefault="000803E5" w:rsidP="00E30462">
            <w:pPr>
              <w:jc w:val="both"/>
              <w:rPr>
                <w:rFonts w:ascii="Times New Roman" w:hAnsi="Times New Roman" w:cs="Times New Roman"/>
                <w:sz w:val="24"/>
                <w:szCs w:val="24"/>
              </w:rPr>
            </w:pPr>
            <w:r w:rsidRPr="001D3931">
              <w:rPr>
                <w:rFonts w:ascii="Times New Roman" w:hAnsi="Times New Roman" w:cs="Times New Roman"/>
                <w:sz w:val="24"/>
                <w:szCs w:val="24"/>
              </w:rPr>
              <w:t>A keresztes mozgalom a zarándoklat egy sajátos formája</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E, F</w:t>
            </w:r>
          </w:p>
        </w:tc>
      </w:tr>
      <w:tr w:rsidR="000803E5" w:rsidTr="00E30462">
        <w:tc>
          <w:tcPr>
            <w:tcW w:w="5637" w:type="dxa"/>
          </w:tcPr>
          <w:p w:rsidR="000803E5" w:rsidRPr="001D3931" w:rsidRDefault="000803E5" w:rsidP="00E30462">
            <w:pPr>
              <w:jc w:val="both"/>
              <w:rPr>
                <w:rFonts w:ascii="Times New Roman" w:hAnsi="Times New Roman" w:cs="Times New Roman"/>
                <w:sz w:val="24"/>
                <w:szCs w:val="24"/>
              </w:rPr>
            </w:pPr>
            <w:r w:rsidRPr="001D3931">
              <w:rPr>
                <w:rFonts w:ascii="Times New Roman" w:hAnsi="Times New Roman" w:cs="Times New Roman"/>
                <w:sz w:val="24"/>
                <w:szCs w:val="24"/>
              </w:rPr>
              <w:t>Az első keresztes csapatok harcértéke alacsony volt.</w:t>
            </w:r>
          </w:p>
        </w:tc>
        <w:tc>
          <w:tcPr>
            <w:tcW w:w="992"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0803E5" w:rsidRDefault="000803E5" w:rsidP="00E30462">
            <w:pPr>
              <w:jc w:val="both"/>
              <w:rPr>
                <w:rFonts w:ascii="Times New Roman" w:hAnsi="Times New Roman" w:cs="Times New Roman"/>
                <w:sz w:val="24"/>
                <w:szCs w:val="24"/>
              </w:rPr>
            </w:pPr>
          </w:p>
        </w:tc>
        <w:tc>
          <w:tcPr>
            <w:tcW w:w="159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w:t>
            </w:r>
          </w:p>
        </w:tc>
      </w:tr>
    </w:tbl>
    <w:p w:rsidR="000803E5" w:rsidRPr="000803E5" w:rsidRDefault="000803E5" w:rsidP="000803E5">
      <w:pPr>
        <w:jc w:val="both"/>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Pr="00F03027">
        <w:rPr>
          <w:rFonts w:ascii="Times New Roman" w:hAnsi="Times New Roman" w:cs="Times New Roman"/>
          <w:b/>
          <w:sz w:val="24"/>
          <w:szCs w:val="24"/>
        </w:rPr>
        <w:lastRenderedPageBreak/>
        <w:t xml:space="preserve">Az alábbi feladat a történelmi emlékezetről </w:t>
      </w:r>
      <w:r>
        <w:rPr>
          <w:rFonts w:ascii="Times New Roman" w:hAnsi="Times New Roman" w:cs="Times New Roman"/>
          <w:b/>
          <w:sz w:val="24"/>
          <w:szCs w:val="24"/>
        </w:rPr>
        <w:t xml:space="preserve">és a propagandáról egyaránt </w:t>
      </w:r>
      <w:r w:rsidRPr="00F03027">
        <w:rPr>
          <w:rFonts w:ascii="Times New Roman" w:hAnsi="Times New Roman" w:cs="Times New Roman"/>
          <w:b/>
          <w:sz w:val="24"/>
          <w:szCs w:val="24"/>
        </w:rPr>
        <w:t xml:space="preserve">szól. II. Orbán elhíresült 1095-ös, clermont-i beszédének több változata maradt fenn. </w:t>
      </w:r>
      <w:r>
        <w:rPr>
          <w:rFonts w:ascii="Times New Roman" w:hAnsi="Times New Roman" w:cs="Times New Roman"/>
          <w:b/>
          <w:sz w:val="24"/>
          <w:szCs w:val="24"/>
        </w:rPr>
        <w:t>Rendelje a táblázatokban megfogalmazott állításokhoz a hozzájuk tartozó szöveg betűjelét! Egy szám többször és több helyen is szerepelhet!</w:t>
      </w:r>
    </w:p>
    <w:p w:rsidR="000803E5" w:rsidRPr="00F03027" w:rsidRDefault="000803E5" w:rsidP="000803E5">
      <w:pPr>
        <w:spacing w:after="0"/>
        <w:jc w:val="both"/>
        <w:rPr>
          <w:rFonts w:ascii="Times New Roman" w:hAnsi="Times New Roman" w:cs="Times New Roman"/>
          <w:sz w:val="24"/>
          <w:szCs w:val="24"/>
        </w:rPr>
      </w:pPr>
    </w:p>
    <w:p w:rsidR="000803E5" w:rsidRPr="00F03027" w:rsidRDefault="000803E5" w:rsidP="000803E5">
      <w:pPr>
        <w:spacing w:after="0"/>
        <w:jc w:val="both"/>
        <w:rPr>
          <w:rFonts w:ascii="Times New Roman" w:hAnsi="Times New Roman" w:cs="Times New Roman"/>
          <w:sz w:val="24"/>
          <w:szCs w:val="24"/>
        </w:rPr>
      </w:pPr>
      <w:r w:rsidRPr="00F03027">
        <w:rPr>
          <w:rFonts w:ascii="Times New Roman" w:hAnsi="Times New Roman" w:cs="Times New Roman"/>
          <w:b/>
          <w:sz w:val="24"/>
          <w:szCs w:val="24"/>
        </w:rPr>
        <w:t>A</w:t>
      </w:r>
      <w:r>
        <w:rPr>
          <w:rFonts w:ascii="Times New Roman" w:hAnsi="Times New Roman" w:cs="Times New Roman"/>
          <w:sz w:val="24"/>
          <w:szCs w:val="24"/>
        </w:rPr>
        <w:t>, „</w:t>
      </w:r>
      <w:r w:rsidRPr="00F03027">
        <w:rPr>
          <w:rFonts w:ascii="Times New Roman" w:hAnsi="Times New Roman" w:cs="Times New Roman"/>
          <w:sz w:val="24"/>
          <w:szCs w:val="24"/>
        </w:rPr>
        <w:t>Ha valaki lelkét meg akarja menteni, ne késlekedjék az Úr útját alázatosan elkezdeni; ha pedig pénzben szűkölködnék is, elegendő lesz neki az Úr irgalma</w:t>
      </w:r>
      <w:r>
        <w:rPr>
          <w:rFonts w:ascii="Times New Roman" w:hAnsi="Times New Roman" w:cs="Times New Roman"/>
          <w:sz w:val="24"/>
          <w:szCs w:val="24"/>
        </w:rPr>
        <w:t xml:space="preserve">. […] </w:t>
      </w:r>
      <w:r w:rsidRPr="00F03027">
        <w:rPr>
          <w:rFonts w:ascii="Times New Roman" w:hAnsi="Times New Roman" w:cs="Times New Roman"/>
          <w:sz w:val="24"/>
          <w:szCs w:val="24"/>
        </w:rPr>
        <w:t xml:space="preserve">Testvérek, sokat kell szenvednünk Krisztus nevéért, ti. </w:t>
      </w:r>
      <w:proofErr w:type="gramStart"/>
      <w:r w:rsidRPr="00F03027">
        <w:rPr>
          <w:rFonts w:ascii="Times New Roman" w:hAnsi="Times New Roman" w:cs="Times New Roman"/>
          <w:sz w:val="24"/>
          <w:szCs w:val="24"/>
        </w:rPr>
        <w:t>nyomorúságot</w:t>
      </w:r>
      <w:proofErr w:type="gramEnd"/>
      <w:r w:rsidRPr="00F03027">
        <w:rPr>
          <w:rFonts w:ascii="Times New Roman" w:hAnsi="Times New Roman" w:cs="Times New Roman"/>
          <w:sz w:val="24"/>
          <w:szCs w:val="24"/>
        </w:rPr>
        <w:t>, szegénységet, mezítelenséget, üldözéseket, szükséget, betegséget, éhséget, szomjúságot és más ilyesmit, mint ahogyan az Úr mondotta tanítványainak: "Sokat kell szenvednetek az én nevemért" és: "ne szégyelljetek szólani az emberek színe előtt", "én pedig szájat adok néktek és ékesszólást" és végezetül: "nagy jutalomban lesz részetek".</w:t>
      </w:r>
      <w:r>
        <w:rPr>
          <w:rFonts w:ascii="Times New Roman" w:hAnsi="Times New Roman" w:cs="Times New Roman"/>
          <w:sz w:val="24"/>
          <w:szCs w:val="24"/>
        </w:rPr>
        <w:t>”</w:t>
      </w:r>
      <w:r w:rsidRPr="00F03027">
        <w:rPr>
          <w:rFonts w:ascii="Times New Roman" w:hAnsi="Times New Roman" w:cs="Times New Roman"/>
          <w:sz w:val="24"/>
          <w:szCs w:val="24"/>
        </w:rPr>
        <w:t xml:space="preserve"> </w:t>
      </w:r>
      <w:r w:rsidRPr="00F03027">
        <w:rPr>
          <w:rFonts w:ascii="Times New Roman" w:hAnsi="Times New Roman" w:cs="Times New Roman"/>
          <w:i/>
          <w:sz w:val="24"/>
          <w:szCs w:val="24"/>
        </w:rPr>
        <w:t xml:space="preserve">(Ismeretlen szerző változata a Gesta </w:t>
      </w:r>
      <w:proofErr w:type="spellStart"/>
      <w:r w:rsidRPr="00F03027">
        <w:rPr>
          <w:rFonts w:ascii="Times New Roman" w:hAnsi="Times New Roman" w:cs="Times New Roman"/>
          <w:i/>
          <w:sz w:val="24"/>
          <w:szCs w:val="24"/>
        </w:rPr>
        <w:t>Francorum</w:t>
      </w:r>
      <w:proofErr w:type="spellEnd"/>
      <w:r w:rsidRPr="00F03027">
        <w:rPr>
          <w:rFonts w:ascii="Times New Roman" w:hAnsi="Times New Roman" w:cs="Times New Roman"/>
          <w:i/>
          <w:sz w:val="24"/>
          <w:szCs w:val="24"/>
        </w:rPr>
        <w:t xml:space="preserve"> et </w:t>
      </w:r>
      <w:proofErr w:type="spellStart"/>
      <w:r w:rsidRPr="00F03027">
        <w:rPr>
          <w:rFonts w:ascii="Times New Roman" w:hAnsi="Times New Roman" w:cs="Times New Roman"/>
          <w:i/>
          <w:sz w:val="24"/>
          <w:szCs w:val="24"/>
        </w:rPr>
        <w:t>aliorum</w:t>
      </w:r>
      <w:proofErr w:type="spellEnd"/>
      <w:r w:rsidRPr="00F03027">
        <w:rPr>
          <w:rFonts w:ascii="Times New Roman" w:hAnsi="Times New Roman" w:cs="Times New Roman"/>
          <w:i/>
          <w:sz w:val="24"/>
          <w:szCs w:val="24"/>
        </w:rPr>
        <w:t xml:space="preserve"> </w:t>
      </w:r>
      <w:proofErr w:type="spellStart"/>
      <w:r w:rsidRPr="00F03027">
        <w:rPr>
          <w:rFonts w:ascii="Times New Roman" w:hAnsi="Times New Roman" w:cs="Times New Roman"/>
          <w:i/>
          <w:sz w:val="24"/>
          <w:szCs w:val="24"/>
        </w:rPr>
        <w:t>Hierosolymitanorum</w:t>
      </w:r>
      <w:proofErr w:type="spellEnd"/>
      <w:r w:rsidRPr="00F03027">
        <w:rPr>
          <w:rFonts w:ascii="Times New Roman" w:hAnsi="Times New Roman" w:cs="Times New Roman"/>
          <w:i/>
          <w:sz w:val="24"/>
          <w:szCs w:val="24"/>
        </w:rPr>
        <w:t xml:space="preserve"> című krónikából)</w:t>
      </w:r>
    </w:p>
    <w:p w:rsidR="000803E5" w:rsidRDefault="000803E5" w:rsidP="000803E5">
      <w:pPr>
        <w:spacing w:after="0"/>
        <w:jc w:val="both"/>
        <w:rPr>
          <w:rFonts w:ascii="Times New Roman" w:hAnsi="Times New Roman" w:cs="Times New Roman"/>
          <w:sz w:val="24"/>
          <w:szCs w:val="24"/>
        </w:rPr>
      </w:pPr>
    </w:p>
    <w:p w:rsidR="000803E5" w:rsidRPr="00F03027" w:rsidRDefault="000803E5" w:rsidP="000803E5">
      <w:pPr>
        <w:spacing w:after="0"/>
        <w:jc w:val="both"/>
        <w:rPr>
          <w:rFonts w:ascii="Times New Roman" w:hAnsi="Times New Roman" w:cs="Times New Roman"/>
          <w:sz w:val="24"/>
          <w:szCs w:val="24"/>
        </w:rPr>
      </w:pPr>
      <w:r w:rsidRPr="00F03027">
        <w:rPr>
          <w:rFonts w:ascii="Times New Roman" w:hAnsi="Times New Roman" w:cs="Times New Roman"/>
          <w:b/>
          <w:sz w:val="24"/>
          <w:szCs w:val="24"/>
        </w:rPr>
        <w:t>B</w:t>
      </w:r>
      <w:r>
        <w:rPr>
          <w:rFonts w:ascii="Times New Roman" w:hAnsi="Times New Roman" w:cs="Times New Roman"/>
          <w:sz w:val="24"/>
          <w:szCs w:val="24"/>
        </w:rPr>
        <w:t>, „</w:t>
      </w:r>
      <w:r w:rsidRPr="00F03027">
        <w:rPr>
          <w:rFonts w:ascii="Times New Roman" w:hAnsi="Times New Roman" w:cs="Times New Roman"/>
          <w:sz w:val="24"/>
          <w:szCs w:val="24"/>
        </w:rPr>
        <w:t xml:space="preserve">Fiaim Krisztusban! </w:t>
      </w:r>
      <w:proofErr w:type="gramStart"/>
      <w:r w:rsidRPr="00F03027">
        <w:rPr>
          <w:rFonts w:ascii="Times New Roman" w:hAnsi="Times New Roman" w:cs="Times New Roman"/>
          <w:sz w:val="24"/>
          <w:szCs w:val="24"/>
        </w:rPr>
        <w:t>mivel</w:t>
      </w:r>
      <w:proofErr w:type="gramEnd"/>
      <w:r w:rsidRPr="00F03027">
        <w:rPr>
          <w:rFonts w:ascii="Times New Roman" w:hAnsi="Times New Roman" w:cs="Times New Roman"/>
          <w:sz w:val="24"/>
          <w:szCs w:val="24"/>
        </w:rPr>
        <w:t xml:space="preserve"> megfogadtátok, hogy megerősítitek egymás között a békét, és védelmezitek az egyház jogait; most aztán szenteljétek új vállalkozásra erőtöket, amint Isten akarja. Segítséget kell vinnetek keleti hittestvéreiteknek, akiket a pogány törökök gyilkolnak, fogságba ejtenek, akiknek templomait lerombolják, romba döntve Isten földi birodalmát. Nem én parancsolom, hanem Isten, hogy mindenki, lovagok és gyalogemberek, gazdagok és szegények, egyházi emberek és világiak, szegődjenek az Úr szolgálatába, űzzék el azt a gonosz fajzatot a Szentföldről. Ti, akik ez ideig testvéreitek és rokonaitok ellen harcoltatok, küzdjetek most a barbárok ellen; és akik csekély földi előnyökre törekedtetek, most vívjato</w:t>
      </w:r>
      <w:r>
        <w:rPr>
          <w:rFonts w:ascii="Times New Roman" w:hAnsi="Times New Roman" w:cs="Times New Roman"/>
          <w:sz w:val="24"/>
          <w:szCs w:val="24"/>
        </w:rPr>
        <w:t xml:space="preserve">k az örök boldogság jutalmáért!” </w:t>
      </w:r>
      <w:r w:rsidRPr="00F03027">
        <w:rPr>
          <w:rFonts w:ascii="Times New Roman" w:hAnsi="Times New Roman" w:cs="Times New Roman"/>
          <w:i/>
          <w:sz w:val="24"/>
          <w:szCs w:val="24"/>
        </w:rPr>
        <w:t>(</w:t>
      </w:r>
      <w:proofErr w:type="spellStart"/>
      <w:r w:rsidRPr="00F03027">
        <w:rPr>
          <w:rFonts w:ascii="Times New Roman" w:hAnsi="Times New Roman" w:cs="Times New Roman"/>
          <w:i/>
          <w:sz w:val="24"/>
          <w:szCs w:val="24"/>
        </w:rPr>
        <w:t>Foucher</w:t>
      </w:r>
      <w:proofErr w:type="spellEnd"/>
      <w:r w:rsidRPr="00F03027">
        <w:rPr>
          <w:rFonts w:ascii="Times New Roman" w:hAnsi="Times New Roman" w:cs="Times New Roman"/>
          <w:i/>
          <w:sz w:val="24"/>
          <w:szCs w:val="24"/>
        </w:rPr>
        <w:t xml:space="preserve"> de Chartres változata az általa írt krónikából)</w:t>
      </w: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r w:rsidRPr="00F03027">
        <w:rPr>
          <w:rFonts w:ascii="Times New Roman" w:hAnsi="Times New Roman" w:cs="Times New Roman"/>
          <w:b/>
          <w:sz w:val="24"/>
          <w:szCs w:val="24"/>
        </w:rPr>
        <w:t>C</w:t>
      </w:r>
      <w:r>
        <w:rPr>
          <w:rFonts w:ascii="Times New Roman" w:hAnsi="Times New Roman" w:cs="Times New Roman"/>
          <w:sz w:val="24"/>
          <w:szCs w:val="24"/>
        </w:rPr>
        <w:t>, „</w:t>
      </w:r>
      <w:r w:rsidRPr="00F03027">
        <w:rPr>
          <w:rFonts w:ascii="Times New Roman" w:hAnsi="Times New Roman" w:cs="Times New Roman"/>
          <w:sz w:val="24"/>
          <w:szCs w:val="24"/>
        </w:rPr>
        <w:t xml:space="preserve">Hallhattátok, mily szorongatott helyzetben vannak keresztény testvéreink Jeruzsálemben, </w:t>
      </w:r>
      <w:proofErr w:type="spellStart"/>
      <w:r w:rsidRPr="00F03027">
        <w:rPr>
          <w:rFonts w:ascii="Times New Roman" w:hAnsi="Times New Roman" w:cs="Times New Roman"/>
          <w:sz w:val="24"/>
          <w:szCs w:val="24"/>
        </w:rPr>
        <w:t>Antiochiában</w:t>
      </w:r>
      <w:proofErr w:type="spellEnd"/>
      <w:r w:rsidRPr="00F03027">
        <w:rPr>
          <w:rFonts w:ascii="Times New Roman" w:hAnsi="Times New Roman" w:cs="Times New Roman"/>
          <w:sz w:val="24"/>
          <w:szCs w:val="24"/>
        </w:rPr>
        <w:t xml:space="preserve"> és más keleti városokban. A keresztények vérét ontják, a templomokat istállókká változtatják: ez történt Betlehemben és mindenütt azon a tájon. Megvalósult a zsoltárszerző próféta jóslata: felülkerekedett a Gonosz. Ezért hát a keresztények ne egymás ellen fordítsák fegyverüket, hane</w:t>
      </w:r>
      <w:r>
        <w:rPr>
          <w:rFonts w:ascii="Times New Roman" w:hAnsi="Times New Roman" w:cs="Times New Roman"/>
          <w:sz w:val="24"/>
          <w:szCs w:val="24"/>
        </w:rPr>
        <w:t>m Isten ellenségeit győzzék le!”</w:t>
      </w:r>
      <w:r w:rsidRPr="00F03027">
        <w:rPr>
          <w:rFonts w:ascii="Times New Roman" w:hAnsi="Times New Roman" w:cs="Times New Roman"/>
          <w:sz w:val="24"/>
          <w:szCs w:val="24"/>
        </w:rPr>
        <w:t xml:space="preserve"> </w:t>
      </w:r>
    </w:p>
    <w:p w:rsidR="000803E5" w:rsidRPr="00F03027" w:rsidRDefault="000803E5" w:rsidP="000803E5">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F03027">
        <w:rPr>
          <w:rFonts w:ascii="Times New Roman" w:hAnsi="Times New Roman" w:cs="Times New Roman"/>
          <w:i/>
          <w:sz w:val="24"/>
          <w:szCs w:val="24"/>
        </w:rPr>
        <w:t>(</w:t>
      </w:r>
      <w:proofErr w:type="spellStart"/>
      <w:r w:rsidRPr="00F03027">
        <w:rPr>
          <w:rFonts w:ascii="Times New Roman" w:hAnsi="Times New Roman" w:cs="Times New Roman"/>
          <w:i/>
          <w:sz w:val="24"/>
          <w:szCs w:val="24"/>
        </w:rPr>
        <w:t>Baudri</w:t>
      </w:r>
      <w:proofErr w:type="spellEnd"/>
      <w:r w:rsidRPr="00F03027">
        <w:rPr>
          <w:rFonts w:ascii="Times New Roman" w:hAnsi="Times New Roman" w:cs="Times New Roman"/>
          <w:i/>
          <w:sz w:val="24"/>
          <w:szCs w:val="24"/>
        </w:rPr>
        <w:t xml:space="preserve"> de </w:t>
      </w:r>
      <w:proofErr w:type="spellStart"/>
      <w:r w:rsidRPr="00F03027">
        <w:rPr>
          <w:rFonts w:ascii="Times New Roman" w:hAnsi="Times New Roman" w:cs="Times New Roman"/>
          <w:i/>
          <w:sz w:val="24"/>
          <w:szCs w:val="24"/>
        </w:rPr>
        <w:t>Borgueil</w:t>
      </w:r>
      <w:proofErr w:type="spellEnd"/>
      <w:r w:rsidRPr="00F03027">
        <w:rPr>
          <w:rFonts w:ascii="Times New Roman" w:hAnsi="Times New Roman" w:cs="Times New Roman"/>
          <w:i/>
          <w:sz w:val="24"/>
          <w:szCs w:val="24"/>
        </w:rPr>
        <w:t xml:space="preserve"> változata)</w:t>
      </w: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r w:rsidRPr="00F03027">
        <w:rPr>
          <w:rFonts w:ascii="Times New Roman" w:hAnsi="Times New Roman" w:cs="Times New Roman"/>
          <w:b/>
          <w:sz w:val="24"/>
          <w:szCs w:val="24"/>
        </w:rPr>
        <w:t>D</w:t>
      </w:r>
      <w:r>
        <w:rPr>
          <w:rFonts w:ascii="Times New Roman" w:hAnsi="Times New Roman" w:cs="Times New Roman"/>
          <w:sz w:val="24"/>
          <w:szCs w:val="24"/>
        </w:rPr>
        <w:t>, „</w:t>
      </w:r>
      <w:r w:rsidRPr="00F03027">
        <w:rPr>
          <w:rFonts w:ascii="Times New Roman" w:hAnsi="Times New Roman" w:cs="Times New Roman"/>
          <w:sz w:val="24"/>
          <w:szCs w:val="24"/>
        </w:rPr>
        <w:t>Ti félnétek a haláltól, ti példás bátorságú és rettenthetetlen férfiak? Nem tudnátok, hogy az ember számára a földi lét csak küzdelem, s hogy a boldogság a halál utáni megdicsőülésben van</w:t>
      </w:r>
      <w:proofErr w:type="gramStart"/>
      <w:r w:rsidRPr="00F03027">
        <w:rPr>
          <w:rFonts w:ascii="Times New Roman" w:hAnsi="Times New Roman" w:cs="Times New Roman"/>
          <w:sz w:val="24"/>
          <w:szCs w:val="24"/>
        </w:rPr>
        <w:t>?!</w:t>
      </w:r>
      <w:proofErr w:type="gramEnd"/>
      <w:r w:rsidRPr="00F03027">
        <w:rPr>
          <w:rFonts w:ascii="Times New Roman" w:hAnsi="Times New Roman" w:cs="Times New Roman"/>
          <w:sz w:val="24"/>
          <w:szCs w:val="24"/>
        </w:rPr>
        <w:t xml:space="preserve"> Szeretett testvéreim, ezért hát ne habozzatok feláldozni életeteket a szent ügyért. Esztelenség volna megfosztani magatokat az örök boldogságtól, hogy csupán egy múlék</w:t>
      </w:r>
      <w:r>
        <w:rPr>
          <w:rFonts w:ascii="Times New Roman" w:hAnsi="Times New Roman" w:cs="Times New Roman"/>
          <w:sz w:val="24"/>
          <w:szCs w:val="24"/>
        </w:rPr>
        <w:t>ony élet élvezeteit ízleljétek.”</w:t>
      </w:r>
      <w:r w:rsidRPr="00F03027">
        <w:rPr>
          <w:rFonts w:ascii="Times New Roman" w:hAnsi="Times New Roman" w:cs="Times New Roman"/>
          <w:sz w:val="24"/>
          <w:szCs w:val="24"/>
        </w:rPr>
        <w:t xml:space="preserve"> </w:t>
      </w:r>
    </w:p>
    <w:p w:rsidR="000803E5" w:rsidRDefault="000803E5" w:rsidP="000803E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03027">
        <w:rPr>
          <w:rFonts w:ascii="Times New Roman" w:hAnsi="Times New Roman" w:cs="Times New Roman"/>
          <w:i/>
          <w:sz w:val="24"/>
          <w:szCs w:val="24"/>
        </w:rPr>
        <w:t>(</w:t>
      </w:r>
      <w:proofErr w:type="spellStart"/>
      <w:r w:rsidRPr="00F03027">
        <w:rPr>
          <w:rFonts w:ascii="Times New Roman" w:hAnsi="Times New Roman" w:cs="Times New Roman"/>
          <w:i/>
          <w:sz w:val="24"/>
          <w:szCs w:val="24"/>
        </w:rPr>
        <w:t>Willermus</w:t>
      </w:r>
      <w:proofErr w:type="spellEnd"/>
      <w:r w:rsidRPr="00F03027">
        <w:rPr>
          <w:rFonts w:ascii="Times New Roman" w:hAnsi="Times New Roman" w:cs="Times New Roman"/>
          <w:i/>
          <w:sz w:val="24"/>
          <w:szCs w:val="24"/>
        </w:rPr>
        <w:t xml:space="preserve"> de </w:t>
      </w:r>
      <w:proofErr w:type="spellStart"/>
      <w:r w:rsidRPr="00F03027">
        <w:rPr>
          <w:rFonts w:ascii="Times New Roman" w:hAnsi="Times New Roman" w:cs="Times New Roman"/>
          <w:i/>
          <w:sz w:val="24"/>
          <w:szCs w:val="24"/>
        </w:rPr>
        <w:t>Malmesbury</w:t>
      </w:r>
      <w:proofErr w:type="spellEnd"/>
      <w:r w:rsidRPr="00F03027">
        <w:rPr>
          <w:rFonts w:ascii="Times New Roman" w:hAnsi="Times New Roman" w:cs="Times New Roman"/>
          <w:i/>
          <w:sz w:val="24"/>
          <w:szCs w:val="24"/>
        </w:rPr>
        <w:t xml:space="preserve"> hallomás alapján készült változata)</w:t>
      </w: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6771"/>
        <w:gridCol w:w="2496"/>
      </w:tblGrid>
      <w:tr w:rsidR="000803E5" w:rsidTr="00E30462">
        <w:tc>
          <w:tcPr>
            <w:tcW w:w="6771" w:type="dxa"/>
          </w:tcPr>
          <w:p w:rsidR="000803E5" w:rsidRDefault="000803E5" w:rsidP="00E30462">
            <w:pPr>
              <w:jc w:val="center"/>
              <w:rPr>
                <w:rFonts w:ascii="Times New Roman" w:hAnsi="Times New Roman" w:cs="Times New Roman"/>
                <w:sz w:val="24"/>
                <w:szCs w:val="24"/>
              </w:rPr>
            </w:pPr>
            <w:r>
              <w:rPr>
                <w:rFonts w:ascii="Times New Roman" w:hAnsi="Times New Roman" w:cs="Times New Roman"/>
                <w:sz w:val="24"/>
                <w:szCs w:val="24"/>
              </w:rPr>
              <w:t>ÁLLÍTÁS</w:t>
            </w:r>
          </w:p>
        </w:tc>
        <w:tc>
          <w:tcPr>
            <w:tcW w:w="2441" w:type="dxa"/>
          </w:tcPr>
          <w:p w:rsidR="000803E5" w:rsidRDefault="000803E5" w:rsidP="00E30462">
            <w:pPr>
              <w:jc w:val="center"/>
              <w:rPr>
                <w:rFonts w:ascii="Times New Roman" w:hAnsi="Times New Roman" w:cs="Times New Roman"/>
                <w:sz w:val="24"/>
                <w:szCs w:val="24"/>
              </w:rPr>
            </w:pPr>
            <w:r>
              <w:rPr>
                <w:rFonts w:ascii="Times New Roman" w:hAnsi="Times New Roman" w:cs="Times New Roman"/>
                <w:sz w:val="24"/>
                <w:szCs w:val="24"/>
              </w:rPr>
              <w:t>A SZÖVEG/SZÖVEGEK SZÁMA</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háború célja a hittestvérek megsegítése.</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szöveg fő retorikai fogása a szenvedésért járó égi jutalom hangsúlyozása.</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mozgalmat maga Isten akarja.</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keresztény összefogást és megbékélést sürgeti a nagy cél érdekében.</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mozgalom teljes társadalmi összefogást kíván.</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háborúban történő mártírhalál az üdvözülést hozza el.</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szentföldi eseményeket próféciával hozza összefüggésbe.</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p>
        </w:tc>
      </w:tr>
    </w:tbl>
    <w:p w:rsidR="000803E5" w:rsidRPr="00F03027"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p w:rsidR="000803E5" w:rsidRPr="008B6213" w:rsidRDefault="000803E5" w:rsidP="000803E5">
      <w:pPr>
        <w:spacing w:after="0"/>
        <w:jc w:val="both"/>
        <w:rPr>
          <w:rFonts w:ascii="Times New Roman" w:hAnsi="Times New Roman" w:cs="Times New Roman"/>
          <w:b/>
          <w:sz w:val="24"/>
          <w:szCs w:val="24"/>
        </w:rPr>
      </w:pPr>
      <w:r w:rsidRPr="008B6213">
        <w:rPr>
          <w:rFonts w:ascii="Times New Roman" w:hAnsi="Times New Roman" w:cs="Times New Roman"/>
          <w:b/>
          <w:sz w:val="24"/>
          <w:szCs w:val="24"/>
        </w:rPr>
        <w:t>Megoldás:</w:t>
      </w:r>
    </w:p>
    <w:p w:rsidR="000803E5" w:rsidRDefault="000803E5" w:rsidP="000803E5">
      <w:pPr>
        <w:spacing w:after="0"/>
        <w:jc w:val="both"/>
        <w:rPr>
          <w:rFonts w:ascii="Times New Roman" w:hAnsi="Times New Roman" w:cs="Times New Roman"/>
          <w:sz w:val="24"/>
          <w:szCs w:val="24"/>
        </w:rPr>
      </w:pPr>
    </w:p>
    <w:p w:rsidR="000803E5" w:rsidRDefault="000803E5" w:rsidP="000803E5">
      <w:pPr>
        <w:spacing w:after="0"/>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6771"/>
        <w:gridCol w:w="2496"/>
      </w:tblGrid>
      <w:tr w:rsidR="000803E5" w:rsidTr="00E30462">
        <w:tc>
          <w:tcPr>
            <w:tcW w:w="6771" w:type="dxa"/>
          </w:tcPr>
          <w:p w:rsidR="000803E5" w:rsidRDefault="000803E5" w:rsidP="00E30462">
            <w:pPr>
              <w:jc w:val="center"/>
              <w:rPr>
                <w:rFonts w:ascii="Times New Roman" w:hAnsi="Times New Roman" w:cs="Times New Roman"/>
                <w:sz w:val="24"/>
                <w:szCs w:val="24"/>
              </w:rPr>
            </w:pPr>
            <w:r>
              <w:rPr>
                <w:rFonts w:ascii="Times New Roman" w:hAnsi="Times New Roman" w:cs="Times New Roman"/>
                <w:sz w:val="24"/>
                <w:szCs w:val="24"/>
              </w:rPr>
              <w:t>ÁLLÍTÁS</w:t>
            </w:r>
          </w:p>
        </w:tc>
        <w:tc>
          <w:tcPr>
            <w:tcW w:w="2441" w:type="dxa"/>
          </w:tcPr>
          <w:p w:rsidR="000803E5" w:rsidRDefault="000803E5" w:rsidP="00E30462">
            <w:pPr>
              <w:jc w:val="center"/>
              <w:rPr>
                <w:rFonts w:ascii="Times New Roman" w:hAnsi="Times New Roman" w:cs="Times New Roman"/>
                <w:sz w:val="24"/>
                <w:szCs w:val="24"/>
              </w:rPr>
            </w:pPr>
            <w:r>
              <w:rPr>
                <w:rFonts w:ascii="Times New Roman" w:hAnsi="Times New Roman" w:cs="Times New Roman"/>
                <w:sz w:val="24"/>
                <w:szCs w:val="24"/>
              </w:rPr>
              <w:t>A SZÖVEG/SZÖVEGEK SZÁMA</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háború célja a hittestvérek megsegítése.</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B, C</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szöveg fő retorikai fogása a szenvedésért járó égi jutalom hangsúlyozása.</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mozgalmat maga Isten akarja.</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B</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keresztény összefogást és megbékélést sürgeti a nagy cél érdekében.</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B, C</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keresztes mozgalom teljes társadalmi összefogást kíván.</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B</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háborúban történő mártírhalál az üdvözülést hozza el.</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D</w:t>
            </w:r>
          </w:p>
        </w:tc>
      </w:tr>
      <w:tr w:rsidR="000803E5" w:rsidTr="00E30462">
        <w:tc>
          <w:tcPr>
            <w:tcW w:w="677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A szentföldi eseményeket próféciával hozza összefüggésbe.</w:t>
            </w:r>
          </w:p>
          <w:p w:rsidR="000803E5" w:rsidRDefault="000803E5" w:rsidP="00E30462">
            <w:pPr>
              <w:jc w:val="both"/>
              <w:rPr>
                <w:rFonts w:ascii="Times New Roman" w:hAnsi="Times New Roman" w:cs="Times New Roman"/>
                <w:sz w:val="24"/>
                <w:szCs w:val="24"/>
              </w:rPr>
            </w:pPr>
          </w:p>
        </w:tc>
        <w:tc>
          <w:tcPr>
            <w:tcW w:w="2441" w:type="dxa"/>
          </w:tcPr>
          <w:p w:rsidR="000803E5" w:rsidRDefault="000803E5" w:rsidP="00E30462">
            <w:pPr>
              <w:jc w:val="both"/>
              <w:rPr>
                <w:rFonts w:ascii="Times New Roman" w:hAnsi="Times New Roman" w:cs="Times New Roman"/>
                <w:sz w:val="24"/>
                <w:szCs w:val="24"/>
              </w:rPr>
            </w:pPr>
            <w:r>
              <w:rPr>
                <w:rFonts w:ascii="Times New Roman" w:hAnsi="Times New Roman" w:cs="Times New Roman"/>
                <w:sz w:val="24"/>
                <w:szCs w:val="24"/>
              </w:rPr>
              <w:t>C</w:t>
            </w:r>
          </w:p>
        </w:tc>
      </w:tr>
    </w:tbl>
    <w:p w:rsidR="000803E5" w:rsidRPr="00F03027" w:rsidRDefault="000803E5" w:rsidP="000803E5">
      <w:pPr>
        <w:spacing w:after="0"/>
        <w:jc w:val="both"/>
        <w:rPr>
          <w:rFonts w:ascii="Times New Roman" w:hAnsi="Times New Roman" w:cs="Times New Roman"/>
          <w:sz w:val="24"/>
          <w:szCs w:val="24"/>
        </w:rPr>
      </w:pPr>
    </w:p>
    <w:p w:rsidR="000803E5" w:rsidRDefault="000803E5"/>
    <w:sectPr w:rsidR="00080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E5"/>
    <w:rsid w:val="000803E5"/>
    <w:rsid w:val="00AE1F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03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8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03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8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1115</Words>
  <Characters>7696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LH</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 Attila</dc:creator>
  <cp:lastModifiedBy>Herber Attila</cp:lastModifiedBy>
  <cp:revision>1</cp:revision>
  <dcterms:created xsi:type="dcterms:W3CDTF">2018-07-01T20:15:00Z</dcterms:created>
  <dcterms:modified xsi:type="dcterms:W3CDTF">2018-07-01T20:18:00Z</dcterms:modified>
</cp:coreProperties>
</file>