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EC" w:rsidRDefault="004B6E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710"/>
        <w:gridCol w:w="3510"/>
        <w:gridCol w:w="3402"/>
        <w:gridCol w:w="1814"/>
        <w:gridCol w:w="1814"/>
        <w:gridCol w:w="1744"/>
      </w:tblGrid>
      <w:tr w:rsidR="004B6EEC">
        <w:trPr>
          <w:trHeight w:val="420"/>
        </w:trPr>
        <w:tc>
          <w:tcPr>
            <w:tcW w:w="14605" w:type="dxa"/>
            <w:gridSpan w:val="7"/>
          </w:tcPr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Tantárgy: Ének-zene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Témakör: Zenetörténet</w:t>
            </w:r>
          </w:p>
          <w:p w:rsidR="004B6EEC" w:rsidRDefault="00400385">
            <w:pP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Tananyag: A barokk zenekar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Az óra típusa: Új ismeretet feldolgozó óra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Előzetes ismeretek: Hangszercsoportok </w:t>
            </w:r>
            <w:r>
              <w:t>(vonós/ ütős/ billentyűs/ fa- és rézfúvós) nevei.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Az óra céljai: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Oktatási célok: A barokk zenekarral való megismerkedés, elhelyezkedésének és felépítésének struktúrája. A zenekarban játszó hangszerek neveinek, hangjainak és csoportjainak megtanítása.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Képzési célok: A tanuló az óra végére képes legyen meghatározni a barokk zenekar felépítésének körvonalait és különbséget tudjon tenni a barokktól különböző zenei korszakok zenekarainak és műveinek hangzása között a nem odaillő hangszerek a meghallásával. Zenében való tájékozódás aktív zenehallgatással.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Nevelési célok: A zenei élmény iránti nyitottság, a zenei </w:t>
            </w:r>
            <w:r>
              <w:t xml:space="preserve">struktúrák </w:t>
            </w:r>
            <w:r>
              <w:rPr>
                <w:color w:val="000000"/>
              </w:rPr>
              <w:t>és sokszínűség felfedeztetése. Az önkifejezés és véleményny</w:t>
            </w:r>
            <w:r>
              <w:t>i</w:t>
            </w:r>
            <w:r>
              <w:rPr>
                <w:color w:val="000000"/>
              </w:rPr>
              <w:t xml:space="preserve">lvánítás gyakorlása. </w:t>
            </w:r>
          </w:p>
          <w:p w:rsidR="004B6EEC" w:rsidRDefault="004B6EEC">
            <w:pPr>
              <w:rPr>
                <w:b/>
                <w:color w:val="000000"/>
              </w:rPr>
            </w:pPr>
          </w:p>
        </w:tc>
      </w:tr>
      <w:tr w:rsidR="004B6EEC">
        <w:tc>
          <w:tcPr>
            <w:tcW w:w="611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710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510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003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(Tanóra előtt)</w:t>
            </w:r>
          </w:p>
          <w:p w:rsidR="004B6EEC" w:rsidRDefault="00400385">
            <w:pPr>
              <w:jc w:val="center"/>
            </w:pPr>
            <w:r>
              <w:t>10-15 perc</w:t>
            </w:r>
          </w:p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4B6EEC" w:rsidRDefault="00400385">
            <w:pPr>
              <w:rPr>
                <w:b/>
              </w:rPr>
            </w:pPr>
            <w:r>
              <w:rPr>
                <w:b/>
              </w:rPr>
              <w:t xml:space="preserve">Előkészítő szakasz </w:t>
            </w:r>
          </w:p>
          <w:p w:rsidR="004B6EEC" w:rsidRDefault="00400385">
            <w:pPr>
              <w:rPr>
                <w:color w:val="000000"/>
              </w:rPr>
            </w:pPr>
            <w:r>
              <w:t xml:space="preserve">A teremben a székek a barokk zenekar elrendezésében vannak elhelyezve, az osztály létszámától függően, azonban a hangszerek számának arányait megtartva (pl. </w:t>
            </w:r>
            <w:r>
              <w:lastRenderedPageBreak/>
              <w:t>több a hegedű, mint a nagybőgő.) A hangszer-csoportok helyét táblák jelzik a széken elhelyezve.</w:t>
            </w:r>
          </w:p>
        </w:tc>
        <w:tc>
          <w:tcPr>
            <w:tcW w:w="3510" w:type="dxa"/>
          </w:tcPr>
          <w:p w:rsidR="004B6EEC" w:rsidRDefault="00400385">
            <w:r>
              <w:lastRenderedPageBreak/>
              <w:t xml:space="preserve"> </w:t>
            </w:r>
          </w:p>
        </w:tc>
        <w:tc>
          <w:tcPr>
            <w:tcW w:w="3402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Teremrendezés</w:t>
            </w:r>
          </w:p>
        </w:tc>
        <w:tc>
          <w:tcPr>
            <w:tcW w:w="1814" w:type="dxa"/>
          </w:tcPr>
          <w:p w:rsidR="004B6EEC" w:rsidRDefault="004B6EEC">
            <w:pPr>
              <w:ind w:left="-78"/>
              <w:rPr>
                <w:color w:val="000000"/>
              </w:rPr>
            </w:pPr>
          </w:p>
        </w:tc>
        <w:tc>
          <w:tcPr>
            <w:tcW w:w="1814" w:type="dxa"/>
          </w:tcPr>
          <w:p w:rsidR="004B6EEC" w:rsidRDefault="004B6EEC">
            <w:pPr>
              <w:spacing w:before="120" w:after="120"/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00385">
            <w:r>
              <w:t>A létszámelosztás nem feltétlenül lesz megfelelő a korabeli</w:t>
            </w:r>
            <w:r w:rsidR="00AB232A">
              <w:t>hez képest</w:t>
            </w:r>
            <w:r>
              <w:t>.</w:t>
            </w:r>
          </w:p>
          <w:p w:rsidR="004B6EEC" w:rsidRDefault="004B6EEC" w:rsidP="003443C7">
            <w:pPr>
              <w:rPr>
                <w:color w:val="000000"/>
              </w:rPr>
            </w:pP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00385">
            <w:pPr>
              <w:rPr>
                <w:color w:val="000000"/>
              </w:rPr>
            </w:pPr>
            <w:r>
              <w:t>5 p.</w:t>
            </w:r>
          </w:p>
        </w:tc>
        <w:tc>
          <w:tcPr>
            <w:tcW w:w="1710" w:type="dxa"/>
          </w:tcPr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Ráhangolás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Hangszerek felismerése hangszercsoport szerint. Amikor a gyermek belép a terembe, már rögtön az óra részese legyen.  Az óra témájába való belehelyezkedés az első perctől. Figyelem és érdeklődés felkeltése. </w:t>
            </w:r>
          </w:p>
        </w:tc>
        <w:tc>
          <w:tcPr>
            <w:tcW w:w="3510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1.)</w:t>
            </w:r>
          </w:p>
          <w:p w:rsidR="004B6EEC" w:rsidRDefault="00400385">
            <w:r>
              <w:t xml:space="preserve">A gyerekek egyesével jönnek be a terembe és foglalják el a helyüket. Ennek módja a </w:t>
            </w:r>
            <w:r>
              <w:rPr>
                <w:b/>
              </w:rPr>
              <w:t>hangszerfelismerés</w:t>
            </w:r>
            <w:r>
              <w:t>: milyen hangszertípust hall a digitális lejátszóról. (vonós/ ütős/ billentyűs/ fafúvós és rézfúvós</w:t>
            </w:r>
            <w:r w:rsidR="00DE2928">
              <w:t>/pengetős</w:t>
            </w:r>
            <w:r>
              <w:t xml:space="preserve">) Ha eltalálta, az adott hangszercsoport nevét, képét és csoportját megkapja egy kis (a5-ös) méretű táblán, </w:t>
            </w:r>
            <w:r>
              <w:rPr>
                <w:b/>
              </w:rPr>
              <w:t>megkeresi a helyét</w:t>
            </w:r>
            <w:r>
              <w:t xml:space="preserve"> a zenekarban, majd leül a megfelelő helyre. </w:t>
            </w:r>
          </w:p>
          <w:p w:rsidR="004B6EEC" w:rsidRDefault="004B6EEC"/>
        </w:tc>
        <w:tc>
          <w:tcPr>
            <w:tcW w:w="3402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Hangszerek hangjának </w:t>
            </w:r>
            <w:r>
              <w:rPr>
                <w:b/>
                <w:color w:val="000000"/>
              </w:rPr>
              <w:t>mutatása</w:t>
            </w:r>
            <w:r>
              <w:rPr>
                <w:color w:val="000000"/>
              </w:rPr>
              <w:t>.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b/>
                <w:color w:val="000000"/>
              </w:rPr>
              <w:t>Koordinálás</w:t>
            </w:r>
            <w:r>
              <w:rPr>
                <w:color w:val="000000"/>
              </w:rPr>
              <w:t xml:space="preserve"> és szükség szerinti </w:t>
            </w:r>
            <w:r>
              <w:rPr>
                <w:b/>
                <w:color w:val="000000"/>
              </w:rPr>
              <w:t>rávezetés</w:t>
            </w:r>
            <w:r>
              <w:rPr>
                <w:color w:val="000000"/>
              </w:rPr>
              <w:t xml:space="preserve"> a megoldásra. 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Frontális osztálymunka.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Egyéni munka. </w:t>
            </w:r>
          </w:p>
          <w:p w:rsidR="004B6EEC" w:rsidRDefault="004B6EEC">
            <w:pPr>
              <w:rPr>
                <w:b/>
                <w:color w:val="000000"/>
              </w:rPr>
            </w:pPr>
          </w:p>
        </w:tc>
        <w:tc>
          <w:tcPr>
            <w:tcW w:w="1814" w:type="dxa"/>
          </w:tcPr>
          <w:p w:rsidR="004B6EEC" w:rsidRDefault="004B6EEC"/>
          <w:p w:rsidR="004B6EEC" w:rsidRDefault="00400385">
            <w:r>
              <w:t>- hangszóró</w:t>
            </w:r>
          </w:p>
          <w:p w:rsidR="004B6EEC" w:rsidRDefault="00400385">
            <w:r>
              <w:t xml:space="preserve"> - digitális </w:t>
            </w:r>
            <w:proofErr w:type="spellStart"/>
            <w:r>
              <w:t>hanglejátszó</w:t>
            </w:r>
            <w:proofErr w:type="spellEnd"/>
            <w:r>
              <w:t xml:space="preserve"> eszköz</w:t>
            </w:r>
          </w:p>
          <w:p w:rsidR="004B6EEC" w:rsidRDefault="00400385">
            <w:r>
              <w:t>- A/5-ös méretű hangszerkártyák</w:t>
            </w:r>
          </w:p>
          <w:p w:rsidR="004B6EEC" w:rsidRDefault="004B6EEC"/>
        </w:tc>
        <w:tc>
          <w:tcPr>
            <w:tcW w:w="1744" w:type="dxa"/>
          </w:tcPr>
          <w:p w:rsidR="004B6EEC" w:rsidRDefault="004B6EEC"/>
          <w:p w:rsidR="004B6EEC" w:rsidRDefault="00400385">
            <w:r>
              <w:t>Szükséges előzetes ismeret: hangszercsoportok nevei (vonós/ ütős/ billentyűs/ fa- és rézfúvós</w:t>
            </w:r>
            <w:r w:rsidR="00DE2928">
              <w:t>/pengetős.</w:t>
            </w:r>
          </w:p>
          <w:p w:rsidR="00DE2928" w:rsidRDefault="00DE2928">
            <w:pPr>
              <w:rPr>
                <w:color w:val="000000"/>
              </w:rPr>
            </w:pPr>
            <w:r>
              <w:rPr>
                <w:color w:val="000000"/>
              </w:rPr>
              <w:t>A hangok lejátszásánál figyeljünk, hogy annyiszor játsszuk az egyes hanganyagot, ahány hangszert fogunk kiosztani ahhoz a hangszercsopor</w:t>
            </w:r>
            <w:r w:rsidR="0044669B">
              <w:rPr>
                <w:color w:val="000000"/>
              </w:rPr>
              <w:t>t</w:t>
            </w:r>
            <w:r>
              <w:rPr>
                <w:color w:val="000000"/>
              </w:rPr>
              <w:t>hoz!</w:t>
            </w: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5 p.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3 p. 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10" w:type="dxa"/>
          </w:tcPr>
          <w:p w:rsidR="004B6EEC" w:rsidRDefault="004B6EEC"/>
          <w:p w:rsidR="004B6EEC" w:rsidRDefault="00400385">
            <w:pPr>
              <w:rPr>
                <w:b/>
              </w:rPr>
            </w:pPr>
            <w:r>
              <w:rPr>
                <w:b/>
              </w:rPr>
              <w:t>Célkitűzés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00385">
            <w:pPr>
              <w:rPr>
                <w:b/>
              </w:rPr>
            </w:pPr>
            <w:r>
              <w:rPr>
                <w:b/>
              </w:rPr>
              <w:t>Hangulati előkészítés és motiváció</w:t>
            </w:r>
          </w:p>
          <w:p w:rsidR="004B6EEC" w:rsidRDefault="00400385">
            <w:r>
              <w:t xml:space="preserve">Cél: A barokk zene iránti érzékenyítés és a tanulók érdeklődésének felkeltése. </w:t>
            </w:r>
            <w:proofErr w:type="spellStart"/>
            <w:r>
              <w:t>Előremutatás</w:t>
            </w:r>
            <w:proofErr w:type="spellEnd"/>
            <w:r>
              <w:t xml:space="preserve"> az óra további részeire. Spontán zenei élmények elmélyítése. 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pPr>
              <w:rPr>
                <w:b/>
              </w:rPr>
            </w:pPr>
            <w:r>
              <w:rPr>
                <w:b/>
              </w:rPr>
              <w:t>Új információk ismertetése</w:t>
            </w:r>
          </w:p>
          <w:p w:rsidR="004B6EEC" w:rsidRDefault="00400385">
            <w:r>
              <w:lastRenderedPageBreak/>
              <w:t>Cél: a karmesteri/</w:t>
            </w:r>
          </w:p>
          <w:p w:rsidR="004B6EEC" w:rsidRDefault="00400385">
            <w:r>
              <w:t xml:space="preserve">karnagyi feladatok tisztázása, fontosságának kiemelése. 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Elmélyítés, meglévő ismeretek aktiválása.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a barokk zene sokszínűségére való figyelemfelkeltés, és a barokk zeneszerzők palettájának említésszintű bemutatása. Barokk zenekar és hangszerek élményközpontú </w:t>
            </w:r>
            <w:r>
              <w:rPr>
                <w:color w:val="000000"/>
              </w:rPr>
              <w:lastRenderedPageBreak/>
              <w:t xml:space="preserve">megfigyeltetése, bemutatása.  Különböző karakterek és hangulatok </w:t>
            </w:r>
            <w:proofErr w:type="spellStart"/>
            <w:r>
              <w:rPr>
                <w:color w:val="000000"/>
              </w:rPr>
              <w:t>felismserése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  <w:tc>
          <w:tcPr>
            <w:tcW w:w="3510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2.)</w:t>
            </w:r>
          </w:p>
          <w:p w:rsidR="004B6EEC" w:rsidRDefault="00400385">
            <w:r>
              <w:t xml:space="preserve">Önálló célmeghatározás- vajon mi lehet az óra témája?  </w:t>
            </w:r>
          </w:p>
          <w:p w:rsidR="004B6EEC" w:rsidRDefault="004B6EEC"/>
          <w:p w:rsidR="004B6EEC" w:rsidRDefault="004B6EEC">
            <w:pPr>
              <w:jc w:val="center"/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jc w:val="center"/>
              <w:rPr>
                <w:b/>
              </w:rPr>
            </w:pP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3b.)</w:t>
            </w:r>
          </w:p>
          <w:p w:rsidR="004B6EEC" w:rsidRDefault="00400385">
            <w:r>
              <w:t xml:space="preserve">A megtekintés után a gyerekek megosztják a tanítóval a meghallgatás utáni első, spontán reakciójukat, észrevételeiket, mi a véleményük a </w:t>
            </w:r>
            <w:proofErr w:type="spellStart"/>
            <w:r>
              <w:t>hallottakról</w:t>
            </w:r>
            <w:proofErr w:type="spellEnd"/>
            <w:r>
              <w:t>- látottakról.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 xml:space="preserve">/Megfigyelés, </w:t>
            </w:r>
            <w:proofErr w:type="spellStart"/>
            <w:r>
              <w:rPr>
                <w:b/>
              </w:rPr>
              <w:t>véleménynyilvánítás</w:t>
            </w:r>
            <w:proofErr w:type="gramStart"/>
            <w:r>
              <w:rPr>
                <w:b/>
              </w:rPr>
              <w:t>,önkifejezés</w:t>
            </w:r>
            <w:proofErr w:type="spellEnd"/>
            <w:proofErr w:type="gramEnd"/>
            <w:r>
              <w:rPr>
                <w:b/>
              </w:rPr>
              <w:t xml:space="preserve">/  </w:t>
            </w: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/Megfigyelés, önkifejezés, válaszadás, összefüggések keresése /</w:t>
            </w: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>
            <w:pPr>
              <w:rPr>
                <w:b/>
              </w:rPr>
            </w:pPr>
          </w:p>
          <w:p w:rsidR="004B6EEC" w:rsidRDefault="004B6EEC"/>
          <w:p w:rsidR="004B6EEC" w:rsidRDefault="004B6EEC"/>
        </w:tc>
        <w:tc>
          <w:tcPr>
            <w:tcW w:w="3402" w:type="dxa"/>
          </w:tcPr>
          <w:p w:rsidR="004B6EEC" w:rsidRDefault="004B6EEC"/>
          <w:p w:rsidR="004B6EEC" w:rsidRDefault="004B6EEC"/>
          <w:p w:rsidR="004B6EEC" w:rsidRDefault="004B6EEC">
            <w:pPr>
              <w:rPr>
                <w:b/>
              </w:rPr>
            </w:pPr>
          </w:p>
          <w:p w:rsidR="004B6EEC" w:rsidRDefault="00400385">
            <w:pPr>
              <w:jc w:val="center"/>
            </w:pPr>
            <w:r>
              <w:rPr>
                <w:b/>
              </w:rPr>
              <w:t>3a.)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lastRenderedPageBreak/>
              <w:t>Tanítói közlés</w:t>
            </w:r>
          </w:p>
          <w:p w:rsidR="004B6EEC" w:rsidRDefault="00400385">
            <w:r>
              <w:t xml:space="preserve">Mindenek előtt mutatok nektek egy barokk zenemű részletet, kíváncsi vagyok, hogy mit gondoltok róla! Az egyik leghíresebb barokk zeneszerző, G. </w:t>
            </w:r>
            <w:proofErr w:type="spellStart"/>
            <w:r>
              <w:t>F</w:t>
            </w:r>
            <w:r w:rsidR="006A1806">
              <w:t>r</w:t>
            </w:r>
            <w:proofErr w:type="spellEnd"/>
            <w:r>
              <w:t>. Händel művét hallgatjuk, amit a 110. zsoltár szövegére komponált 22 éves korában!</w:t>
            </w:r>
          </w:p>
          <w:p w:rsidR="004B6EEC" w:rsidRDefault="00400385">
            <w:r>
              <w:t>Miközben nézzük a videót, próbáljatok minél jobban odafigyelni minden kis részletre!</w:t>
            </w:r>
          </w:p>
          <w:p w:rsidR="004B6EEC" w:rsidRDefault="00ED6776">
            <w:hyperlink r:id="rId6">
              <w:r w:rsidR="00400385">
                <w:rPr>
                  <w:color w:val="0563C1"/>
                  <w:u w:val="single"/>
                </w:rPr>
                <w:t>G</w:t>
              </w:r>
              <w:proofErr w:type="gramStart"/>
              <w:r w:rsidR="00400385">
                <w:rPr>
                  <w:color w:val="0563C1"/>
                  <w:u w:val="single"/>
                </w:rPr>
                <w:t>.F</w:t>
              </w:r>
              <w:proofErr w:type="gramEnd"/>
              <w:r w:rsidR="00400385">
                <w:rPr>
                  <w:color w:val="0563C1"/>
                  <w:u w:val="single"/>
                </w:rPr>
                <w:t xml:space="preserve">. </w:t>
              </w:r>
              <w:proofErr w:type="spellStart"/>
              <w:r w:rsidR="00400385">
                <w:rPr>
                  <w:color w:val="0563C1"/>
                  <w:u w:val="single"/>
                </w:rPr>
                <w:t>Handel</w:t>
              </w:r>
              <w:proofErr w:type="spellEnd"/>
              <w:r w:rsidR="00400385">
                <w:rPr>
                  <w:color w:val="0563C1"/>
                  <w:u w:val="single"/>
                </w:rPr>
                <w:t xml:space="preserve">: </w:t>
              </w:r>
              <w:proofErr w:type="spellStart"/>
              <w:r w:rsidR="00400385">
                <w:rPr>
                  <w:color w:val="0563C1"/>
                  <w:u w:val="single"/>
                </w:rPr>
                <w:t>Dixit</w:t>
              </w:r>
              <w:proofErr w:type="spellEnd"/>
              <w:r w:rsidR="00400385">
                <w:rPr>
                  <w:color w:val="0563C1"/>
                  <w:u w:val="single"/>
                </w:rPr>
                <w:t xml:space="preserve"> </w:t>
              </w:r>
              <w:proofErr w:type="spellStart"/>
              <w:r w:rsidR="00400385">
                <w:rPr>
                  <w:color w:val="0563C1"/>
                  <w:u w:val="single"/>
                </w:rPr>
                <w:t>Dominus</w:t>
              </w:r>
              <w:proofErr w:type="spellEnd"/>
            </w:hyperlink>
          </w:p>
          <w:p w:rsidR="004B6EEC" w:rsidRDefault="00400385">
            <w:r>
              <w:t xml:space="preserve">(A felvételt 3.23- 5.33-ig terjedően nézzük.) </w:t>
            </w: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3c.)</w:t>
            </w:r>
          </w:p>
          <w:p w:rsidR="004B6EEC" w:rsidRDefault="00400385">
            <w:r>
              <w:t xml:space="preserve">Spontán reakciók utáni 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kérdés:</w:t>
            </w:r>
          </w:p>
          <w:p w:rsidR="004B6EEC" w:rsidRDefault="00400385">
            <w:r>
              <w:t xml:space="preserve">Milyen hangulatú a zene, ezt miből gondolod? Mit gondolsz, miről </w:t>
            </w:r>
            <w:proofErr w:type="gramStart"/>
            <w:r>
              <w:t>szólhat</w:t>
            </w:r>
            <w:proofErr w:type="gramEnd"/>
            <w:r>
              <w:t xml:space="preserve"> ez a zsoltár- hogyan mutatja be Istent? Vajon milyen nyelven szól? Van-e értelme az elől álló ember „kalimpálásának”? Mit csinál és miért? Mi lenne, ha nem lenne ott?  </w:t>
            </w: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4a.)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magyarázat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 xml:space="preserve">Manapság minden hangszeres vagy vokális (mit jelent, hogy vokális?) karnak a vezetője a karmester vagy a karnagy. Ő az, </w:t>
            </w:r>
            <w:proofErr w:type="gramStart"/>
            <w:r>
              <w:rPr>
                <w:i/>
              </w:rPr>
              <w:t>aki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aki</w:t>
            </w:r>
            <w:proofErr w:type="spellEnd"/>
            <w:r>
              <w:rPr>
                <w:i/>
              </w:rPr>
              <w:t xml:space="preserve"> irányítja </w:t>
            </w:r>
            <w:r w:rsidR="002620DA">
              <w:rPr>
                <w:i/>
              </w:rPr>
              <w:t>a zenekart</w:t>
            </w:r>
            <w:r w:rsidR="00E37B1B">
              <w:rPr>
                <w:i/>
              </w:rPr>
              <w:t xml:space="preserve">. Jelzi </w:t>
            </w:r>
            <w:r>
              <w:rPr>
                <w:i/>
              </w:rPr>
              <w:t xml:space="preserve">az </w:t>
            </w:r>
            <w:r>
              <w:rPr>
                <w:i/>
              </w:rPr>
              <w:lastRenderedPageBreak/>
              <w:t>éppen játszott mű tempóját, hangerejét, a különböző hangszerek vagy szólamok belépését vagy éppen elnémulását. A barokk zenekart általában a csembaló előtt ülő játékos irányította, mégis a romantika kora óta karmester vezényli a barokk műveket is, különösen a sok játékost foglalkoztató zenekarokat.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>Nézzünk meg egy másik videót, amiben egy olasz barokk zeneszerző, Monteverdi művét adják elő - figyeljétek meg, hogy hogyan engedelmeskedik a zenekar és a kórus a karmesternek!</w:t>
            </w:r>
          </w:p>
          <w:p w:rsidR="004B6EEC" w:rsidRDefault="00ED6776">
            <w:hyperlink r:id="rId7">
              <w:r w:rsidR="00400385">
                <w:rPr>
                  <w:color w:val="0563C1"/>
                  <w:u w:val="single"/>
                </w:rPr>
                <w:t xml:space="preserve">Monteverdi- </w:t>
              </w:r>
              <w:proofErr w:type="spellStart"/>
              <w:r w:rsidR="00400385">
                <w:rPr>
                  <w:color w:val="0563C1"/>
                  <w:u w:val="single"/>
                </w:rPr>
                <w:t>Vespro</w:t>
              </w:r>
              <w:proofErr w:type="spellEnd"/>
              <w:r w:rsidR="00400385">
                <w:rPr>
                  <w:color w:val="0563C1"/>
                  <w:u w:val="single"/>
                </w:rPr>
                <w:t xml:space="preserve"> della </w:t>
              </w:r>
              <w:proofErr w:type="spellStart"/>
              <w:r w:rsidR="00400385">
                <w:rPr>
                  <w:color w:val="0563C1"/>
                  <w:u w:val="single"/>
                </w:rPr>
                <w:t>Beata</w:t>
              </w:r>
              <w:proofErr w:type="spellEnd"/>
              <w:r w:rsidR="00400385">
                <w:rPr>
                  <w:color w:val="0563C1"/>
                  <w:u w:val="single"/>
                </w:rPr>
                <w:t xml:space="preserve"> </w:t>
              </w:r>
              <w:proofErr w:type="spellStart"/>
              <w:r w:rsidR="00400385">
                <w:rPr>
                  <w:color w:val="0563C1"/>
                  <w:u w:val="single"/>
                </w:rPr>
                <w:t>Vergine</w:t>
              </w:r>
              <w:proofErr w:type="spellEnd"/>
            </w:hyperlink>
          </w:p>
          <w:p w:rsidR="004B6EEC" w:rsidRDefault="004B6EEC"/>
          <w:p w:rsidR="004B6EEC" w:rsidRDefault="004B6EEC"/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számítógép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digitális tábla/ kivetítő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hangszóró</w:t>
            </w:r>
          </w:p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ind w:left="-78"/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ind w:left="-78"/>
            </w:pPr>
            <w:r>
              <w:t>Monteverdi videó: A felvételt 4.36- 5.57-ig terjedően nézzük.</w:t>
            </w: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12p</w:t>
            </w:r>
          </w:p>
        </w:tc>
        <w:tc>
          <w:tcPr>
            <w:tcW w:w="1710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Meglévő ismeretek aktiválása.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b/>
                <w:color w:val="000000"/>
              </w:rPr>
              <w:t>Gyakorlás.</w:t>
            </w:r>
            <w:r>
              <w:rPr>
                <w:color w:val="000000"/>
              </w:rPr>
              <w:t xml:space="preserve">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Ritmuskészség fejlesztése a fokozatosság elvén. A tanulók „zenekarban betöltött szerepének” tudatosítása, elmélyítése. 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Meglévő ismeretek aktiválása. Gyakorlás. 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Cél: </w:t>
            </w:r>
            <w:r>
              <w:rPr>
                <w:color w:val="000000"/>
              </w:rPr>
              <w:t xml:space="preserve">A tanuló bele tudjon helyezkedni a karmesteri felelősségbe. Ritmikai készség és dinamikai érzék fejlesztése. Improvizációs készség fejlesztése. Önálló zenei megnyilatkozás. </w:t>
            </w:r>
          </w:p>
        </w:tc>
        <w:tc>
          <w:tcPr>
            <w:tcW w:w="3510" w:type="dxa"/>
          </w:tcPr>
          <w:p w:rsidR="004B6EEC" w:rsidRDefault="004B6EEC"/>
          <w:p w:rsidR="004B6EEC" w:rsidRDefault="004B6EEC"/>
          <w:p w:rsidR="004B6EEC" w:rsidRDefault="004B6EEC"/>
          <w:p w:rsidR="004B6EEC" w:rsidRDefault="00400385">
            <w:r>
              <w:t xml:space="preserve">A gyerekek </w:t>
            </w:r>
            <w:r>
              <w:rPr>
                <w:b/>
              </w:rPr>
              <w:t>utánozzák és követik</w:t>
            </w:r>
            <w:r>
              <w:t xml:space="preserve"> a tanító által adott mozdulatokat, hangokat.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r>
              <w:t xml:space="preserve">A gyerekek </w:t>
            </w:r>
            <w:r>
              <w:rPr>
                <w:b/>
              </w:rPr>
              <w:t>utánozzák és követik</w:t>
            </w:r>
            <w:r>
              <w:t xml:space="preserve"> a tanító által adott mozdulatokat, hangokat.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r>
              <w:t xml:space="preserve">A tanulók a ritmusnak és a néma utasításoknak megfelelően lesznek </w:t>
            </w:r>
            <w:r>
              <w:rPr>
                <w:b/>
              </w:rPr>
              <w:t>visszhangjai</w:t>
            </w:r>
            <w:r>
              <w:t xml:space="preserve"> a tanítónak. 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r>
              <w:lastRenderedPageBreak/>
              <w:t xml:space="preserve">Mindenki által ismert népdal </w:t>
            </w:r>
            <w:r>
              <w:rPr>
                <w:b/>
              </w:rPr>
              <w:t>választása és éneklése</w:t>
            </w:r>
            <w:r>
              <w:t xml:space="preserve"> a tanítói utasítások szerint. </w:t>
            </w:r>
          </w:p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r>
              <w:t xml:space="preserve">A vállalkozó kedvű gyerekek a tanító példáját követve szintén kiállhatnak vezényelni az osztályt. </w:t>
            </w:r>
          </w:p>
        </w:tc>
        <w:tc>
          <w:tcPr>
            <w:tcW w:w="3402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utasítás és bemutatás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 xml:space="preserve">Próbáljuk ki! Játsszuk azt, hogy én </w:t>
            </w:r>
            <w:proofErr w:type="gramStart"/>
            <w:r>
              <w:rPr>
                <w:i/>
              </w:rPr>
              <w:t>vagyok</w:t>
            </w:r>
            <w:proofErr w:type="gramEnd"/>
            <w:r>
              <w:rPr>
                <w:i/>
              </w:rPr>
              <w:t xml:space="preserve"> a karmester- álljatok fel, tegyétek azt, amit én teszek- figyeljetek arra, hogy mindent pontosan utánozzatok! </w:t>
            </w: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5a.)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utasítás és bemutatás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 xml:space="preserve">Tapsold vissza azt a ritmust, amit én tapsolok! Mindig az a hangszercsoport tapsoljon, amelyiknek hangosan mondom a nevét! </w:t>
            </w:r>
          </w:p>
          <w:p w:rsidR="004B6EEC" w:rsidRDefault="00400385">
            <w:r>
              <w:t>(A biztonság kedvéért minden csoporttal ismételtessük át a nevüket.)</w:t>
            </w:r>
          </w:p>
          <w:p w:rsidR="004B6EEC" w:rsidRDefault="00400385">
            <w:r>
              <w:t xml:space="preserve">Pár ritmus elismétlése után: 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>Nem fogok beszélni, figyelj a kezemre: akire mutatok, az a csoport tapsoljon. Egyébként, ha a fejem fölött tapsolva mutatom a ritmust, minden csoport tapsoljon!</w:t>
            </w: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5b.)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utasítás és bemutatás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 xml:space="preserve">Most válasszunk egy népdalt, amit mindannyian ismertek és énekeljük </w:t>
            </w:r>
            <w:r>
              <w:rPr>
                <w:i/>
              </w:rPr>
              <w:lastRenderedPageBreak/>
              <w:t>el közösen!</w:t>
            </w:r>
          </w:p>
          <w:p w:rsidR="004B6EEC" w:rsidRDefault="00400385">
            <w:pPr>
              <w:rPr>
                <w:i/>
              </w:rPr>
            </w:pPr>
            <w:r>
              <w:t>A népdal eléneklése után a tanító vezénylő mozdulatokkal irányítja az éneklést:</w:t>
            </w:r>
            <w:r>
              <w:rPr>
                <w:i/>
              </w:rPr>
              <w:br/>
              <w:t>felfele mozduló kar felfelé nyitott tenyérrel- hangerő növelése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>lefele mozduló kar lefelé nyitott tenyérrel-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>hangerő csökkentése</w:t>
            </w:r>
          </w:p>
          <w:p w:rsidR="004B6EEC" w:rsidRDefault="00400385">
            <w:pPr>
              <w:rPr>
                <w:i/>
              </w:rPr>
            </w:pPr>
            <w:r>
              <w:rPr>
                <w:i/>
              </w:rPr>
              <w:t>leintés- az éneklés abbahagyása</w:t>
            </w:r>
          </w:p>
          <w:p w:rsidR="004B6EEC" w:rsidRDefault="004B6EEC">
            <w:pPr>
              <w:rPr>
                <w:i/>
              </w:rPr>
            </w:pPr>
          </w:p>
          <w:p w:rsidR="004B6EEC" w:rsidRDefault="004B6EEC"/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B6EEC">
            <w:pPr>
              <w:rPr>
                <w:color w:val="000000"/>
              </w:rPr>
            </w:pP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p. </w:t>
            </w:r>
          </w:p>
        </w:tc>
        <w:tc>
          <w:tcPr>
            <w:tcW w:w="1710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Új információk ismertetése.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A tanulók legyenek tisztában azzal, hogy mit nevezünk barokk zenekarnak. </w:t>
            </w:r>
          </w:p>
        </w:tc>
        <w:tc>
          <w:tcPr>
            <w:tcW w:w="3510" w:type="dxa"/>
          </w:tcPr>
          <w:p w:rsidR="004B6EEC" w:rsidRDefault="004B6EEC"/>
        </w:tc>
        <w:tc>
          <w:tcPr>
            <w:tcW w:w="3402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6.)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Tanítói magyarázat</w:t>
            </w:r>
          </w:p>
          <w:p w:rsidR="004B6EEC" w:rsidRDefault="00400385">
            <w:pPr>
              <w:rPr>
                <w:color w:val="000000"/>
              </w:rPr>
            </w:pPr>
            <w:r>
              <w:t xml:space="preserve">Térjünk vissza a barokk zenekarhoz! A barokk korban a zenekar nem volt konkrétan </w:t>
            </w:r>
            <w:proofErr w:type="spellStart"/>
            <w:r>
              <w:t>körülírható</w:t>
            </w:r>
            <w:proofErr w:type="spellEnd"/>
            <w:r>
              <w:t xml:space="preserve">, meghatározható - voltak kisebb és nagyobb zenekarok is. </w:t>
            </w:r>
            <w:r w:rsidR="00AB232A">
              <w:t>A</w:t>
            </w:r>
            <w:r>
              <w:t xml:space="preserve"> kisebb zenekarokat</w:t>
            </w:r>
            <w:r w:rsidR="00AB232A">
              <w:t xml:space="preserve"> </w:t>
            </w:r>
            <w:r>
              <w:t>kamarazenekarnak hívjuk. Az európai országokban sok más különbség is volt a barokk zenekarok között: méretileg, hangszerileg és játékstílusban is. Így nem lehet meghatározni konkrétan a barokk zenekar felépítését, mégis ami minden zenekari műre jellemző volt, az a folyamatosan szóló basszus (</w:t>
            </w:r>
            <w:proofErr w:type="spellStart"/>
            <w:r>
              <w:t>basso</w:t>
            </w:r>
            <w:proofErr w:type="spellEnd"/>
            <w:r>
              <w:t xml:space="preserve"> </w:t>
            </w:r>
            <w:proofErr w:type="spellStart"/>
            <w:r>
              <w:t>continuo</w:t>
            </w:r>
            <w:proofErr w:type="spellEnd"/>
            <w:r>
              <w:t>), amit olyan hangszer játszott, amely akkordokat is tudott megszólaltatni. Mondjunk ilyeneket (csembaló, orgona, lant,</w:t>
            </w:r>
            <w:r w:rsidR="00FF5033">
              <w:t xml:space="preserve"> </w:t>
            </w:r>
            <w:r>
              <w:t xml:space="preserve">stb.)! Mindez azt eredményezte, hogy a barokk zenekarban mindig eggyel többen játszottak, mint ami a partitúrában (a zenemű minden szólamát tartalmazó kotta) szerepelt. A mai órán egy barokk nagyzenekarban ültök. Ki lett a </w:t>
            </w:r>
            <w:proofErr w:type="spellStart"/>
            <w:r>
              <w:t>continuo</w:t>
            </w:r>
            <w:proofErr w:type="spellEnd"/>
            <w:r>
              <w:t xml:space="preserve"> játékos? Az, aki a </w:t>
            </w:r>
            <w:r w:rsidRPr="0044669B">
              <w:t xml:space="preserve">nagybőgő, a cselló, a csembaló, orgona vagy lant </w:t>
            </w:r>
            <w:r>
              <w:t xml:space="preserve">kártyáját kapta. Emeljétek fel a kezeteket. Nézzünk </w:t>
            </w:r>
            <w:r>
              <w:lastRenderedPageBreak/>
              <w:t xml:space="preserve">meg egy XVIII. századi ábrázolást, ahol a </w:t>
            </w:r>
            <w:proofErr w:type="spellStart"/>
            <w:r>
              <w:t>continuo</w:t>
            </w:r>
            <w:proofErr w:type="spellEnd"/>
            <w:r>
              <w:t xml:space="preserve">-csoport </w:t>
            </w:r>
            <w:proofErr w:type="gramStart"/>
            <w:r>
              <w:t>bal oldalon</w:t>
            </w:r>
            <w:proofErr w:type="gramEnd"/>
            <w:r>
              <w:t xml:space="preserve"> foglal helyet. </w:t>
            </w:r>
            <w:hyperlink r:id="rId8">
              <w:r>
                <w:rPr>
                  <w:color w:val="1155CC"/>
                  <w:u w:val="single"/>
                </w:rPr>
                <w:t>http://keptar.oszk.hu/025800/025816/1961_nagykep.jpg</w:t>
              </w:r>
            </w:hyperlink>
            <w:r>
              <w:t xml:space="preserve">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b/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B6EEC">
            <w:pPr>
              <w:rPr>
                <w:color w:val="000000"/>
              </w:rPr>
            </w:pP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10 p. </w:t>
            </w:r>
          </w:p>
        </w:tc>
        <w:tc>
          <w:tcPr>
            <w:tcW w:w="1710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Meglévő ismeretek aktiválása. Gyakorlás. Elmélyítés. Rendszerezés.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Összefoglalás.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Cél: A tanulók legyenek képesek a barokk zenekarban betöltött szerepüket felismerni, a hangszereket hangjuk és kinézetük alapján besorolni.</w:t>
            </w:r>
          </w:p>
        </w:tc>
        <w:tc>
          <w:tcPr>
            <w:tcW w:w="3510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7.)</w:t>
            </w:r>
          </w:p>
          <w:p w:rsidR="004B6EEC" w:rsidRDefault="00ED6776">
            <w:pPr>
              <w:rPr>
                <w:color w:val="0000FF"/>
              </w:rPr>
            </w:pPr>
            <w:hyperlink r:id="rId9">
              <w:proofErr w:type="spellStart"/>
              <w:r w:rsidR="00400385">
                <w:rPr>
                  <w:color w:val="0000FF"/>
                  <w:u w:val="single"/>
                </w:rPr>
                <w:t>Learning</w:t>
              </w:r>
              <w:proofErr w:type="spellEnd"/>
              <w:r w:rsidR="00400385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400385">
                <w:rPr>
                  <w:color w:val="0000FF"/>
                  <w:u w:val="single"/>
                </w:rPr>
                <w:t>apps</w:t>
              </w:r>
              <w:proofErr w:type="spellEnd"/>
              <w:r w:rsidR="00400385">
                <w:rPr>
                  <w:color w:val="0000FF"/>
                  <w:u w:val="single"/>
                </w:rPr>
                <w:t xml:space="preserve"> #1</w:t>
              </w:r>
            </w:hyperlink>
            <w:r w:rsidR="00400385">
              <w:t xml:space="preserve"> </w:t>
            </w:r>
          </w:p>
          <w:p w:rsidR="004B6EEC" w:rsidRDefault="00400385">
            <w:r>
              <w:t xml:space="preserve">A gyerekek feladata, hogy a kezükben levő saját táblájuk szerint a digitális táblán </w:t>
            </w:r>
            <w:r>
              <w:rPr>
                <w:b/>
              </w:rPr>
              <w:t>párosítsák</w:t>
            </w:r>
            <w:r>
              <w:t xml:space="preserve"> a hangszerük képét az annak megfelelő hanggal. </w:t>
            </w:r>
          </w:p>
          <w:p w:rsidR="004B6EEC" w:rsidRDefault="00400385">
            <w:r>
              <w:t xml:space="preserve">A feladat, hogy amikor elhangzik a hanganyag, a hangszercsoport álljon </w:t>
            </w:r>
            <w:proofErr w:type="gramStart"/>
            <w:r>
              <w:t>fel</w:t>
            </w:r>
            <w:proofErr w:type="gramEnd"/>
            <w:r>
              <w:t xml:space="preserve"> és aki közülük </w:t>
            </w:r>
            <w:r>
              <w:rPr>
                <w:b/>
              </w:rPr>
              <w:t>felismerte</w:t>
            </w:r>
            <w:r>
              <w:t xml:space="preserve"> a saját hangszerét, emelje magasra a tábláját.</w:t>
            </w:r>
          </w:p>
          <w:p w:rsidR="004B6EEC" w:rsidRDefault="00400385">
            <w:r>
              <w:t xml:space="preserve">(A gyerekek kezében és a táblán levő kép a hangszerről ugyanaz.) </w:t>
            </w:r>
          </w:p>
          <w:p w:rsidR="004B6EEC" w:rsidRDefault="004B6EEC"/>
        </w:tc>
        <w:tc>
          <w:tcPr>
            <w:tcW w:w="3402" w:type="dxa"/>
          </w:tcPr>
          <w:p w:rsidR="004B6EEC" w:rsidRDefault="004B6EEC"/>
          <w:p w:rsidR="004B6EEC" w:rsidRDefault="00400385">
            <w:pPr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Koordinálás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Értékelés</w:t>
            </w:r>
          </w:p>
          <w:p w:rsidR="004B6EEC" w:rsidRDefault="00400385">
            <w:r>
              <w:rPr>
                <w:b/>
              </w:rPr>
              <w:t>Irányítás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Csoportmunka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Egyéni munka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számítógép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digitális tábla/ kivetítő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hangszóró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Learning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apps</w:t>
            </w:r>
            <w:proofErr w:type="spellEnd"/>
            <w:r>
              <w:rPr>
                <w:color w:val="000000"/>
              </w:rPr>
              <w:t xml:space="preserve"> játék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gyerekek hangszertáblái</w:t>
            </w:r>
          </w:p>
        </w:tc>
        <w:tc>
          <w:tcPr>
            <w:tcW w:w="1744" w:type="dxa"/>
          </w:tcPr>
          <w:p w:rsidR="004B6EEC" w:rsidRDefault="004B6EEC"/>
          <w:p w:rsidR="004B6EEC" w:rsidRDefault="00400385">
            <w:r>
              <w:t xml:space="preserve">Mivel mindegyik gyerek kezében van egy hangszer képpel és névvel, ezért nem jelenthet gondot a feladat megoldása. </w:t>
            </w:r>
          </w:p>
          <w:p w:rsidR="004B6EEC" w:rsidRDefault="00400385">
            <w:r>
              <w:t xml:space="preserve">Bár jó lenne, ha a gyerekek maguk párosíthatnának, de a fennakadás és az időhúzás elkerülése érdekében a </w:t>
            </w:r>
            <w:proofErr w:type="spellStart"/>
            <w:r>
              <w:t>digitiális</w:t>
            </w:r>
            <w:proofErr w:type="spellEnd"/>
            <w:r>
              <w:t xml:space="preserve"> táblánál/ kivetített számítógépnél a párosítást a tanító végzi el. </w:t>
            </w: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5 p. </w:t>
            </w:r>
          </w:p>
        </w:tc>
        <w:tc>
          <w:tcPr>
            <w:tcW w:w="1710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Összegzés. Rögzítés. Reflektálás. 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A zenei </w:t>
            </w:r>
            <w:r>
              <w:rPr>
                <w:color w:val="000000"/>
              </w:rPr>
              <w:lastRenderedPageBreak/>
              <w:t xml:space="preserve">hallás fejlesztése. Hangszínek iránti érzékenység kialakítása. Tudatos </w:t>
            </w:r>
            <w:proofErr w:type="spellStart"/>
            <w:r>
              <w:rPr>
                <w:color w:val="000000"/>
              </w:rPr>
              <w:t>együtthaladás</w:t>
            </w:r>
            <w:proofErr w:type="spellEnd"/>
            <w:r>
              <w:rPr>
                <w:color w:val="000000"/>
              </w:rPr>
              <w:t xml:space="preserve"> a zenével. </w:t>
            </w:r>
          </w:p>
        </w:tc>
        <w:tc>
          <w:tcPr>
            <w:tcW w:w="3510" w:type="dxa"/>
          </w:tcPr>
          <w:p w:rsidR="004B6EEC" w:rsidRDefault="004B6EEC"/>
          <w:p w:rsidR="004B6EEC" w:rsidRDefault="004B6EEC"/>
          <w:p w:rsidR="004B6EEC" w:rsidRDefault="004B6EEC"/>
          <w:p w:rsidR="004B6EEC" w:rsidRDefault="004B6EEC"/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8b.)</w:t>
            </w:r>
          </w:p>
          <w:p w:rsidR="004B6EEC" w:rsidRDefault="00400385">
            <w:r>
              <w:lastRenderedPageBreak/>
              <w:t xml:space="preserve">A részlet meghallgatását követően a tanulók </w:t>
            </w:r>
            <w:r>
              <w:rPr>
                <w:b/>
              </w:rPr>
              <w:t>válaszolják meg</w:t>
            </w:r>
            <w:r>
              <w:t xml:space="preserve"> a tanító által feltett kérdéseket. </w:t>
            </w:r>
          </w:p>
          <w:p w:rsidR="00DC36BB" w:rsidRDefault="00DC36BB"/>
          <w:p w:rsidR="00DC36BB" w:rsidRDefault="009E4FE5">
            <w:hyperlink r:id="rId10" w:history="1">
              <w:proofErr w:type="spellStart"/>
              <w:r w:rsidRPr="009E4FE5">
                <w:rPr>
                  <w:rStyle w:val="Hiperhivatkozs"/>
                </w:rPr>
                <w:t>J</w:t>
              </w:r>
              <w:proofErr w:type="gramStart"/>
              <w:r w:rsidRPr="009E4FE5">
                <w:rPr>
                  <w:rStyle w:val="Hiperhivatkozs"/>
                </w:rPr>
                <w:t>.S</w:t>
              </w:r>
              <w:proofErr w:type="gramEnd"/>
              <w:r w:rsidRPr="009E4FE5">
                <w:rPr>
                  <w:rStyle w:val="Hiperhivatkozs"/>
                </w:rPr>
                <w:t>.Bach</w:t>
              </w:r>
              <w:proofErr w:type="spellEnd"/>
              <w:r w:rsidRPr="009E4FE5">
                <w:rPr>
                  <w:rStyle w:val="Hiperhivatkozs"/>
                </w:rPr>
                <w:t xml:space="preserve"> - Karácsonyi oratórium</w:t>
              </w:r>
            </w:hyperlink>
          </w:p>
          <w:p w:rsidR="009E4FE5" w:rsidRDefault="009E4FE5">
            <w:r>
              <w:t>(0.55-2.54)</w:t>
            </w:r>
          </w:p>
        </w:tc>
        <w:tc>
          <w:tcPr>
            <w:tcW w:w="3402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8a.)</w:t>
            </w: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 xml:space="preserve">Tanítói közlés és kérdés. </w:t>
            </w:r>
          </w:p>
          <w:p w:rsidR="004B6EEC" w:rsidRDefault="00400385">
            <w:r>
              <w:t xml:space="preserve">A következőkben azt szeretném, ha így az óra vége felé még jobban bele tudnátok élni magatokat a </w:t>
            </w:r>
            <w:r>
              <w:lastRenderedPageBreak/>
              <w:t>barokk zenekari tagok helyzetébe, és a sok feladat után egy kicsit elcsendesedhetnénk!</w:t>
            </w:r>
          </w:p>
          <w:p w:rsidR="004B6EEC" w:rsidRDefault="00400385">
            <w:r>
              <w:t>Ha elindul a zene, csukd be a szemed és próbálj meg csak a saját hangszeredre koncentrálni, csak azt kihallani a műrészletből! Vajon van-e olyan rész, amikor a te hangszered egyáltalán nem szólal meg? Van-e olyan, amikor halkabban vagy hangosabban szól a te hangszercsoportod? stb.</w:t>
            </w:r>
          </w:p>
          <w:p w:rsidR="004B6EEC" w:rsidRDefault="004B6EEC">
            <w:pPr>
              <w:rPr>
                <w:b/>
              </w:rPr>
            </w:pPr>
          </w:p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8c.)</w:t>
            </w:r>
          </w:p>
          <w:p w:rsidR="004B6EEC" w:rsidRDefault="00400385">
            <w:r>
              <w:t xml:space="preserve">A tanító a </w:t>
            </w:r>
            <w:r>
              <w:rPr>
                <w:b/>
              </w:rPr>
              <w:t>kérdéseit</w:t>
            </w:r>
            <w:r>
              <w:t xml:space="preserve"> a zene meghallgatása után </w:t>
            </w:r>
            <w:r>
              <w:rPr>
                <w:b/>
              </w:rPr>
              <w:t>kiegészítheti</w:t>
            </w:r>
            <w:r>
              <w:t xml:space="preserve"> a következőkkel: Nehéz volt csak a saját hangszercsoportodra koncentrálni? - Ha igen, miért? Melyik </w:t>
            </w:r>
            <w:proofErr w:type="gramStart"/>
            <w:r>
              <w:t>hangszer(</w:t>
            </w:r>
            <w:proofErr w:type="gramEnd"/>
            <w:r>
              <w:t xml:space="preserve">eke)t hallottad legerősebben - mit gondolsz, </w:t>
            </w:r>
            <w:proofErr w:type="spellStart"/>
            <w:r>
              <w:t>miért?stb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számítógép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digitális tábla/ kivetítő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>- hangszóró</w:t>
            </w:r>
          </w:p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B6EEC">
            <w:pPr>
              <w:rPr>
                <w:color w:val="000000"/>
              </w:rPr>
            </w:pPr>
          </w:p>
        </w:tc>
      </w:tr>
      <w:tr w:rsidR="004B6EEC">
        <w:trPr>
          <w:trHeight w:val="920"/>
        </w:trPr>
        <w:tc>
          <w:tcPr>
            <w:tcW w:w="611" w:type="dxa"/>
          </w:tcPr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2 p. </w:t>
            </w: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1 p. </w:t>
            </w:r>
          </w:p>
        </w:tc>
        <w:tc>
          <w:tcPr>
            <w:tcW w:w="1710" w:type="dxa"/>
          </w:tcPr>
          <w:p w:rsidR="004B6EEC" w:rsidRDefault="004B6EEC">
            <w:pPr>
              <w:rPr>
                <w:b/>
              </w:rPr>
            </w:pPr>
          </w:p>
          <w:p w:rsidR="004B6EEC" w:rsidRDefault="00400385">
            <w:pPr>
              <w:rPr>
                <w:b/>
              </w:rPr>
            </w:pPr>
            <w:r>
              <w:rPr>
                <w:b/>
              </w:rPr>
              <w:t>Óra végi ismétlés</w:t>
            </w:r>
          </w:p>
          <w:p w:rsidR="004B6EEC" w:rsidRDefault="00400385">
            <w:pPr>
              <w:rPr>
                <w:color w:val="000000"/>
              </w:rPr>
            </w:pPr>
            <w:r>
              <w:rPr>
                <w:color w:val="000000"/>
              </w:rPr>
              <w:t xml:space="preserve">Cél: Az órán átéltek és tanultak elmélyítése, önálló megfogalmazása. </w:t>
            </w: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Óra lezárása, </w:t>
            </w:r>
            <w:r>
              <w:rPr>
                <w:b/>
                <w:color w:val="000000"/>
              </w:rPr>
              <w:lastRenderedPageBreak/>
              <w:t>köszöntés</w:t>
            </w:r>
          </w:p>
        </w:tc>
        <w:tc>
          <w:tcPr>
            <w:tcW w:w="3510" w:type="dxa"/>
          </w:tcPr>
          <w:p w:rsidR="004B6EEC" w:rsidRDefault="004B6EEC"/>
        </w:tc>
        <w:tc>
          <w:tcPr>
            <w:tcW w:w="3402" w:type="dxa"/>
          </w:tcPr>
          <w:p w:rsidR="004B6EEC" w:rsidRDefault="00400385">
            <w:pPr>
              <w:jc w:val="center"/>
              <w:rPr>
                <w:b/>
              </w:rPr>
            </w:pPr>
            <w:r>
              <w:rPr>
                <w:b/>
              </w:rPr>
              <w:t>9.)</w:t>
            </w:r>
          </w:p>
          <w:p w:rsidR="004B6EEC" w:rsidRDefault="00400385">
            <w:r>
              <w:rPr>
                <w:b/>
              </w:rPr>
              <w:t xml:space="preserve">Összefoglalásképpen </w:t>
            </w:r>
            <w:r>
              <w:t xml:space="preserve">címszavakban, egy-egy szóval jellemezzétek a barokk zenekart! Nem muszáj csak azt mondani, ami ma már elhangzott - nyugodtan jellemezheted a saját </w:t>
            </w:r>
            <w:proofErr w:type="spellStart"/>
            <w:r>
              <w:t>szavaiddal</w:t>
            </w:r>
            <w:proofErr w:type="spellEnd"/>
            <w:r>
              <w:t xml:space="preserve"> is!</w:t>
            </w:r>
          </w:p>
          <w:p w:rsidR="004B6EEC" w:rsidRDefault="004B6EEC"/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  <w:p w:rsidR="004B6EEC" w:rsidRDefault="0040038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Frontális </w:t>
            </w:r>
            <w:proofErr w:type="spellStart"/>
            <w:r>
              <w:rPr>
                <w:b/>
                <w:color w:val="000000"/>
              </w:rPr>
              <w:t>om</w:t>
            </w:r>
            <w:proofErr w:type="spellEnd"/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1814" w:type="dxa"/>
          </w:tcPr>
          <w:p w:rsidR="004B6EEC" w:rsidRDefault="004B6EEC">
            <w:pPr>
              <w:rPr>
                <w:color w:val="000000"/>
              </w:rPr>
            </w:pPr>
          </w:p>
        </w:tc>
        <w:tc>
          <w:tcPr>
            <w:tcW w:w="1744" w:type="dxa"/>
          </w:tcPr>
          <w:p w:rsidR="004B6EEC" w:rsidRDefault="004B6EEC">
            <w:pPr>
              <w:rPr>
                <w:color w:val="000000"/>
              </w:rPr>
            </w:pPr>
          </w:p>
        </w:tc>
      </w:tr>
    </w:tbl>
    <w:p w:rsidR="004B6EEC" w:rsidRDefault="004B6EEC"/>
    <w:p w:rsidR="004B6EEC" w:rsidRDefault="004B6EEC"/>
    <w:p w:rsidR="004B6EEC" w:rsidRDefault="004B6EEC"/>
    <w:p w:rsidR="004B6EEC" w:rsidRDefault="00400385">
      <w:pPr>
        <w:tabs>
          <w:tab w:val="left" w:pos="12015"/>
        </w:tabs>
      </w:pPr>
      <w:r>
        <w:tab/>
      </w:r>
    </w:p>
    <w:p w:rsidR="004B6EEC" w:rsidRDefault="00400385">
      <w:pPr>
        <w:tabs>
          <w:tab w:val="left" w:pos="13065"/>
        </w:tabs>
      </w:pPr>
      <w:r>
        <w:tab/>
      </w:r>
    </w:p>
    <w:p w:rsidR="004B6EEC" w:rsidRDefault="004B6EEC"/>
    <w:p w:rsidR="004B6EEC" w:rsidRDefault="004B6EEC"/>
    <w:p w:rsidR="004B6EEC" w:rsidRDefault="004B6EEC"/>
    <w:p w:rsidR="004B6EEC" w:rsidRDefault="00400385">
      <w:pPr>
        <w:tabs>
          <w:tab w:val="left" w:pos="11003"/>
        </w:tabs>
      </w:pPr>
      <w:r>
        <w:tab/>
      </w:r>
    </w:p>
    <w:sectPr w:rsidR="004B6E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02" w:rsidRDefault="00267602">
      <w:pPr>
        <w:spacing w:after="0" w:line="240" w:lineRule="auto"/>
      </w:pPr>
      <w:r>
        <w:separator/>
      </w:r>
    </w:p>
  </w:endnote>
  <w:endnote w:type="continuationSeparator" w:id="0">
    <w:p w:rsidR="00267602" w:rsidRDefault="0026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76" w:rsidRDefault="00ED67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33" w:rsidRDefault="00FF5033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76" w:rsidRDefault="00ED67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02" w:rsidRDefault="00267602">
      <w:pPr>
        <w:spacing w:after="0" w:line="240" w:lineRule="auto"/>
      </w:pPr>
      <w:r>
        <w:separator/>
      </w:r>
    </w:p>
  </w:footnote>
  <w:footnote w:type="continuationSeparator" w:id="0">
    <w:p w:rsidR="00267602" w:rsidRDefault="0026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76" w:rsidRDefault="00ED67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33" w:rsidRDefault="00ED67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" w:name="_GoBack"/>
    <w:r>
      <w:rPr>
        <w:noProof/>
      </w:rPr>
      <w:drawing>
        <wp:anchor distT="0" distB="0" distL="0" distR="0" simplePos="0" relativeHeight="251659264" behindDoc="0" locked="0" layoutInCell="1" hidden="0" allowOverlap="1" wp14:anchorId="2C2D8F9C" wp14:editId="6AEB1B4D">
          <wp:simplePos x="0" y="0"/>
          <wp:positionH relativeFrom="margin">
            <wp:posOffset>2562225</wp:posOffset>
          </wp:positionH>
          <wp:positionV relativeFrom="paragraph">
            <wp:posOffset>-381635</wp:posOffset>
          </wp:positionV>
          <wp:extent cx="6638925" cy="717232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717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76" w:rsidRDefault="00ED67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C"/>
    <w:rsid w:val="002620DA"/>
    <w:rsid w:val="00267602"/>
    <w:rsid w:val="003443C7"/>
    <w:rsid w:val="00400385"/>
    <w:rsid w:val="0044669B"/>
    <w:rsid w:val="004B6EEC"/>
    <w:rsid w:val="0064720A"/>
    <w:rsid w:val="006A1806"/>
    <w:rsid w:val="009E4FE5"/>
    <w:rsid w:val="00AB232A"/>
    <w:rsid w:val="00B8213C"/>
    <w:rsid w:val="00C3306D"/>
    <w:rsid w:val="00CB76C1"/>
    <w:rsid w:val="00CF5450"/>
    <w:rsid w:val="00DC36BB"/>
    <w:rsid w:val="00DE2928"/>
    <w:rsid w:val="00E37B1B"/>
    <w:rsid w:val="00ED6776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D692F-6D5A-4B56-A6F2-300EE3F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E4FE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4FE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D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776"/>
  </w:style>
  <w:style w:type="paragraph" w:styleId="llb">
    <w:name w:val="footer"/>
    <w:basedOn w:val="Norml"/>
    <w:link w:val="llbChar"/>
    <w:uiPriority w:val="99"/>
    <w:unhideWhenUsed/>
    <w:rsid w:val="00ED6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ptar.oszk.hu/025800/025816/1961_nagykep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99FCAFNgaA&amp;t=2552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65-ZvUSSM&amp;t=203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98UjjwzJBF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earningapps.org/544693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Víg István</dc:creator>
  <cp:lastModifiedBy>Víg István</cp:lastModifiedBy>
  <cp:revision>2</cp:revision>
  <dcterms:created xsi:type="dcterms:W3CDTF">2018-10-11T11:57:00Z</dcterms:created>
  <dcterms:modified xsi:type="dcterms:W3CDTF">2018-10-11T11:57:00Z</dcterms:modified>
</cp:coreProperties>
</file>