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9C2" w:rsidRPr="00945A45" w:rsidRDefault="009A79C2" w:rsidP="00945A45">
      <w:pPr>
        <w:spacing w:line="240" w:lineRule="auto"/>
        <w:jc w:val="both"/>
        <w:rPr>
          <w:b/>
        </w:rPr>
      </w:pPr>
      <w:r w:rsidRPr="00945A45">
        <w:rPr>
          <w:b/>
        </w:rPr>
        <w:t>Keresztyén időszámítás</w:t>
      </w:r>
    </w:p>
    <w:p w:rsidR="009A79C2" w:rsidRDefault="009A79C2" w:rsidP="00945A45">
      <w:pPr>
        <w:spacing w:line="240" w:lineRule="auto"/>
        <w:jc w:val="both"/>
      </w:pPr>
      <w:proofErr w:type="spellStart"/>
      <w:r>
        <w:t>Dionysius</w:t>
      </w:r>
      <w:proofErr w:type="spellEnd"/>
      <w:r>
        <w:t xml:space="preserve"> </w:t>
      </w:r>
      <w:proofErr w:type="spellStart"/>
      <w:r>
        <w:t>Exiguus</w:t>
      </w:r>
      <w:proofErr w:type="spellEnd"/>
      <w:r>
        <w:t xml:space="preserve"> római apát, aki a tulajdonképpeni megalapítója a mai polgári időszámításunknak.</w:t>
      </w:r>
    </w:p>
    <w:p w:rsidR="009A79C2" w:rsidRDefault="009A79C2" w:rsidP="00945A45">
      <w:pPr>
        <w:spacing w:line="240" w:lineRule="auto"/>
        <w:jc w:val="both"/>
      </w:pPr>
      <w:proofErr w:type="spellStart"/>
      <w:r>
        <w:t>Dionysius</w:t>
      </w:r>
      <w:proofErr w:type="spellEnd"/>
      <w:r>
        <w:t xml:space="preserve"> a húsvét időpontjának kiszámítására szolgáló táblázatait 525-ben készítette el. Ebben szakított elődeinek azzal a gyakorlatával, hogy az éveket Diocletianus császár trónra lépésének évétől (284) számítsák. </w:t>
      </w:r>
      <w:proofErr w:type="spellStart"/>
      <w:r>
        <w:t>Dionysius</w:t>
      </w:r>
      <w:proofErr w:type="spellEnd"/>
      <w:r>
        <w:t xml:space="preserve"> – azzal az indokolással, hogy „méltatlan dolog az éveket olyan ember uralmától kezdve számítani, aki inkább tirannusnak nevezhető, mint császárnak…” – közölte, hogy az éveket „az Úr megtestesülésének” évétől (ab </w:t>
      </w:r>
      <w:proofErr w:type="spellStart"/>
      <w:r>
        <w:t>incarnatione</w:t>
      </w:r>
      <w:proofErr w:type="spellEnd"/>
      <w:r>
        <w:t xml:space="preserve"> Domini) fogja számítani, tehát Krisztus születésétől kezdve. Meg is állapította, hogy a Diocletianus szerinti éra 248. éve azonos a Krisztus születésétől számított 532. évvel. Ezek szerint: 532-ből kivonva 248-at, megkapjuk Diocletianus uralkodásának Jézus születéséhez viszonyított l. </w:t>
      </w:r>
      <w:proofErr w:type="gramStart"/>
      <w:r>
        <w:t>évét</w:t>
      </w:r>
      <w:proofErr w:type="gramEnd"/>
      <w:r>
        <w:t>. A diocletianusi éra 1. éve = a Krisztus születésének évétől számított 284. évvel.</w:t>
      </w:r>
    </w:p>
    <w:p w:rsidR="009A79C2" w:rsidRDefault="009A79C2" w:rsidP="00945A45">
      <w:pPr>
        <w:spacing w:line="240" w:lineRule="auto"/>
        <w:jc w:val="both"/>
      </w:pPr>
      <w:r>
        <w:t xml:space="preserve">A </w:t>
      </w:r>
      <w:proofErr w:type="spellStart"/>
      <w:r>
        <w:t>Dionysius</w:t>
      </w:r>
      <w:proofErr w:type="spellEnd"/>
      <w:r>
        <w:t xml:space="preserve"> </w:t>
      </w:r>
      <w:proofErr w:type="spellStart"/>
      <w:r>
        <w:t>Exiguus</w:t>
      </w:r>
      <w:proofErr w:type="spellEnd"/>
      <w:r>
        <w:t xml:space="preserve">-féle számítás szerint Jézus születésének, azaz „az Úr megtestesülésének” éve lett az új időszámítás 1. éve, amely azonos a 195. olimpiai játékok (azaz a 195. olimpiász 1.) évével, Róma alapításának 754. évével, valamint a </w:t>
      </w:r>
      <w:proofErr w:type="spellStart"/>
      <w:r>
        <w:t>Szeleukida</w:t>
      </w:r>
      <w:proofErr w:type="spellEnd"/>
      <w:r>
        <w:t>-számítás 312. évével.</w:t>
      </w:r>
    </w:p>
    <w:p w:rsidR="009A79C2" w:rsidRDefault="009A79C2" w:rsidP="00945A45">
      <w:pPr>
        <w:spacing w:line="240" w:lineRule="auto"/>
        <w:jc w:val="both"/>
      </w:pPr>
      <w:r>
        <w:t xml:space="preserve">A </w:t>
      </w:r>
      <w:proofErr w:type="spellStart"/>
      <w:r>
        <w:t>Dionysius</w:t>
      </w:r>
      <w:proofErr w:type="spellEnd"/>
      <w:r>
        <w:t xml:space="preserve"> </w:t>
      </w:r>
      <w:proofErr w:type="spellStart"/>
      <w:r>
        <w:t>Exiguus</w:t>
      </w:r>
      <w:proofErr w:type="spellEnd"/>
      <w:r>
        <w:t xml:space="preserve"> által bevezetett időszámítási rendszer, amelyet szerkesztője még csak a húsvéttáblázatok elkészítésében alkalmazott, fokozatosan kiszorította a használatból az attól eltérő évszámlálási módszereket. A 700 körüli évek angolszász tudósa, </w:t>
      </w:r>
      <w:proofErr w:type="spellStart"/>
      <w:r>
        <w:t>Beda</w:t>
      </w:r>
      <w:proofErr w:type="spellEnd"/>
      <w:r>
        <w:t xml:space="preserve"> </w:t>
      </w:r>
      <w:proofErr w:type="spellStart"/>
      <w:r>
        <w:t>Venerabilis</w:t>
      </w:r>
      <w:proofErr w:type="spellEnd"/>
      <w:r>
        <w:t>, világkrónikájában az eseményeket már Krisztus születésétől fogva keltezte. Nagy Károly (768–814) idejétől fogva a világi jellegű feljegyzésekben, okmányok keltezésében is ezt alkalmazták – csak Bizáncban ragaszkodtak a saját világérájukhoz. A XI. századtól kezdve Európa nagy részében már kizárólag a Krisztus születése szerinti évszámítást alkalmazták.</w:t>
      </w:r>
    </w:p>
    <w:p w:rsidR="00DC5E4B" w:rsidRDefault="009A79C2" w:rsidP="00945A45">
      <w:pPr>
        <w:spacing w:line="240" w:lineRule="auto"/>
        <w:jc w:val="both"/>
      </w:pPr>
      <w:r>
        <w:t>A Krisztus születését – illetve ennek utólag, bizonytalan alapokon kiszámított dátumát – megelőző eseményeket csak a XVII. század óta keltezik „Krisztus születése előtt” jelzéssel. Ez oly módon történik, hogy az időszámításunk első évét (Jézus születési évét) megelőző évet nevezik „Krisztus születése előtti első év”-</w:t>
      </w:r>
      <w:proofErr w:type="spellStart"/>
      <w:r>
        <w:t>nek</w:t>
      </w:r>
      <w:proofErr w:type="spellEnd"/>
      <w:r>
        <w:t>, amely azonos Róma alapításának 753. évével. Így azonban egy év, a „0” (</w:t>
      </w:r>
      <w:proofErr w:type="spellStart"/>
      <w:r>
        <w:t>nulladik</w:t>
      </w:r>
      <w:proofErr w:type="spellEnd"/>
      <w:r>
        <w:t xml:space="preserve">) év kiesik a számsorból, és két egymást követő év (i. e. 1 és i. sz. 1) közötti számtani különbség 2 lesz. Ennek következménye az, hogy – ha csupán az i. e. </w:t>
      </w:r>
      <w:proofErr w:type="gramStart"/>
      <w:r>
        <w:t>és</w:t>
      </w:r>
      <w:proofErr w:type="gramEnd"/>
      <w:r>
        <w:t xml:space="preserve"> i. sz. éveket vesszük alapul – minden olyan időköz, amely átnyúlik a két időszakon, egy évvel hosszabbnak tűnik a valóságosnál. A gyakran felvetődő kérdésre: mikor ér véget egy évtized, évszázad, vagy évezred? Mivel az éveket „1”-gyel kezdjük számolni, nyilvánvaló, hogy a 10. év volt a tizedik, a 100. a századik, az 1000. az ezredik, és így tovább. Időszámításunk első évtizede tehát 10. december 31-én, az 1. évszázad 100. december 31-én ért véget, a II. évezred utolsó napja pedig 2000. december 31. lesz.</w:t>
      </w:r>
    </w:p>
    <w:p w:rsidR="00756AA8" w:rsidRDefault="00756AA8" w:rsidP="00945A45">
      <w:pPr>
        <w:spacing w:line="240" w:lineRule="auto"/>
        <w:jc w:val="both"/>
      </w:pPr>
    </w:p>
    <w:p w:rsidR="00945A45" w:rsidRDefault="00945A45" w:rsidP="00945A45">
      <w:pPr>
        <w:spacing w:line="240" w:lineRule="auto"/>
        <w:jc w:val="both"/>
      </w:pPr>
      <w:bookmarkStart w:id="0" w:name="_GoBack"/>
      <w:bookmarkEnd w:id="0"/>
    </w:p>
    <w:p w:rsidR="00756AA8" w:rsidRDefault="00756AA8" w:rsidP="00945A45">
      <w:pPr>
        <w:spacing w:line="240" w:lineRule="auto"/>
        <w:jc w:val="both"/>
      </w:pPr>
      <w:r>
        <w:t>FELHASZNÁLT FORRÁS: Hahn István: Naptári rendszerek és időszámítás</w:t>
      </w:r>
    </w:p>
    <w:p w:rsidR="00756AA8" w:rsidRDefault="00945A45" w:rsidP="00945A45">
      <w:pPr>
        <w:spacing w:line="240" w:lineRule="auto"/>
        <w:jc w:val="both"/>
      </w:pPr>
      <w:hyperlink r:id="rId4" w:history="1">
        <w:r w:rsidR="00756AA8" w:rsidRPr="00566716">
          <w:rPr>
            <w:rStyle w:val="Hiperhivatkozs"/>
          </w:rPr>
          <w:t>http://mek.niif.hu/04700/04744/html/index.htm</w:t>
        </w:r>
      </w:hyperlink>
    </w:p>
    <w:p w:rsidR="00756AA8" w:rsidRDefault="00756AA8" w:rsidP="00945A45">
      <w:pPr>
        <w:spacing w:line="240" w:lineRule="auto"/>
        <w:jc w:val="both"/>
      </w:pPr>
    </w:p>
    <w:sectPr w:rsidR="00756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3A9"/>
    <w:rsid w:val="00756AA8"/>
    <w:rsid w:val="00945A45"/>
    <w:rsid w:val="009A79C2"/>
    <w:rsid w:val="009E06FA"/>
    <w:rsid w:val="00B313A9"/>
    <w:rsid w:val="00DC5E4B"/>
    <w:rsid w:val="00F5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86158"/>
  <w15:chartTrackingRefBased/>
  <w15:docId w15:val="{8085DB32-63B5-4E54-8B3B-7E97B965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56A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k.niif.hu/04700/04744/html/index.h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392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</dc:creator>
  <cp:keywords/>
  <dc:description/>
  <cp:lastModifiedBy>Kolcza Judit</cp:lastModifiedBy>
  <cp:revision>4</cp:revision>
  <dcterms:created xsi:type="dcterms:W3CDTF">2018-09-30T07:05:00Z</dcterms:created>
  <dcterms:modified xsi:type="dcterms:W3CDTF">2018-10-01T09:03:00Z</dcterms:modified>
</cp:coreProperties>
</file>