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84" w:rsidRPr="0032424F" w:rsidRDefault="00110A1A" w:rsidP="0032424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2424F">
        <w:rPr>
          <w:rFonts w:ascii="Times New Roman" w:hAnsi="Times New Roman" w:cs="Times New Roman"/>
          <w:b/>
          <w:sz w:val="28"/>
          <w:szCs w:val="24"/>
        </w:rPr>
        <w:t>HÍREK EGY PERCBEN</w:t>
      </w:r>
      <w:r w:rsidR="000A3E89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32424F">
        <w:rPr>
          <w:rFonts w:ascii="Times New Roman" w:hAnsi="Times New Roman" w:cs="Times New Roman"/>
          <w:b/>
          <w:sz w:val="28"/>
          <w:szCs w:val="24"/>
        </w:rPr>
        <w:t>LEHETŐSÉG A PÁRMUNKÁRA, V</w:t>
      </w:r>
      <w:r w:rsidR="000A3E89">
        <w:rPr>
          <w:rFonts w:ascii="Times New Roman" w:hAnsi="Times New Roman" w:cs="Times New Roman"/>
          <w:b/>
          <w:sz w:val="28"/>
          <w:szCs w:val="24"/>
        </w:rPr>
        <w:t>A</w:t>
      </w:r>
      <w:r w:rsidRPr="0032424F">
        <w:rPr>
          <w:rFonts w:ascii="Times New Roman" w:hAnsi="Times New Roman" w:cs="Times New Roman"/>
          <w:b/>
          <w:sz w:val="28"/>
          <w:szCs w:val="24"/>
        </w:rPr>
        <w:t>GY AKÁR EGYÉNILEG</w:t>
      </w:r>
    </w:p>
    <w:p w:rsidR="00110A1A" w:rsidRDefault="00110A1A" w:rsidP="003242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A tanár vázlatszerű PPT-t készít, óra elején adott témákban ismertetőket </w:t>
      </w:r>
      <w:r w:rsidR="000A3E89">
        <w:rPr>
          <w:rFonts w:ascii="Times New Roman" w:hAnsi="Times New Roman" w:cs="Times New Roman"/>
          <w:sz w:val="24"/>
          <w:szCs w:val="24"/>
        </w:rPr>
        <w:t xml:space="preserve">oszt ki </w:t>
      </w:r>
      <w:r w:rsidRPr="0032424F">
        <w:rPr>
          <w:rFonts w:ascii="Times New Roman" w:hAnsi="Times New Roman" w:cs="Times New Roman"/>
          <w:sz w:val="24"/>
          <w:szCs w:val="24"/>
        </w:rPr>
        <w:t xml:space="preserve">pároknak vagy egyéneknek. </w:t>
      </w:r>
      <w:r w:rsidR="002D0D9E" w:rsidRPr="0032424F">
        <w:rPr>
          <w:rFonts w:ascii="Times New Roman" w:hAnsi="Times New Roman" w:cs="Times New Roman"/>
          <w:sz w:val="24"/>
          <w:szCs w:val="24"/>
        </w:rPr>
        <w:t>(</w:t>
      </w:r>
      <w:r w:rsidR="00354E0A" w:rsidRPr="0032424F">
        <w:rPr>
          <w:rFonts w:ascii="Times New Roman" w:hAnsi="Times New Roman" w:cs="Times New Roman"/>
          <w:sz w:val="24"/>
          <w:szCs w:val="24"/>
        </w:rPr>
        <w:t xml:space="preserve">Ezeket </w:t>
      </w:r>
      <w:r w:rsidR="002D0D9E" w:rsidRPr="0032424F">
        <w:rPr>
          <w:rFonts w:ascii="Times New Roman" w:hAnsi="Times New Roman" w:cs="Times New Roman"/>
          <w:sz w:val="24"/>
          <w:szCs w:val="24"/>
        </w:rPr>
        <w:t>tartós módon kell elkészíteni, hogy többször is lehessen használni).</w:t>
      </w:r>
      <w:r w:rsidR="00354E0A" w:rsidRPr="0032424F">
        <w:rPr>
          <w:rFonts w:ascii="Times New Roman" w:hAnsi="Times New Roman" w:cs="Times New Roman"/>
          <w:sz w:val="24"/>
          <w:szCs w:val="24"/>
        </w:rPr>
        <w:t xml:space="preserve"> Természetesen lehet bővíten</w:t>
      </w:r>
      <w:r w:rsidR="000A3E89">
        <w:rPr>
          <w:rFonts w:ascii="Times New Roman" w:hAnsi="Times New Roman" w:cs="Times New Roman"/>
          <w:sz w:val="24"/>
          <w:szCs w:val="24"/>
        </w:rPr>
        <w:t>i</w:t>
      </w:r>
      <w:r w:rsidR="00354E0A" w:rsidRPr="0032424F">
        <w:rPr>
          <w:rFonts w:ascii="Times New Roman" w:hAnsi="Times New Roman" w:cs="Times New Roman"/>
          <w:sz w:val="24"/>
          <w:szCs w:val="24"/>
        </w:rPr>
        <w:t xml:space="preserve"> a témákat. </w:t>
      </w:r>
      <w:r w:rsidRPr="0032424F">
        <w:rPr>
          <w:rFonts w:ascii="Times New Roman" w:hAnsi="Times New Roman" w:cs="Times New Roman"/>
          <w:sz w:val="24"/>
          <w:szCs w:val="24"/>
        </w:rPr>
        <w:t>Amikor az új anyag közlés</w:t>
      </w:r>
      <w:r w:rsidR="000A3E89">
        <w:rPr>
          <w:rFonts w:ascii="Times New Roman" w:hAnsi="Times New Roman" w:cs="Times New Roman"/>
          <w:sz w:val="24"/>
          <w:szCs w:val="24"/>
        </w:rPr>
        <w:t>é</w:t>
      </w:r>
      <w:r w:rsidRPr="0032424F">
        <w:rPr>
          <w:rFonts w:ascii="Times New Roman" w:hAnsi="Times New Roman" w:cs="Times New Roman"/>
          <w:sz w:val="24"/>
          <w:szCs w:val="24"/>
        </w:rPr>
        <w:t>ben a tanár eléri az adott témát, a tanulók jelzik egy egyezményes jellel, hogy ők szeretnének erről beszélni, és egy percben összesűrítik mondanivalójukat.</w:t>
      </w:r>
      <w:r w:rsidR="0056738F" w:rsidRPr="0032424F">
        <w:rPr>
          <w:rFonts w:ascii="Times New Roman" w:hAnsi="Times New Roman" w:cs="Times New Roman"/>
          <w:sz w:val="24"/>
          <w:szCs w:val="24"/>
        </w:rPr>
        <w:t xml:space="preserve"> A PPT természetesen elküldhető a tanulóknak interneten k</w:t>
      </w:r>
      <w:r w:rsidR="00354E0A" w:rsidRPr="0032424F">
        <w:rPr>
          <w:rFonts w:ascii="Times New Roman" w:hAnsi="Times New Roman" w:cs="Times New Roman"/>
          <w:sz w:val="24"/>
          <w:szCs w:val="24"/>
        </w:rPr>
        <w:t>eresztül. Jelenleg az adott tananyag</w:t>
      </w:r>
      <w:r w:rsidR="002D0D9E" w:rsidRPr="0032424F">
        <w:rPr>
          <w:rFonts w:ascii="Times New Roman" w:hAnsi="Times New Roman" w:cs="Times New Roman"/>
          <w:sz w:val="24"/>
          <w:szCs w:val="24"/>
        </w:rPr>
        <w:t xml:space="preserve">: </w:t>
      </w:r>
      <w:r w:rsidR="002D0D9E" w:rsidRPr="003C063E">
        <w:rPr>
          <w:rFonts w:ascii="Times New Roman" w:hAnsi="Times New Roman" w:cs="Times New Roman"/>
          <w:color w:val="FF0000"/>
          <w:sz w:val="24"/>
          <w:szCs w:val="24"/>
        </w:rPr>
        <w:t>BUDAPEST VILÁGVÁROSSÁ FEJLŐDÉSE, ÉS A VÁROSI ÉLETMÓD</w:t>
      </w:r>
      <w:r w:rsidR="0056738F" w:rsidRPr="003C06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063E" w:rsidRPr="003C063E" w:rsidRDefault="003C063E" w:rsidP="003242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46A" w:rsidRPr="003C063E" w:rsidRDefault="006430C3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Budapest lakosságának növekedése, urbanizác</w:t>
      </w:r>
      <w:r w:rsidR="00B6446A"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ió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1869-ben az ország lakosságának 13,3%-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>, 1910-ben már 19%-a tartozik a városi népességhez. Igaz, a nagyarányú növekedés túlnyomórészt Budapest hallatlanul dinamikus, „amerikai</w:t>
      </w:r>
      <w:r w:rsidR="000A3E89">
        <w:rPr>
          <w:rFonts w:ascii="Times New Roman" w:hAnsi="Times New Roman" w:cs="Times New Roman"/>
          <w:sz w:val="24"/>
          <w:szCs w:val="24"/>
        </w:rPr>
        <w:t>”</w:t>
      </w:r>
      <w:r w:rsidRPr="0032424F">
        <w:rPr>
          <w:rFonts w:ascii="Times New Roman" w:hAnsi="Times New Roman" w:cs="Times New Roman"/>
          <w:sz w:val="24"/>
          <w:szCs w:val="24"/>
        </w:rPr>
        <w:t xml:space="preserve"> tempójú népesség-gyarapodásának köszönhető és aránytalanul kisebb mértékben vették ki belőle részüket a vidéki városok. A főváros és a vidéki városok demográfiai nagyságrendje, valamint növekedési ritmusa közötti szembeötlő és egyre mélyülő különbséget beszédesen bizonyítja, hogy a 26 vidéki törvényhatósági jogú város teljes (1869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1910 közötti) népességszaporulata (577 293 fő) elmaradt Budapest korabeli népesség-gyarapodásának számától. Az utóbbi ugyanis 609 686 főt tett ki.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1900-ban 125 település lakosságszáma haladta meg a tízezer főt, s köztük Budapest kiemelkedett minden tekintetben a maga 713 ezer fős lakosságszámával. Szeged lélekszáma egyedül haladta meg a százezer lakost (100 552), Budapest alatt így egyedül ez a város volt „európai mércével mérve” formailag nagyváros. A századfordulón hét város (Szabadka, Debrecen, Pozsony, Hódmezővásárhely, Zágráb, Kecskemét, Arad) lakosságszáma volt 50 és 100 ezer fő között, ők tekinthetőek Budapest és Szeged mellett egyfajta nagyvárosnak, s ezeken a településeken mintegy 4,3 millió fő élt. Az akkori ország lakosságának 23,7%-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 élt ebben a településkategóriában. 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24F" w:rsidRPr="003C063E" w:rsidRDefault="0032424F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Fővárosi Közmunkák tanácsa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A városrendezéssel kapcsolatos teendők ellátására elrendelte a törvény a Fővárosi Közmunkák Tanácsának felállítását, amelynek feladata a fővárosra vagy városrészekre kiterjedő szabályozási tervek készítése, munkák előkészítése. Míg a városok egységes rendezési terve el nem készül, és az építésügyet törvénnyel szabályozni nem fogják, a városoknak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terveihez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 és előírásaihoz kell igazodniuk. Építési és építésrendőri ügyekben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 városi tanácsok fölött, másodfokú hatóságként szerepel. A törvény lehetőséget nyújtott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>.T.-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>, hogy tevékenységét a főváros határain túl is kiterjessze.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    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jogállása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>, szervezeti rendje tisztázása után alelnökét és tanácsa kilenc tagját a kormány, hat tagot Pest, hármat Buda nevezett ki. A városegyesítés után Budapest kilenc tagot delegált. Tanácskozási jogú tagok voltak még Buda és Pest egy-egy városi tanácsosa, a két város főmérnöke, középítési bizottságaik két-két tagja és azok a szakértők, akiket esetenként meghívtak. 1873 után a középítési bizottságok küldöttei helyébe a fővárosi középítési bizottmány négy tagja lépett, a városi főmérnököket a főváros főmérnöke, majd középítési igazgatója, a fővárosi mérnöki hivatal megszűntével pedig a főváros két műszaki osztályának vezető tanácsnoka váltották fel. Andrássy fellépése nyomán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elnöke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>, szokásjogon, a miniszterelnök lett.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lastRenderedPageBreak/>
        <w:t xml:space="preserve">     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ügyeit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 adminisztratív osztálya, a tanács elé kerülő ügyeket műszaki osztálya dolgozza fel. A tanács előtt általában az F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.T. </w:t>
      </w:r>
      <w:proofErr w:type="gramStart"/>
      <w:r w:rsidRPr="0032424F">
        <w:rPr>
          <w:rFonts w:ascii="Times New Roman" w:hAnsi="Times New Roman" w:cs="Times New Roman"/>
          <w:sz w:val="24"/>
          <w:szCs w:val="24"/>
        </w:rPr>
        <w:t>előadója</w:t>
      </w:r>
      <w:proofErr w:type="gramEnd"/>
      <w:r w:rsidRPr="0032424F">
        <w:rPr>
          <w:rFonts w:ascii="Times New Roman" w:hAnsi="Times New Roman" w:cs="Times New Roman"/>
          <w:sz w:val="24"/>
          <w:szCs w:val="24"/>
        </w:rPr>
        <w:t xml:space="preserve"> referált. A tanács szótöbbséggel döntött.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Az FKT híres és igen aktív tagjai voltak: gr.</w:t>
      </w:r>
      <w:r w:rsidR="000A3E89">
        <w:rPr>
          <w:rFonts w:ascii="Times New Roman" w:hAnsi="Times New Roman" w:cs="Times New Roman"/>
          <w:sz w:val="24"/>
          <w:szCs w:val="24"/>
        </w:rPr>
        <w:t xml:space="preserve"> </w:t>
      </w:r>
      <w:r w:rsidRPr="0032424F">
        <w:rPr>
          <w:rFonts w:ascii="Times New Roman" w:hAnsi="Times New Roman" w:cs="Times New Roman"/>
          <w:sz w:val="24"/>
          <w:szCs w:val="24"/>
        </w:rPr>
        <w:t>Andrássy Gyula és Podmaniczky Frigyes</w:t>
      </w: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24F" w:rsidRPr="0032424F" w:rsidRDefault="0032424F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0C3" w:rsidRPr="003C063E" w:rsidRDefault="009A754F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Eklektika és szecesszió </w:t>
      </w:r>
      <w:proofErr w:type="gramStart"/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Budapesten</w:t>
      </w:r>
      <w:proofErr w:type="gramEnd"/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 dualizmus idején</w:t>
      </w:r>
      <w:r w:rsidR="000A3E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BF490E"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építészeti </w:t>
      </w:r>
      <w:r w:rsidR="006430C3"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stílus</w:t>
      </w: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ok)</w:t>
      </w:r>
    </w:p>
    <w:p w:rsidR="009A754F" w:rsidRPr="003C063E" w:rsidRDefault="001111C3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sz w:val="24"/>
          <w:szCs w:val="24"/>
        </w:rPr>
        <w:t>Mindkét építészeti stílus megjelent Budapest építészetében, először az eklektikus, majd a szecesszió. Az eklektika a különféle korok, stílusok, irányzatok keveredését jelenti. Az így épített épületeknél megtalálhatjuk a román, a gót, a reneszánsz és a barokk építészeti elemeket egyaránt.</w:t>
      </w:r>
      <w:r w:rsidR="00ED738C" w:rsidRPr="003C063E">
        <w:rPr>
          <w:rFonts w:ascii="Times New Roman" w:hAnsi="Times New Roman" w:cs="Times New Roman"/>
          <w:sz w:val="24"/>
          <w:szCs w:val="24"/>
        </w:rPr>
        <w:t xml:space="preserve"> Híres épületei Budapesten pl.: Operaház, Parlament, Keleti Pályaudvar</w:t>
      </w:r>
      <w:r w:rsidR="000A3E89">
        <w:rPr>
          <w:rFonts w:ascii="Times New Roman" w:hAnsi="Times New Roman" w:cs="Times New Roman"/>
          <w:sz w:val="24"/>
          <w:szCs w:val="24"/>
        </w:rPr>
        <w:t>.</w:t>
      </w:r>
    </w:p>
    <w:p w:rsidR="001111C3" w:rsidRPr="003C063E" w:rsidRDefault="001111C3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sz w:val="24"/>
          <w:szCs w:val="24"/>
        </w:rPr>
        <w:t>A szecesszió már a 19. század legvégétől jelentkezett Európában. Arra törekedett, hogy a történeti múlttól elszakadjon, új, modern formákat teremtsen. Az épületeken gyakran láthatunk növénymotívumokat, és a keleti építészeti stílus is tetten érhető az ilyen alkotásokban.</w:t>
      </w:r>
      <w:r w:rsidR="00ED738C" w:rsidRPr="003C063E">
        <w:rPr>
          <w:rFonts w:ascii="Times New Roman" w:hAnsi="Times New Roman" w:cs="Times New Roman"/>
          <w:sz w:val="24"/>
          <w:szCs w:val="24"/>
        </w:rPr>
        <w:t xml:space="preserve"> Híres épületei Budapesten pl.:</w:t>
      </w:r>
      <w:r w:rsidR="009F24CE" w:rsidRPr="003C063E">
        <w:rPr>
          <w:rFonts w:ascii="Times New Roman" w:hAnsi="Times New Roman" w:cs="Times New Roman"/>
          <w:sz w:val="24"/>
          <w:szCs w:val="24"/>
        </w:rPr>
        <w:t xml:space="preserve"> Fővárosi Állat</w:t>
      </w:r>
      <w:r w:rsidR="000A3E89">
        <w:rPr>
          <w:rFonts w:ascii="Times New Roman" w:hAnsi="Times New Roman" w:cs="Times New Roman"/>
          <w:sz w:val="24"/>
          <w:szCs w:val="24"/>
        </w:rPr>
        <w:t>-</w:t>
      </w:r>
      <w:r w:rsidR="009F24CE" w:rsidRPr="003C063E">
        <w:rPr>
          <w:rFonts w:ascii="Times New Roman" w:hAnsi="Times New Roman" w:cs="Times New Roman"/>
          <w:sz w:val="24"/>
          <w:szCs w:val="24"/>
        </w:rPr>
        <w:t xml:space="preserve"> és Növénykert, Iparmúzeum</w:t>
      </w:r>
      <w:r w:rsidR="000A3E89">
        <w:rPr>
          <w:rFonts w:ascii="Times New Roman" w:hAnsi="Times New Roman" w:cs="Times New Roman"/>
          <w:sz w:val="24"/>
          <w:szCs w:val="24"/>
        </w:rPr>
        <w:t>.</w:t>
      </w:r>
    </w:p>
    <w:p w:rsidR="00BF490E" w:rsidRPr="0032424F" w:rsidRDefault="00BF490E" w:rsidP="0032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C3" w:rsidRPr="003C063E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Millennium</w:t>
      </w:r>
      <w:r w:rsidR="001035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06A89" w:rsidRPr="0032424F" w:rsidRDefault="0018163B" w:rsidP="003242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1896-ban ezen a napon kezdődtek meg a millenniumi ünnepségek. A király 1896. május 2-án a Városligetben harangzúgás közepette nyitotta meg az ünnepségek központi rendezvényét, a városligeti ezredévi kiállítást. A kiállítási épületek összköltsége meghaladta a 4,5 millió forintot, az ezredév tiszteletére emelt épületek, emlékhelyek megépítésére pedig 5,2 milliót különítettek el a költségvetésben.</w:t>
      </w:r>
      <w:r w:rsidR="002D0D9E" w:rsidRPr="003242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4B78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Az ünnepségekről a kormány és a képviselőház már korábban döntött, egyszersmind törvényben rögzítette az ezredév megörökítését szolgáló művek lajstromát. A mai Hősök terén található szoborcsoport mellett az ország hét különböző helyén emlékoszlopot állítottak fel, a Halászbástyára Szent István lovas szobrát tervezték, döntés született 400 új állami népiskola létrehozásáról. Apponyi Albert 1895. karácsonyi felhívására a pártok az ünnepségek tartamára felfüggesztették politikai csatározásaikat.</w:t>
      </w:r>
      <w:r w:rsidR="001F01A0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városligeti kiállítás területére díszkapun jutottak be a látogatók, akik a különböző utazási kedvezményeknek köszönhetően az egész országból érkeztek, s akik száma megközelítette az ország lakosságának e</w:t>
      </w:r>
      <w:r w:rsidR="00606A89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gyharmadát, vagyis a 6 milliót.</w:t>
      </w:r>
    </w:p>
    <w:p w:rsidR="00C576B5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Közlekedés Magyarországon/ városi közlekedés</w:t>
      </w:r>
    </w:p>
    <w:p w:rsidR="0074042A" w:rsidRPr="0032424F" w:rsidRDefault="00DF2F5B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   A bankok számára a legbiztosabb befektetésnek a vasútépítés számított, mert az állam 6%-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 xml:space="preserve"> kamatgaranciát biztosított rá. Ennek hatására óriási lendülettel indult meg a vasútépítés. 1867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 xml:space="preserve">1873 között </w:t>
      </w:r>
      <w:smartTag w:uri="urn:schemas-microsoft-com:office:smarttags" w:element="metricconverter">
        <w:smartTagPr>
          <w:attr w:name="ProductID" w:val="3981 km"/>
        </w:smartTagPr>
        <w:r w:rsidRPr="0032424F">
          <w:rPr>
            <w:rFonts w:ascii="Times New Roman" w:hAnsi="Times New Roman" w:cs="Times New Roman"/>
            <w:sz w:val="24"/>
            <w:szCs w:val="24"/>
          </w:rPr>
          <w:t>3981 km</w:t>
        </w:r>
      </w:smartTag>
      <w:r w:rsidRPr="0032424F">
        <w:rPr>
          <w:rFonts w:ascii="Times New Roman" w:hAnsi="Times New Roman" w:cs="Times New Roman"/>
          <w:sz w:val="24"/>
          <w:szCs w:val="24"/>
        </w:rPr>
        <w:t>, 1874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 xml:space="preserve">1890 között </w:t>
      </w:r>
      <w:smartTag w:uri="urn:schemas-microsoft-com:office:smarttags" w:element="metricconverter">
        <w:smartTagPr>
          <w:attr w:name="ProductID" w:val="5129 km"/>
        </w:smartTagPr>
        <w:r w:rsidRPr="0032424F">
          <w:rPr>
            <w:rFonts w:ascii="Times New Roman" w:hAnsi="Times New Roman" w:cs="Times New Roman"/>
            <w:sz w:val="24"/>
            <w:szCs w:val="24"/>
          </w:rPr>
          <w:t>5129 km</w:t>
        </w:r>
      </w:smartTag>
      <w:r w:rsidRPr="0032424F">
        <w:rPr>
          <w:rFonts w:ascii="Times New Roman" w:hAnsi="Times New Roman" w:cs="Times New Roman"/>
          <w:sz w:val="24"/>
          <w:szCs w:val="24"/>
        </w:rPr>
        <w:t>, 1891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 xml:space="preserve">1913 között </w:t>
      </w:r>
      <w:smartTag w:uri="urn:schemas-microsoft-com:office:smarttags" w:element="metricconverter">
        <w:smartTagPr>
          <w:attr w:name="ProductID" w:val="10 686 km"/>
        </w:smartTagPr>
        <w:r w:rsidRPr="0032424F">
          <w:rPr>
            <w:rFonts w:ascii="Times New Roman" w:hAnsi="Times New Roman" w:cs="Times New Roman"/>
            <w:sz w:val="24"/>
            <w:szCs w:val="24"/>
          </w:rPr>
          <w:t>10 686 km</w:t>
        </w:r>
      </w:smartTag>
      <w:r w:rsidRPr="0032424F">
        <w:rPr>
          <w:rFonts w:ascii="Times New Roman" w:hAnsi="Times New Roman" w:cs="Times New Roman"/>
          <w:sz w:val="24"/>
          <w:szCs w:val="24"/>
        </w:rPr>
        <w:t xml:space="preserve"> v</w:t>
      </w:r>
      <w:r w:rsidR="00AA4B18" w:rsidRPr="0032424F">
        <w:rPr>
          <w:rFonts w:ascii="Times New Roman" w:hAnsi="Times New Roman" w:cs="Times New Roman"/>
          <w:sz w:val="24"/>
          <w:szCs w:val="24"/>
        </w:rPr>
        <w:t>asút épült</w:t>
      </w:r>
      <w:r w:rsidRPr="0032424F">
        <w:rPr>
          <w:rFonts w:ascii="Times New Roman" w:hAnsi="Times New Roman" w:cs="Times New Roman"/>
          <w:sz w:val="24"/>
          <w:szCs w:val="24"/>
        </w:rPr>
        <w:t>. Legkorábban a fővonalak épültek ki, pl. Budapest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Miskolc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Mezőlaborc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>, vagy Budapest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Vác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Pozsony, vagy Budapest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Szolnok</w:t>
      </w:r>
      <w:r w:rsidR="000A3E89">
        <w:rPr>
          <w:rFonts w:ascii="Times New Roman" w:hAnsi="Times New Roman" w:cs="Times New Roman"/>
          <w:sz w:val="24"/>
          <w:szCs w:val="24"/>
        </w:rPr>
        <w:t>–</w:t>
      </w:r>
      <w:r w:rsidRPr="0032424F">
        <w:rPr>
          <w:rFonts w:ascii="Times New Roman" w:hAnsi="Times New Roman" w:cs="Times New Roman"/>
          <w:sz w:val="24"/>
          <w:szCs w:val="24"/>
        </w:rPr>
        <w:t>Arad. Az összekötő és mellékvonalak csak később, főleg 1890 után épültek ki</w:t>
      </w:r>
      <w:r w:rsidR="00AC634D" w:rsidRPr="0032424F">
        <w:rPr>
          <w:rFonts w:ascii="Times New Roman" w:hAnsi="Times New Roman" w:cs="Times New Roman"/>
          <w:sz w:val="24"/>
          <w:szCs w:val="24"/>
        </w:rPr>
        <w:t>.</w:t>
      </w:r>
      <w:r w:rsidR="0074042A" w:rsidRPr="0032424F">
        <w:rPr>
          <w:rFonts w:ascii="Times New Roman" w:hAnsi="Times New Roman" w:cs="Times New Roman"/>
          <w:sz w:val="24"/>
          <w:szCs w:val="24"/>
        </w:rPr>
        <w:t xml:space="preserve"> A vasútvonal kiépítésénél gróf Széchenyi István tervei valósultak meg, vagyis jellemzővé vált a Budapest</w:t>
      </w:r>
      <w:r w:rsidR="000A3E89">
        <w:rPr>
          <w:rFonts w:ascii="Times New Roman" w:hAnsi="Times New Roman" w:cs="Times New Roman"/>
          <w:sz w:val="24"/>
          <w:szCs w:val="24"/>
        </w:rPr>
        <w:t>-</w:t>
      </w:r>
      <w:r w:rsidR="0074042A" w:rsidRPr="0032424F">
        <w:rPr>
          <w:rFonts w:ascii="Times New Roman" w:hAnsi="Times New Roman" w:cs="Times New Roman"/>
          <w:sz w:val="24"/>
          <w:szCs w:val="24"/>
        </w:rPr>
        <w:t>centrikusság</w:t>
      </w:r>
      <w:r w:rsidR="00AC634D" w:rsidRPr="0032424F">
        <w:rPr>
          <w:rFonts w:ascii="Times New Roman" w:hAnsi="Times New Roman" w:cs="Times New Roman"/>
          <w:sz w:val="24"/>
          <w:szCs w:val="24"/>
        </w:rPr>
        <w:t>.</w:t>
      </w:r>
      <w:r w:rsidR="005313B3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="0074042A" w:rsidRPr="0032424F">
        <w:rPr>
          <w:rFonts w:ascii="Times New Roman" w:hAnsi="Times New Roman" w:cs="Times New Roman"/>
          <w:sz w:val="24"/>
          <w:szCs w:val="24"/>
        </w:rPr>
        <w:t>A vasúthálózat mellett a közlekedés egyéb ágazatai is fejlődtek a dualizmus időszakában. A folyók (D</w:t>
      </w:r>
      <w:r w:rsidR="00AA4B18" w:rsidRPr="0032424F">
        <w:rPr>
          <w:rFonts w:ascii="Times New Roman" w:hAnsi="Times New Roman" w:cs="Times New Roman"/>
          <w:sz w:val="24"/>
          <w:szCs w:val="24"/>
        </w:rPr>
        <w:t>una, Tisza, Dráva, Száva, Maros</w:t>
      </w:r>
      <w:r w:rsidR="0074042A" w:rsidRPr="0032424F">
        <w:rPr>
          <w:rFonts w:ascii="Times New Roman" w:hAnsi="Times New Roman" w:cs="Times New Roman"/>
          <w:sz w:val="24"/>
          <w:szCs w:val="24"/>
        </w:rPr>
        <w:t>) szabályozásával a korábbitól jelentősebbé válhatott a gőzhajózás, ennek következtében a folyami áruszállítás is közel háromszorosára bővü</w:t>
      </w:r>
      <w:r w:rsidR="00AC634D" w:rsidRPr="0032424F">
        <w:rPr>
          <w:rFonts w:ascii="Times New Roman" w:hAnsi="Times New Roman" w:cs="Times New Roman"/>
          <w:sz w:val="24"/>
          <w:szCs w:val="24"/>
        </w:rPr>
        <w:t>lt.</w:t>
      </w:r>
      <w:r w:rsidR="0074042A" w:rsidRPr="0032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2A" w:rsidRPr="0032424F" w:rsidRDefault="0074042A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lastRenderedPageBreak/>
        <w:t xml:space="preserve">    Bővült a makadám jellegű (kővel kirakott) közutak hossza is (térképről: 18898-ben </w:t>
      </w:r>
      <w:smartTag w:uri="urn:schemas-microsoft-com:office:smarttags" w:element="metricconverter">
        <w:smartTagPr>
          <w:attr w:name="ProductID" w:val="33 937 km"/>
        </w:smartTagPr>
        <w:r w:rsidRPr="0032424F">
          <w:rPr>
            <w:rFonts w:ascii="Times New Roman" w:hAnsi="Times New Roman" w:cs="Times New Roman"/>
            <w:sz w:val="24"/>
            <w:szCs w:val="24"/>
          </w:rPr>
          <w:t>33 937 km</w:t>
        </w:r>
      </w:smartTag>
      <w:r w:rsidRPr="0032424F">
        <w:rPr>
          <w:rFonts w:ascii="Times New Roman" w:hAnsi="Times New Roman" w:cs="Times New Roman"/>
          <w:sz w:val="24"/>
          <w:szCs w:val="24"/>
        </w:rPr>
        <w:t xml:space="preserve">, 1910-ben </w:t>
      </w:r>
      <w:smartTag w:uri="urn:schemas-microsoft-com:office:smarttags" w:element="metricconverter">
        <w:smartTagPr>
          <w:attr w:name="ProductID" w:val="42 950 km"/>
        </w:smartTagPr>
        <w:r w:rsidRPr="0032424F">
          <w:rPr>
            <w:rFonts w:ascii="Times New Roman" w:hAnsi="Times New Roman" w:cs="Times New Roman"/>
            <w:sz w:val="24"/>
            <w:szCs w:val="24"/>
          </w:rPr>
          <w:t>42 950 km</w:t>
        </w:r>
      </w:smartTag>
      <w:r w:rsidRPr="003242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13B3" w:rsidRPr="0032424F" w:rsidRDefault="0074042A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   Közel 2,5-szörösre bővült az adriai kikötők forgalma is. A legjelentősebb kikötő Fiume volt, amelyet 1873-ra vasút kötött össze az ország többi részé</w:t>
      </w:r>
      <w:r w:rsidR="00AA4B18" w:rsidRPr="0032424F">
        <w:rPr>
          <w:rFonts w:ascii="Times New Roman" w:hAnsi="Times New Roman" w:cs="Times New Roman"/>
          <w:sz w:val="24"/>
          <w:szCs w:val="24"/>
        </w:rPr>
        <w:t>vel</w:t>
      </w:r>
      <w:r w:rsidRPr="0032424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B48F1" w:rsidRPr="0032424F" w:rsidRDefault="0074042A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Jelentősen fejlődtek a nagyobb városokon belüli közlekedési lehetőségek is. A folyókon állandó közúti és vasúti hidak épültek, pl. Budapesten a Lánchíd után megépült a Margit, a Ferenc József és az Erzsébet híd, valamint két vasúti összeköt</w:t>
      </w:r>
      <w:r w:rsidR="00AA4B18" w:rsidRPr="0032424F">
        <w:rPr>
          <w:rFonts w:ascii="Times New Roman" w:hAnsi="Times New Roman" w:cs="Times New Roman"/>
          <w:sz w:val="24"/>
          <w:szCs w:val="24"/>
        </w:rPr>
        <w:t>ő híd is</w:t>
      </w:r>
      <w:r w:rsidRPr="0032424F">
        <w:rPr>
          <w:rFonts w:ascii="Times New Roman" w:hAnsi="Times New Roman" w:cs="Times New Roman"/>
          <w:sz w:val="24"/>
          <w:szCs w:val="24"/>
        </w:rPr>
        <w:t>. Kezdett kiépülni a városi tömegközlekedés is. A lóvasutakat villamosvonalak váltották fel 1899-től. Budapesten kívül villamosok közlekedtek több vidéki nagyvárosban is, pl. Miskolc, Kassa, Nyíregyháza, Debrecen, Nagyvárad, Szeged, Szab</w:t>
      </w:r>
      <w:r w:rsidR="008B48F1" w:rsidRPr="0032424F">
        <w:rPr>
          <w:rFonts w:ascii="Times New Roman" w:hAnsi="Times New Roman" w:cs="Times New Roman"/>
          <w:sz w:val="24"/>
          <w:szCs w:val="24"/>
        </w:rPr>
        <w:t>adka, Arad, Temesvár, Nagyszeben.</w:t>
      </w:r>
    </w:p>
    <w:p w:rsidR="00C576B5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Társasági élet színterei/ korzózás</w:t>
      </w:r>
      <w:r w:rsidR="00397E46" w:rsidRPr="003C0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E46" w:rsidRPr="0032424F">
        <w:rPr>
          <w:rFonts w:ascii="Times New Roman" w:hAnsi="Times New Roman" w:cs="Times New Roman"/>
          <w:sz w:val="24"/>
          <w:szCs w:val="24"/>
        </w:rPr>
        <w:t>(F. Dózsa Katalin: A társasági élet szerepe a XIX. században)</w:t>
      </w:r>
    </w:p>
    <w:p w:rsidR="00397E46" w:rsidRDefault="00397E46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 korzó az egész évadban a legfontosabb mindennapi tevékenység az asszonyok, fiatal leányok és urak életében. Itt találkoznak az ismerősök, „véletlenül</w:t>
      </w:r>
      <w:r w:rsidR="000A3E89">
        <w:rPr>
          <w:rFonts w:ascii="Times New Roman" w:hAnsi="Times New Roman" w:cs="Times New Roman"/>
          <w:sz w:val="24"/>
          <w:szCs w:val="24"/>
        </w:rPr>
        <w:t>”</w:t>
      </w:r>
      <w:r w:rsidRPr="0032424F">
        <w:rPr>
          <w:rFonts w:ascii="Times New Roman" w:hAnsi="Times New Roman" w:cs="Times New Roman"/>
          <w:sz w:val="24"/>
          <w:szCs w:val="24"/>
        </w:rPr>
        <w:t xml:space="preserve"> a szerelmesek, itt lehet megbírálni a másik ruháját, és a középosztály alsóbb rétegeinek kifigyelni a legújabb divatot, akárcsak Párizsban</w:t>
      </w:r>
      <w:r w:rsidR="002E449D" w:rsidRPr="0032424F">
        <w:rPr>
          <w:rFonts w:ascii="Times New Roman" w:hAnsi="Times New Roman" w:cs="Times New Roman"/>
          <w:sz w:val="24"/>
          <w:szCs w:val="24"/>
        </w:rPr>
        <w:t>. Budapesten is több helyszíne van a korzónak. Évszaktól, napszaktól függően is változik, és követi a város fejlődését. „A tavasz legelső derűs napjait benn a fővárosban az Erzsébet téren szokás megünnepelni. Százan és ezren jelennek itt meg a tavasz első mosolyában gyönyörködvén.</w:t>
      </w:r>
      <w:r w:rsidR="000A3E89">
        <w:rPr>
          <w:rFonts w:ascii="Times New Roman" w:hAnsi="Times New Roman" w:cs="Times New Roman"/>
          <w:sz w:val="24"/>
          <w:szCs w:val="24"/>
        </w:rPr>
        <w:t xml:space="preserve">” </w:t>
      </w:r>
      <w:r w:rsidR="002E449D" w:rsidRPr="0032424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449D" w:rsidRPr="0032424F">
        <w:rPr>
          <w:rFonts w:ascii="Times New Roman" w:hAnsi="Times New Roman" w:cs="Times New Roman"/>
          <w:sz w:val="24"/>
          <w:szCs w:val="24"/>
        </w:rPr>
        <w:t>városliget</w:t>
      </w:r>
      <w:proofErr w:type="spellEnd"/>
      <w:r w:rsidR="002E449D" w:rsidRPr="0032424F">
        <w:rPr>
          <w:rFonts w:ascii="Times New Roman" w:hAnsi="Times New Roman" w:cs="Times New Roman"/>
          <w:sz w:val="24"/>
          <w:szCs w:val="24"/>
        </w:rPr>
        <w:t xml:space="preserve"> április és május hónapokban áll teljes pompájában és néha zsúfolva van sétáló, kocsikázó, lovagló és evező városi néppel. A Duna-part a gyalogosan hűsölőké: „Fővárosunk </w:t>
      </w:r>
      <w:proofErr w:type="spellStart"/>
      <w:r w:rsidR="002E449D" w:rsidRPr="0032424F">
        <w:rPr>
          <w:rFonts w:ascii="Times New Roman" w:hAnsi="Times New Roman" w:cs="Times New Roman"/>
          <w:sz w:val="24"/>
          <w:szCs w:val="24"/>
        </w:rPr>
        <w:t>corsója</w:t>
      </w:r>
      <w:proofErr w:type="spellEnd"/>
      <w:r w:rsidR="002E449D" w:rsidRPr="0032424F">
        <w:rPr>
          <w:rFonts w:ascii="Times New Roman" w:hAnsi="Times New Roman" w:cs="Times New Roman"/>
          <w:sz w:val="24"/>
          <w:szCs w:val="24"/>
        </w:rPr>
        <w:t xml:space="preserve"> a Ferencz József és Rudolf rakpart szebb napokon hemzseg a sétálóktól</w:t>
      </w:r>
      <w:r w:rsidR="000A3E89">
        <w:rPr>
          <w:rFonts w:ascii="Times New Roman" w:hAnsi="Times New Roman" w:cs="Times New Roman"/>
          <w:sz w:val="24"/>
          <w:szCs w:val="24"/>
        </w:rPr>
        <w:t>,</w:t>
      </w:r>
      <w:r w:rsidR="002E449D" w:rsidRPr="0032424F">
        <w:rPr>
          <w:rFonts w:ascii="Times New Roman" w:hAnsi="Times New Roman" w:cs="Times New Roman"/>
          <w:sz w:val="24"/>
          <w:szCs w:val="24"/>
        </w:rPr>
        <w:t xml:space="preserve"> a kávéházak előtt nagyszámú sokaság élvezi az üde tavaszi léget, a </w:t>
      </w:r>
      <w:proofErr w:type="spellStart"/>
      <w:r w:rsidR="002E449D" w:rsidRPr="0032424F">
        <w:rPr>
          <w:rFonts w:ascii="Times New Roman" w:hAnsi="Times New Roman" w:cs="Times New Roman"/>
          <w:sz w:val="24"/>
          <w:szCs w:val="24"/>
        </w:rPr>
        <w:t>városligetben</w:t>
      </w:r>
      <w:proofErr w:type="spellEnd"/>
      <w:r w:rsidR="002E449D" w:rsidRPr="0032424F">
        <w:rPr>
          <w:rFonts w:ascii="Times New Roman" w:hAnsi="Times New Roman" w:cs="Times New Roman"/>
          <w:sz w:val="24"/>
          <w:szCs w:val="24"/>
        </w:rPr>
        <w:t xml:space="preserve"> elegáns fogatok, deli lovagok és </w:t>
      </w:r>
      <w:proofErr w:type="spellStart"/>
      <w:r w:rsidR="002E449D" w:rsidRPr="0032424F">
        <w:rPr>
          <w:rFonts w:ascii="Times New Roman" w:hAnsi="Times New Roman" w:cs="Times New Roman"/>
          <w:sz w:val="24"/>
          <w:szCs w:val="24"/>
        </w:rPr>
        <w:t>Amazon</w:t>
      </w:r>
      <w:r w:rsidR="0041720D" w:rsidRPr="003242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1720D" w:rsidRPr="0032424F">
        <w:rPr>
          <w:rFonts w:ascii="Times New Roman" w:hAnsi="Times New Roman" w:cs="Times New Roman"/>
          <w:sz w:val="24"/>
          <w:szCs w:val="24"/>
        </w:rPr>
        <w:t>-ok sorban egymást követik.</w:t>
      </w:r>
      <w:r w:rsidR="000A3E89">
        <w:rPr>
          <w:rFonts w:ascii="Times New Roman" w:hAnsi="Times New Roman" w:cs="Times New Roman"/>
          <w:sz w:val="24"/>
          <w:szCs w:val="24"/>
        </w:rPr>
        <w:t xml:space="preserve"> </w:t>
      </w:r>
      <w:r w:rsidR="002E449D" w:rsidRPr="0032424F">
        <w:rPr>
          <w:rFonts w:ascii="Times New Roman" w:hAnsi="Times New Roman" w:cs="Times New Roman"/>
          <w:sz w:val="24"/>
          <w:szCs w:val="24"/>
        </w:rPr>
        <w:t>Az egykorú újságokból, visszaemlékezésekből is azt tudhatjuk meg, hogy az elegáns belvárosi üzletekkel teli Váci utca a déli kor</w:t>
      </w:r>
      <w:r w:rsidR="0041720D" w:rsidRPr="0032424F">
        <w:rPr>
          <w:rFonts w:ascii="Times New Roman" w:hAnsi="Times New Roman" w:cs="Times New Roman"/>
          <w:sz w:val="24"/>
          <w:szCs w:val="24"/>
        </w:rPr>
        <w:t xml:space="preserve">zó helyszíne. </w:t>
      </w:r>
      <w:r w:rsidR="002E449D" w:rsidRPr="0032424F">
        <w:rPr>
          <w:rFonts w:ascii="Times New Roman" w:hAnsi="Times New Roman" w:cs="Times New Roman"/>
          <w:sz w:val="24"/>
          <w:szCs w:val="24"/>
        </w:rPr>
        <w:t>Viszonylag új társasági találkozóhely a városligeti korcsolyapálya. Az országgyűlés ülése is társasági program. Az előkelőségek rendszeresen eljárnak a karzatra, a megjelentekről, ott viselt ruhájukról többször olvashatunk részletes leírást. Hasonlóan illik elmenni a Kisfaludy Társaság vagy a Tudomány</w:t>
      </w:r>
      <w:r w:rsidR="0041720D" w:rsidRPr="0032424F">
        <w:rPr>
          <w:rFonts w:ascii="Times New Roman" w:hAnsi="Times New Roman" w:cs="Times New Roman"/>
          <w:sz w:val="24"/>
          <w:szCs w:val="24"/>
        </w:rPr>
        <w:t xml:space="preserve">os Akadémia gyűléseire is. </w:t>
      </w:r>
    </w:p>
    <w:p w:rsidR="003C063E" w:rsidRPr="0032424F" w:rsidRDefault="003C063E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76B5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Társasági élet színterei/ bálok</w:t>
      </w:r>
    </w:p>
    <w:p w:rsidR="00185C12" w:rsidRPr="0032424F" w:rsidRDefault="0040438D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</w:t>
      </w:r>
      <w:r w:rsidR="00185C12" w:rsidRPr="0032424F">
        <w:rPr>
          <w:rFonts w:ascii="Times New Roman" w:hAnsi="Times New Roman" w:cs="Times New Roman"/>
          <w:sz w:val="24"/>
          <w:szCs w:val="24"/>
        </w:rPr>
        <w:t>z igazi társasági idény az új színházi bemutatókkal kezdődik: „November vé</w:t>
      </w:r>
      <w:r w:rsidRPr="0032424F">
        <w:rPr>
          <w:rFonts w:ascii="Times New Roman" w:hAnsi="Times New Roman" w:cs="Times New Roman"/>
          <w:sz w:val="24"/>
          <w:szCs w:val="24"/>
        </w:rPr>
        <w:t xml:space="preserve">ge felé kezdődik nálunk a szezon. </w:t>
      </w:r>
      <w:r w:rsidR="00185C12" w:rsidRPr="0032424F">
        <w:rPr>
          <w:rFonts w:ascii="Times New Roman" w:hAnsi="Times New Roman" w:cs="Times New Roman"/>
          <w:sz w:val="24"/>
          <w:szCs w:val="24"/>
        </w:rPr>
        <w:t>A születés és pénz arisztokráciája pedig nagyrészt kitűzte má</w:t>
      </w:r>
      <w:r w:rsidR="000A3E89">
        <w:rPr>
          <w:rFonts w:ascii="Times New Roman" w:hAnsi="Times New Roman" w:cs="Times New Roman"/>
          <w:sz w:val="24"/>
          <w:szCs w:val="24"/>
        </w:rPr>
        <w:t>r</w:t>
      </w:r>
      <w:r w:rsidR="00185C12" w:rsidRPr="0032424F">
        <w:rPr>
          <w:rFonts w:ascii="Times New Roman" w:hAnsi="Times New Roman" w:cs="Times New Roman"/>
          <w:sz w:val="24"/>
          <w:szCs w:val="24"/>
        </w:rPr>
        <w:t xml:space="preserve"> azon napokat, melyeken vendégszerető termeibe hívja össze </w:t>
      </w:r>
      <w:proofErr w:type="spellStart"/>
      <w:r w:rsidR="00185C12" w:rsidRPr="0032424F">
        <w:rPr>
          <w:rFonts w:ascii="Times New Roman" w:hAnsi="Times New Roman" w:cs="Times New Roman"/>
          <w:sz w:val="24"/>
          <w:szCs w:val="24"/>
        </w:rPr>
        <w:t>ösmer</w:t>
      </w:r>
      <w:r w:rsidR="000A3E89">
        <w:rPr>
          <w:rFonts w:ascii="Times New Roman" w:hAnsi="Times New Roman" w:cs="Times New Roman"/>
          <w:sz w:val="24"/>
          <w:szCs w:val="24"/>
        </w:rPr>
        <w:t>ő</w:t>
      </w:r>
      <w:r w:rsidR="00185C12" w:rsidRPr="0032424F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="00185C12" w:rsidRPr="0032424F">
        <w:rPr>
          <w:rFonts w:ascii="Times New Roman" w:hAnsi="Times New Roman" w:cs="Times New Roman"/>
          <w:sz w:val="24"/>
          <w:szCs w:val="24"/>
        </w:rPr>
        <w:t xml:space="preserve">. Ez estélyeken mutatják ki a hölgyek leginkább </w:t>
      </w:r>
      <w:proofErr w:type="spellStart"/>
      <w:r w:rsidR="00185C12" w:rsidRPr="0032424F">
        <w:rPr>
          <w:rFonts w:ascii="Times New Roman" w:hAnsi="Times New Roman" w:cs="Times New Roman"/>
          <w:sz w:val="24"/>
          <w:szCs w:val="24"/>
        </w:rPr>
        <w:t>elegan</w:t>
      </w:r>
      <w:r w:rsidRPr="0032424F">
        <w:rPr>
          <w:rFonts w:ascii="Times New Roman" w:hAnsi="Times New Roman" w:cs="Times New Roman"/>
          <w:sz w:val="24"/>
          <w:szCs w:val="24"/>
        </w:rPr>
        <w:t>tiájukat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 xml:space="preserve"> és finom ízlésüket. </w:t>
      </w:r>
      <w:r w:rsidR="00185C12" w:rsidRPr="0032424F">
        <w:rPr>
          <w:rFonts w:ascii="Times New Roman" w:hAnsi="Times New Roman" w:cs="Times New Roman"/>
          <w:sz w:val="24"/>
          <w:szCs w:val="24"/>
        </w:rPr>
        <w:t xml:space="preserve">A színházi előadásokon </w:t>
      </w:r>
      <w:r w:rsidRPr="0032424F">
        <w:rPr>
          <w:rFonts w:ascii="Times New Roman" w:hAnsi="Times New Roman" w:cs="Times New Roman"/>
          <w:sz w:val="24"/>
          <w:szCs w:val="24"/>
        </w:rPr>
        <w:t>való rendszeres részvétel hoz</w:t>
      </w:r>
      <w:r w:rsidR="00185C12" w:rsidRPr="0032424F">
        <w:rPr>
          <w:rFonts w:ascii="Times New Roman" w:hAnsi="Times New Roman" w:cs="Times New Roman"/>
          <w:sz w:val="24"/>
          <w:szCs w:val="24"/>
        </w:rPr>
        <w:t xml:space="preserve">zátartozik a társaságbeli hölgyek és urak életéhez, a nézőtér a legújabb divat </w:t>
      </w:r>
      <w:proofErr w:type="spellStart"/>
      <w:r w:rsidR="00185C12" w:rsidRPr="0032424F">
        <w:rPr>
          <w:rFonts w:ascii="Times New Roman" w:hAnsi="Times New Roman" w:cs="Times New Roman"/>
          <w:sz w:val="24"/>
          <w:szCs w:val="24"/>
        </w:rPr>
        <w:t>színpada</w:t>
      </w:r>
      <w:proofErr w:type="spellEnd"/>
      <w:r w:rsidR="00185C12" w:rsidRPr="0032424F">
        <w:rPr>
          <w:rFonts w:ascii="Times New Roman" w:hAnsi="Times New Roman" w:cs="Times New Roman"/>
          <w:sz w:val="24"/>
          <w:szCs w:val="24"/>
        </w:rPr>
        <w:t xml:space="preserve">. Az Operaház megnyitása után az első premier a legfényesebb, új színházi toalettek bemutatóhelye, amelyek leírásával néha a tudósító majdnem ugyanolyan gonddal foglalkozik, mint magával az előadással. </w:t>
      </w:r>
      <w:r w:rsidRPr="0032424F">
        <w:rPr>
          <w:rFonts w:ascii="Times New Roman" w:hAnsi="Times New Roman" w:cs="Times New Roman"/>
          <w:sz w:val="24"/>
          <w:szCs w:val="24"/>
        </w:rPr>
        <w:t xml:space="preserve">Mégis a bálok a legfontosabb társasági események. Nagyon </w:t>
      </w:r>
      <w:r w:rsidR="00185C12" w:rsidRPr="0032424F">
        <w:rPr>
          <w:rFonts w:ascii="Times New Roman" w:hAnsi="Times New Roman" w:cs="Times New Roman"/>
          <w:sz w:val="24"/>
          <w:szCs w:val="24"/>
        </w:rPr>
        <w:t xml:space="preserve">komolyan veszik, hogy a báli mulatságok ideje január elejétől február közepéig tart. A táncestélyek alig rejtett célja a leányok férjhezmenetele. „A jogászbálok éjszakáján a vigadó a fővárosi szépségek hitelesítő intézete. Innét </w:t>
      </w:r>
      <w:proofErr w:type="spellStart"/>
      <w:r w:rsidR="00185C12" w:rsidRPr="0032424F">
        <w:rPr>
          <w:rFonts w:ascii="Times New Roman" w:hAnsi="Times New Roman" w:cs="Times New Roman"/>
          <w:sz w:val="24"/>
          <w:szCs w:val="24"/>
        </w:rPr>
        <w:t>kerülösen</w:t>
      </w:r>
      <w:proofErr w:type="spellEnd"/>
      <w:r w:rsidR="00185C12" w:rsidRPr="0032424F">
        <w:rPr>
          <w:rFonts w:ascii="Times New Roman" w:hAnsi="Times New Roman" w:cs="Times New Roman"/>
          <w:sz w:val="24"/>
          <w:szCs w:val="24"/>
        </w:rPr>
        <w:t xml:space="preserve"> a legelegánsabbak rendezői vigyáznak arra, hogy ne kelljen választás elé állítaniuk a meghívottakat. 1870-ben például az írók segélyegylete január 15-én tartja estélyét, a jogászbál január 22-én, a medikus-, technikus- és regattabál viszont február 15-én van. A </w:t>
      </w:r>
      <w:r w:rsidR="00185C12" w:rsidRPr="0032424F">
        <w:rPr>
          <w:rFonts w:ascii="Times New Roman" w:hAnsi="Times New Roman" w:cs="Times New Roman"/>
          <w:sz w:val="24"/>
          <w:szCs w:val="24"/>
        </w:rPr>
        <w:lastRenderedPageBreak/>
        <w:t>divatlap kiemeli még a színész- és bohócbált. Február 24-én udvari bál van, a megje</w:t>
      </w:r>
      <w:r w:rsidRPr="0032424F">
        <w:rPr>
          <w:rFonts w:ascii="Times New Roman" w:hAnsi="Times New Roman" w:cs="Times New Roman"/>
          <w:sz w:val="24"/>
          <w:szCs w:val="24"/>
        </w:rPr>
        <w:t>len</w:t>
      </w:r>
      <w:r w:rsidR="008843B5">
        <w:rPr>
          <w:rFonts w:ascii="Times New Roman" w:hAnsi="Times New Roman" w:cs="Times New Roman"/>
          <w:sz w:val="24"/>
          <w:szCs w:val="24"/>
        </w:rPr>
        <w:t>t</w:t>
      </w:r>
      <w:r w:rsidRPr="0032424F">
        <w:rPr>
          <w:rFonts w:ascii="Times New Roman" w:hAnsi="Times New Roman" w:cs="Times New Roman"/>
          <w:sz w:val="24"/>
          <w:szCs w:val="24"/>
        </w:rPr>
        <w:t xml:space="preserve">ek száma 3400-3500 fő. </w:t>
      </w:r>
      <w:r w:rsidR="00185C12" w:rsidRPr="0032424F">
        <w:rPr>
          <w:rFonts w:ascii="Times New Roman" w:hAnsi="Times New Roman" w:cs="Times New Roman"/>
          <w:sz w:val="24"/>
          <w:szCs w:val="24"/>
        </w:rPr>
        <w:t>A budapesti bálokat a nagyobb szállókban, illetv</w:t>
      </w:r>
      <w:r w:rsidRPr="0032424F">
        <w:rPr>
          <w:rFonts w:ascii="Times New Roman" w:hAnsi="Times New Roman" w:cs="Times New Roman"/>
          <w:sz w:val="24"/>
          <w:szCs w:val="24"/>
        </w:rPr>
        <w:t xml:space="preserve">e a Vigadóban (bécsiesen 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redout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>)</w:t>
      </w:r>
      <w:r w:rsidR="00185C12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Pr="0032424F">
        <w:rPr>
          <w:rFonts w:ascii="Times New Roman" w:hAnsi="Times New Roman" w:cs="Times New Roman"/>
          <w:sz w:val="24"/>
          <w:szCs w:val="24"/>
        </w:rPr>
        <w:t>rendezik.</w:t>
      </w:r>
    </w:p>
    <w:p w:rsidR="00185C12" w:rsidRPr="0032424F" w:rsidRDefault="00185C12" w:rsidP="0032424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76B5" w:rsidRPr="003C063E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Kaszinók</w:t>
      </w:r>
    </w:p>
    <w:p w:rsidR="004A26E9" w:rsidRPr="0032424F" w:rsidRDefault="007C2D51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sz w:val="24"/>
          <w:szCs w:val="24"/>
        </w:rPr>
        <w:t>Az ősmintát, az 1827-ben alapított Nemzeti Kaszinót angol előképek nyomán Széchenyi István arisztokraták részvételével az ország szellemi emelkedésén munkálók műhelyének szánta.</w:t>
      </w:r>
      <w:r w:rsidR="00F33762" w:rsidRPr="003C063E">
        <w:rPr>
          <w:rFonts w:ascii="Times New Roman" w:hAnsi="Times New Roman" w:cs="Times New Roman"/>
          <w:sz w:val="24"/>
          <w:szCs w:val="24"/>
        </w:rPr>
        <w:t xml:space="preserve"> Az igazi áttörést természetesen a kiegyezés hozta. Országszerte gomba módra szaporodtak az új kaszinók, egyletek, klubok. Ám az elit számára még mindig csupán egy hely állt rendelkezésre: a Nemzeti Kaszinó. Ez azonban egyre inkább az arisztokrácia gyülekezőhelyévé vált. Aki nem tudott vagy nem akart itt tag lenni, az nehezen találhatott magának megfelelő társaskört. Ezt a problémát próbálták meg orvosolni azok, akik 1883-ban két jelentős kaszinót hoztak létre, az Országos Kaszinót és a Lipótváro</w:t>
      </w:r>
      <w:r w:rsidR="005D6D6E" w:rsidRPr="003C063E">
        <w:rPr>
          <w:rFonts w:ascii="Times New Roman" w:hAnsi="Times New Roman" w:cs="Times New Roman"/>
          <w:sz w:val="24"/>
          <w:szCs w:val="24"/>
        </w:rPr>
        <w:t xml:space="preserve">si Kaszinót. </w:t>
      </w:r>
      <w:r w:rsidR="0007290D" w:rsidRPr="003C063E">
        <w:rPr>
          <w:rFonts w:ascii="Times New Roman" w:hAnsi="Times New Roman" w:cs="Times New Roman"/>
          <w:sz w:val="24"/>
          <w:szCs w:val="24"/>
        </w:rPr>
        <w:t>A női kaszinó hosszas előkészítés után 1900. január 1-jén nyílt meg az Országos Kaszinó épületében, a ritkán használt, földszinti úgynevezett Sárga-szalonban. Fő célkitűzése az volt, hogy a kaszinó tagjainak a feleségeit tömörítse és számukra tartalmas szórakozási lehetőségeket nyújtson, míg férjeik ugyanabban az épületben, de jól elkülönülve</w:t>
      </w:r>
      <w:r w:rsidR="00781E10" w:rsidRPr="003C063E">
        <w:rPr>
          <w:rFonts w:ascii="Times New Roman" w:hAnsi="Times New Roman" w:cs="Times New Roman"/>
          <w:sz w:val="24"/>
          <w:szCs w:val="24"/>
        </w:rPr>
        <w:t xml:space="preserve"> tölthették </w:t>
      </w:r>
      <w:proofErr w:type="spellStart"/>
      <w:r w:rsidR="00781E10" w:rsidRPr="003C063E">
        <w:rPr>
          <w:rFonts w:ascii="Times New Roman" w:hAnsi="Times New Roman" w:cs="Times New Roman"/>
          <w:sz w:val="24"/>
          <w:szCs w:val="24"/>
        </w:rPr>
        <w:t>szabadidejüket</w:t>
      </w:r>
      <w:proofErr w:type="spellEnd"/>
      <w:r w:rsidR="00781E10" w:rsidRPr="003C063E">
        <w:rPr>
          <w:rFonts w:ascii="Times New Roman" w:hAnsi="Times New Roman" w:cs="Times New Roman"/>
          <w:sz w:val="24"/>
          <w:szCs w:val="24"/>
        </w:rPr>
        <w:t>.</w:t>
      </w:r>
    </w:p>
    <w:p w:rsidR="004A26E9" w:rsidRPr="0032424F" w:rsidRDefault="004A26E9" w:rsidP="0032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6B5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Higiénia változása</w:t>
      </w:r>
      <w:r w:rsidR="00283086" w:rsidRPr="003C0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5D3E" w:rsidRPr="0032424F" w:rsidRDefault="00EA5D3E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shd w:val="clear" w:color="auto" w:fill="FFFFFF"/>
        </w:rPr>
        <w:t>A 19. század közepétől az elsősorban a városi-polgári középosztálynak szánt életvezetési tanácsadó irodalomban a higiéniai elvárások morális és presztízskérdésként jelentek meg. </w:t>
      </w:r>
      <w:r w:rsidRPr="0032424F">
        <w:rPr>
          <w:rStyle w:val="Kiemels"/>
          <w:i w:val="0"/>
          <w:bdr w:val="none" w:sz="0" w:space="0" w:color="auto" w:frame="1"/>
          <w:shd w:val="clear" w:color="auto" w:fill="FFFFFF"/>
        </w:rPr>
        <w:t>„A tisztaság az első erények egyike”</w:t>
      </w:r>
      <w:r w:rsidRPr="0032424F">
        <w:rPr>
          <w:shd w:val="clear" w:color="auto" w:fill="FFFFFF"/>
        </w:rPr>
        <w:t>, írta az egyik korai, 1854-ben megjelent illemtankönyv. A gyermekek nevelésének is egyik leghangsúlyosabb elemévé vált a test és a ruházat tisztaságára vonatkozó normák elsajátítása.</w:t>
      </w:r>
      <w:r w:rsidRPr="0032424F">
        <w:rPr>
          <w:bdr w:val="none" w:sz="0" w:space="0" w:color="auto" w:frame="1"/>
        </w:rPr>
        <w:t xml:space="preserve"> Ezek az előírások azonban egyelőre inkább csak a látható elemekkel, a lakás és a ruházat tisztaságával foglalkoztak. Ha a testtel kapcsolatban egyáltalán részletekbe bocsátkoztak, akkor a ruhával nem fedett részek, az arc, a köröm és a haj, illetve férfiaknál a szakáll és a bajusz ápoltságát követelték meg. Az eltakart test, netán az altest tisztaságáról nemigen szóltak. A városi-polgári társadalomban csak a 20. század elején kezdődött a higiéniai kultúra mélyreható átalakulása, amelynek eredményeként a test rendszeres, napi megtisztítása belső igénnyé vált.</w:t>
      </w:r>
    </w:p>
    <w:p w:rsidR="00EA5D3E" w:rsidRPr="0032424F" w:rsidRDefault="00EA5D3E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 </w:t>
      </w:r>
    </w:p>
    <w:p w:rsidR="00EA5D3E" w:rsidRPr="003C063E" w:rsidRDefault="00EA5D3E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>A higiéniai normák megváltozását leginkább a vízvezeték-hálózat kiépüléséhez, illetve a fürdőszobák tömeges építésének kezdetéhez köthetjük. </w:t>
      </w:r>
      <w:r w:rsidRPr="003C063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Addig a háló volt a tisztálkodás helye,</w:t>
      </w:r>
      <w:r w:rsidR="001035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itt állt a mosdószekrény vagy </w:t>
      </w:r>
      <w:r w:rsidRPr="003C063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asztal, rajta mosdótállal és kancsóval. Fürödni a konyhában, fadézsában vagy lemezkádban lehetett.</w:t>
      </w:r>
      <w:r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> Amíg a vizet fáradságos munkával lehetett csak a lakásba juttatni, érthető módon igen takarékosan bántak vele. A hétköznapi gyakorlat azonban a vízvezeték megjelenése után is csak lassan változott. A fürdőszobák egy ideig még inkább státuszszimbólumok voltak, és csak fokozatosan váltak folyamatosan használt helyiséggé. Budapest igényesebb bérházainak nagyobb lakásaiban az 1880-as években kezdtek fürdőszobát építeni. Noha a vízvezeték ebben az évtizedben rohamos gyorsasággal elterjedt (1890-re már a fővárosi házak 70 százalékába bevezett</w:t>
      </w:r>
      <w:r w:rsidR="00694A09"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ék. </w:t>
      </w:r>
      <w:r w:rsidR="00640A60"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>A nagyobb vidéki városokban a századfordulótól kezdtek elterjedni a fürdőszobák. A cselédek számára a félemeleteken külön illemhelyet, a mosókonyhák szomszédságában pedig cselédfürdőt alakítottak ki, amelyet a háztartási alkalmazott havonta egyszer vehetett igénybe</w:t>
      </w:r>
      <w:r w:rsidR="008843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45DC"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0A60"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fürdőszobában általában egy mosdó és egy fürdőkád képezte a berendezést. A polgári családban jellemzően naponta kétszer </w:t>
      </w:r>
      <w:r w:rsidR="00640A60" w:rsidRPr="003C06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mosakodtak. A reggeli hideg vizes mosdás és fésülködés, szájöblítés, valamint a tiszta ruha felvételének jelképes értelmet is tulajdonított a nevelési irodalom: a lélek tisztaságával is összefüggésbe hozták. Az esti mosdás az arc, a nyak és a hónalj megmosásából, valamint fogmosásból állt. Az egész testet hetente egyszer, a fürdés vagy nagytisztálkodás alkalmával mosták meg. A mosakodáshoz általában bolti szappant használtak. (Szemben a mosószappannal, amit még sokfelé házilag főztek.)</w:t>
      </w:r>
      <w:r w:rsidR="00640A60" w:rsidRPr="003C06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A fürdőszobával legtöbb helyt kíméletesen bántak s csak keveset használták. […] Az általános felfogás azt tanította, hogy „a sok fürdés ártalmas”, mert a gyerekek elpuhulnak. Legtöbb helyen lomtárnak használták a fürdőszobát, ahová bejártak ugyan mosakodni a családtagok, de üggyel-bajjal mozoghattak csak a homályos helyiségben felhalmozott bőröndök, a kismosás után száradni aggatott ruhadarabok, a cipő- és ruhatisztító szerek között. Sok ismerősünknél a fürdőkádban porosodtak a málhák, s a kádat talán csak év végén, szilveszterkor adták át egy napra eredeti rendeltetésének. A századvégi polgárság általában csak akkor fürdött, ha beteg volt vagy ha nősült. De a fürdőszobát azért megkövetelték a lakástól; csak nem nagyon használták. </w:t>
      </w:r>
    </w:p>
    <w:p w:rsidR="00283086" w:rsidRPr="0032424F" w:rsidRDefault="00283086" w:rsidP="0032424F">
      <w:pPr>
        <w:pStyle w:val="Listaszerbekezds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83086" w:rsidRPr="0032424F" w:rsidRDefault="00283086" w:rsidP="0032424F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76B5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Lakásviszonyok</w:t>
      </w:r>
      <w:r w:rsidR="001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15" w:rsidRPr="0032424F" w:rsidRDefault="00D20915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Korszakunkban a lakáskultúra mindvégig 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 xml:space="preserve"> a társadalmi rétegeket. Az arisztokrácia vidéki kastélyokban lakik. A telet, ha teheti, főleg Bécsben, Pozsonyban, ritkábban Pest-Budán saját palotájában vagy bérelt lakosztályában tölti. 1867 után főleg Pestre és Budára húzódnak, Pesten a Nemzeti Múzeum környékén kisebb ari</w:t>
      </w:r>
      <w:r w:rsidR="00702555" w:rsidRPr="0032424F">
        <w:rPr>
          <w:rFonts w:ascii="Times New Roman" w:hAnsi="Times New Roman" w:cs="Times New Roman"/>
          <w:sz w:val="24"/>
          <w:szCs w:val="24"/>
        </w:rPr>
        <w:t>sztokrata negyed alakul ki.</w:t>
      </w:r>
      <w:r w:rsidRPr="0032424F">
        <w:rPr>
          <w:rFonts w:ascii="Times New Roman" w:hAnsi="Times New Roman" w:cs="Times New Roman"/>
          <w:sz w:val="24"/>
          <w:szCs w:val="24"/>
        </w:rPr>
        <w:t xml:space="preserve"> A köznemesség többnyire a falvakon belül, utcasorban, kisebb kertben, gazdasági épületek közelében elhelyezkedő udvarházakban lakik. A 18. század végétől kezdődik a stílusos, tartós anyagokból emelt udvarházak nagyobb arányú építése. A kisiparos és kiskereskedő rétegek a 19. század első kétharmadában falun, mezővárosban, sokszor a parasztságéval szinte azonos alaprajzú épületekben éltek. Legkevésbé lehetséges egységesen bemutatni a polgárság lakóhelyét. A zárt beépítésű városokban emeletes vagy földszintes házaikban a munkahely (műhely, bolt, iroda) és a lakás közvetlenül egymás közelében helyezkedett el. A szaporodó bérpaloták és úri bérházak földszintjét üzleti célokra használták, az emeleten kiképzett lakásokban éltek a polgárcsaládok. A 19. század végére kialakult és tartósan megmaradt középpolgári minta három egymásba nyíló szobából és mellékhelyiségből állt: a szigorúan intim háló, az ebédlő és a szalon-nappali. A gazdagabbak hat</w:t>
      </w:r>
      <w:r w:rsidR="00702555" w:rsidRPr="0032424F">
        <w:rPr>
          <w:rFonts w:ascii="Times New Roman" w:hAnsi="Times New Roman" w:cs="Times New Roman"/>
          <w:sz w:val="24"/>
          <w:szCs w:val="24"/>
        </w:rPr>
        <w:t>-</w:t>
      </w:r>
      <w:r w:rsidRPr="0032424F">
        <w:rPr>
          <w:rFonts w:ascii="Times New Roman" w:hAnsi="Times New Roman" w:cs="Times New Roman"/>
          <w:sz w:val="24"/>
          <w:szCs w:val="24"/>
        </w:rPr>
        <w:t xml:space="preserve">nyolc szobát is lakhattak, a nagypolgári családok villákat építtettek. A 20. század elején egész negyed alakult ki belőlük a budapesti Városliget közelében, vidéken például a debreceni Nagyerdő mellett. </w:t>
      </w:r>
    </w:p>
    <w:p w:rsidR="00872D20" w:rsidRDefault="00D20915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 gyári munkások 19. századi lakáskörülményei elsősorban a hirtelen növekvő fővárosban okoztak gondot. Gyorsan kialakult a korabeli világvárosokra jellemző zsúfoltság és magas lakbér. A körfolyosós bérkaszárnyák és a barakkok udvari vagy utcai kutakkal és közös illemhelyekkel voltak ellátva. Az egy szoba-konyhás lakások helyiségei funkcionálisan alig különböztek egymástól. A főváros 1908–1910-ben építtette a Százados úti földszintes munkástelep 288 lakását, ahol vívmánynak számított a bevezetett folyóvíz, a vízöblítéses WC (fürdőszoba nélkül) és a külön kamra.</w:t>
      </w:r>
    </w:p>
    <w:p w:rsidR="008843B5" w:rsidRDefault="008843B5" w:rsidP="003C0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3B5" w:rsidRPr="0032424F" w:rsidRDefault="008843B5" w:rsidP="003C0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D3E" w:rsidRPr="0032424F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Nők szerepének megváltozása a városokban</w:t>
      </w:r>
      <w:r w:rsidR="00D53FF3" w:rsidRPr="003C0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3FF3" w:rsidRPr="0032424F">
        <w:rPr>
          <w:rFonts w:ascii="Times New Roman" w:hAnsi="Times New Roman" w:cs="Times New Roman"/>
          <w:sz w:val="24"/>
          <w:szCs w:val="24"/>
        </w:rPr>
        <w:t>(két fő)</w:t>
      </w:r>
      <w:r w:rsidR="00283086" w:rsidRPr="00324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C34" w:rsidRDefault="00DA7A14" w:rsidP="00792C34">
      <w:pPr>
        <w:pStyle w:val="Listaszerbekezds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0DD" w:rsidRPr="00130D17" w:rsidRDefault="00792C34" w:rsidP="00792C34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-</w:t>
      </w:r>
      <w:r w:rsidR="008843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19. század második felében új és sokáig mélységes idegenkedéssel fogadott jelenségnek számított, hogy a modernizáció velejárójaként a nők növekvő számban jelentek meg 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pénzkereső munkavállalóként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 a nagybirtokon, a gyárakban és az üzletekben, majd valamivel később </w:t>
      </w:r>
      <w:r w:rsidR="008843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–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nagyobb számban csak a 20. században </w:t>
      </w:r>
      <w:r w:rsidR="008843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–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az alkalmazotti és értelmiségi pályákon. Az I. világháború előtti évek Magyarországán már minden negyedik-ötödik nő folytatott pénzkereső tevékenységet, legalább az év egy részében. Fizetett munkát azonban ebben a korban a nők általában csak életük egy rövid szakaszában, jellemzően 15</w:t>
      </w:r>
      <w:r w:rsidR="008843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–</w:t>
      </w:r>
      <w:r w:rsidR="009C70DD" w:rsidRPr="00130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25 éves koruk között, házasságkötésük előtt végeztek.</w:t>
      </w:r>
    </w:p>
    <w:p w:rsidR="009C70DD" w:rsidRPr="0032424F" w:rsidRDefault="009C70DD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A társadalom normái csak lassan alkalmazkodtak a hétköznapi valósághoz: a természetesnek, öröknek hitt női szerepek </w:t>
      </w:r>
      <w:r w:rsidR="008843B5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feleség, háziasszony, anya </w:t>
      </w:r>
      <w:r w:rsidR="008843B5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betöltését írták elő számukra</w:t>
      </w:r>
      <w:r w:rsidR="008843B5">
        <w:rPr>
          <w:bdr w:val="none" w:sz="0" w:space="0" w:color="auto" w:frame="1"/>
        </w:rPr>
        <w:t>.</w:t>
      </w:r>
    </w:p>
    <w:p w:rsidR="00C817DE" w:rsidRPr="0032424F" w:rsidRDefault="00C817DE" w:rsidP="0032424F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42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Munkásnők, kofák, konyhalányok</w:t>
      </w:r>
    </w:p>
    <w:p w:rsidR="00C817DE" w:rsidRPr="0032424F" w:rsidRDefault="00C817DE" w:rsidP="00324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Lassan, de biztosan haladt előre a nők foglalkoztatásának kiszélesedése az iparban is. Noha csak néhány ágazatban (főleg a ruházati, élelmiszer- és dohányiparban) tudták őket nagyobb számban alkalmazni, a századelőn a gyáriparban foglalkoztatott munkások negyede már nő volt. Az ipari munkavállalás a nők többsége esetében életszakaszhoz volt kötve: a munkásnők zöme házasságkötés után feladta munkahelyét.</w:t>
      </w:r>
    </w:p>
    <w:p w:rsidR="00C817DE" w:rsidRPr="0032424F" w:rsidRDefault="00C817DE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A textilipar fejletlensége következtében nálunk viszonylag alacsony volt a női és gyerekmunka igénybevétele. Általában segédmunkásként vagy napszámosként alkalmazták őket, ennek megfelelően alacsony bérért. 1910 előtt alig volt olyan szakma, amelyben a nők szakképzettséget szerezhettek. A kivételek közé tartozott az ékszerész, órás, műszerész, fényképész, valamint a divatipar foglalkozásai.</w:t>
      </w:r>
    </w:p>
    <w:p w:rsidR="00C817DE" w:rsidRPr="0032424F" w:rsidRDefault="00C817DE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2424F">
        <w:rPr>
          <w:bdr w:val="none" w:sz="0" w:space="0" w:color="auto" w:frame="1"/>
        </w:rPr>
        <w:t xml:space="preserve">Nagy számban űztek pénzkereső foglalkozást a nők olyan, a hagyományos társadalomban is megszokott területeken, mint a kereskedelem (piaci és vásárcsarnoki kofák, majd a boltok, áruházak eladónői) és a vendéglátás. Az egészségügyben foglalkoztatottak zömét a szülésznők tették ki, ezen belül is főleg az oklevél </w:t>
      </w:r>
      <w:r w:rsidR="001A09EC" w:rsidRPr="0032424F">
        <w:rPr>
          <w:bdr w:val="none" w:sz="0" w:space="0" w:color="auto" w:frame="1"/>
        </w:rPr>
        <w:t xml:space="preserve">nélküli ún. parasztbábák. </w:t>
      </w:r>
    </w:p>
    <w:p w:rsidR="00624F26" w:rsidRPr="0032424F" w:rsidRDefault="00624F26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24F26" w:rsidRPr="0032424F" w:rsidRDefault="00624F26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298" w:rsidRPr="0032424F" w:rsidRDefault="00792C34" w:rsidP="0032424F">
      <w:pPr>
        <w:pStyle w:val="Cmsor2"/>
        <w:spacing w:before="0" w:beforeAutospacing="0" w:after="0" w:afterAutospacing="0" w:line="36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-</w:t>
      </w:r>
      <w:r w:rsidR="008843B5">
        <w:rPr>
          <w:b w:val="0"/>
          <w:sz w:val="24"/>
          <w:szCs w:val="24"/>
          <w:shd w:val="clear" w:color="auto" w:fill="FFFFFF"/>
        </w:rPr>
        <w:t xml:space="preserve"> </w:t>
      </w:r>
      <w:r w:rsidR="00165298" w:rsidRPr="0032424F">
        <w:rPr>
          <w:b w:val="0"/>
          <w:sz w:val="24"/>
          <w:szCs w:val="24"/>
          <w:shd w:val="clear" w:color="auto" w:fill="FFFFFF"/>
        </w:rPr>
        <w:t xml:space="preserve">A 19. század vége felé a nők </w:t>
      </w:r>
      <w:r w:rsidR="008843B5">
        <w:rPr>
          <w:b w:val="0"/>
          <w:sz w:val="24"/>
          <w:szCs w:val="24"/>
          <w:shd w:val="clear" w:color="auto" w:fill="FFFFFF"/>
        </w:rPr>
        <w:t>–</w:t>
      </w:r>
      <w:r w:rsidR="008843B5" w:rsidRPr="0032424F">
        <w:rPr>
          <w:b w:val="0"/>
          <w:sz w:val="24"/>
          <w:szCs w:val="24"/>
          <w:shd w:val="clear" w:color="auto" w:fill="FFFFFF"/>
        </w:rPr>
        <w:t xml:space="preserve"> </w:t>
      </w:r>
      <w:r w:rsidR="00165298" w:rsidRPr="0032424F">
        <w:rPr>
          <w:b w:val="0"/>
          <w:sz w:val="24"/>
          <w:szCs w:val="24"/>
          <w:shd w:val="clear" w:color="auto" w:fill="FFFFFF"/>
        </w:rPr>
        <w:t xml:space="preserve">fiatal lányként </w:t>
      </w:r>
      <w:r w:rsidR="008843B5">
        <w:rPr>
          <w:b w:val="0"/>
          <w:sz w:val="24"/>
          <w:szCs w:val="24"/>
          <w:shd w:val="clear" w:color="auto" w:fill="FFFFFF"/>
        </w:rPr>
        <w:t>–</w:t>
      </w:r>
      <w:r w:rsidR="008843B5" w:rsidRPr="0032424F">
        <w:rPr>
          <w:b w:val="0"/>
          <w:sz w:val="24"/>
          <w:szCs w:val="24"/>
          <w:shd w:val="clear" w:color="auto" w:fill="FFFFFF"/>
        </w:rPr>
        <w:t xml:space="preserve"> </w:t>
      </w:r>
      <w:r w:rsidR="00165298" w:rsidRPr="0032424F">
        <w:rPr>
          <w:b w:val="0"/>
          <w:sz w:val="24"/>
          <w:szCs w:val="24"/>
          <w:shd w:val="clear" w:color="auto" w:fill="FFFFFF"/>
        </w:rPr>
        <w:t>tömegesen </w:t>
      </w:r>
      <w:r w:rsidR="00165298" w:rsidRPr="0032424F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léptek be a fizetett munka világába háztartási alkalmazottként, azaz cselédkén</w:t>
      </w:r>
      <w:r w:rsidR="001A09EC" w:rsidRPr="0032424F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t.</w:t>
      </w:r>
    </w:p>
    <w:p w:rsidR="00D45E29" w:rsidRPr="0032424F" w:rsidRDefault="00D45E29" w:rsidP="0032424F">
      <w:pPr>
        <w:pStyle w:val="Norm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24F26" w:rsidRPr="0032424F" w:rsidRDefault="00792C34" w:rsidP="0032424F">
      <w:pPr>
        <w:pStyle w:val="Norm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="008843B5">
        <w:rPr>
          <w:bdr w:val="none" w:sz="0" w:space="0" w:color="auto" w:frame="1"/>
        </w:rPr>
        <w:t xml:space="preserve"> </w:t>
      </w:r>
      <w:r w:rsidR="00624F26" w:rsidRPr="0032424F">
        <w:rPr>
          <w:bdr w:val="none" w:sz="0" w:space="0" w:color="auto" w:frame="1"/>
        </w:rPr>
        <w:t>Hivatali és értelmiségi pályák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Igazi feltűnést keltett </w:t>
      </w:r>
      <w:r w:rsidR="008843B5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és többnyire makacs ellenkezést váltott ki </w:t>
      </w:r>
      <w:r w:rsidR="008843B5">
        <w:rPr>
          <w:bdr w:val="none" w:sz="0" w:space="0" w:color="auto" w:frame="1"/>
        </w:rPr>
        <w:t>–,</w:t>
      </w:r>
      <w:r w:rsidRPr="0032424F">
        <w:rPr>
          <w:bdr w:val="none" w:sz="0" w:space="0" w:color="auto" w:frame="1"/>
        </w:rPr>
        <w:t xml:space="preserve"> amikor a nők megjelentek a hivatali és értelmiségi pályákon. Bár a középosztály alapállása változatlanul az volt, hogy a férfinak olyan állásra, illetve jövedelemre kell szert tennie, amelyből el tudja tartani a családját, a század utolsó harmadától „úrinők” is mind nagyobb számban kényszerültek kenyérkereső munka végzésére. A középosztály kiszélesedésével együtt járt ugyanis a viszonylagos anyagi gyengülés, a modernizációval pedig meglazultak a rokonsági kötelékek: a családok mind kevésbé tudták, illetve akarták vállalni a pártában maradt lánytestvér vagy nagynéni eltartását.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Elsősorban az eltartó nélküli, férjhez nem ment, elvált vagy megözvegyült nőknek kellett állást vállalniuk, vagy átvenniük a családi műhely, üzlet vezetését. Előfordult, hogy a „kényszeremancipált” özvegy nők sikeresebbnek bizonyultak, mint néhai férjük. Herczegh Ferenc fiatalon egyedül maradt nagymamája nemcsak megtartotta a súlyos adósságokkal átvett vagyont, hanem látványosan fellendítette a családi selyemgyárat. </w:t>
      </w:r>
      <w:r w:rsidRPr="0032424F">
        <w:rPr>
          <w:rStyle w:val="Kiemels"/>
          <w:i w:val="0"/>
          <w:bdr w:val="none" w:sz="0" w:space="0" w:color="auto" w:frame="1"/>
        </w:rPr>
        <w:t>„Húsz évig úgy dolgozott, mint egy férfi, és úgy takarékoskodott, mint egy özvegyasszony.”</w:t>
      </w:r>
      <w:r w:rsidRPr="0032424F">
        <w:rPr>
          <w:bdr w:val="none" w:sz="0" w:space="0" w:color="auto" w:frame="1"/>
        </w:rPr>
        <w:t xml:space="preserve"> Néha házasságban élők is </w:t>
      </w:r>
      <w:r w:rsidRPr="0032424F">
        <w:rPr>
          <w:bdr w:val="none" w:sz="0" w:space="0" w:color="auto" w:frame="1"/>
        </w:rPr>
        <w:lastRenderedPageBreak/>
        <w:t xml:space="preserve">rákényszerültek, hogy keresőként vállaljanak </w:t>
      </w:r>
      <w:r w:rsidR="001A09EC" w:rsidRPr="0032424F">
        <w:rPr>
          <w:bdr w:val="none" w:sz="0" w:space="0" w:color="auto" w:frame="1"/>
        </w:rPr>
        <w:t xml:space="preserve">részt a család eltartásában, </w:t>
      </w:r>
      <w:proofErr w:type="spellStart"/>
      <w:r w:rsidR="001A09EC" w:rsidRPr="0032424F">
        <w:rPr>
          <w:bdr w:val="none" w:sz="0" w:space="0" w:color="auto" w:frame="1"/>
        </w:rPr>
        <w:t>mégha</w:t>
      </w:r>
      <w:proofErr w:type="spellEnd"/>
      <w:r w:rsidR="001A09EC" w:rsidRPr="0032424F">
        <w:rPr>
          <w:bdr w:val="none" w:sz="0" w:space="0" w:color="auto" w:frame="1"/>
        </w:rPr>
        <w:t xml:space="preserve"> ez szégyennek is tűnt.</w:t>
      </w:r>
    </w:p>
    <w:p w:rsidR="00165298" w:rsidRPr="0032424F" w:rsidRDefault="00792C34" w:rsidP="0032424F">
      <w:pPr>
        <w:pStyle w:val="Cmsor2"/>
        <w:spacing w:before="0" w:beforeAutospacing="0" w:after="0" w:afterAutospacing="0" w:line="36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</w:rPr>
        <w:t>-</w:t>
      </w:r>
      <w:r w:rsidR="008843B5">
        <w:rPr>
          <w:b w:val="0"/>
          <w:sz w:val="24"/>
          <w:szCs w:val="24"/>
          <w:bdr w:val="none" w:sz="0" w:space="0" w:color="auto" w:frame="1"/>
        </w:rPr>
        <w:t xml:space="preserve"> </w:t>
      </w:r>
      <w:r w:rsidR="00165298" w:rsidRPr="0032424F">
        <w:rPr>
          <w:b w:val="0"/>
          <w:sz w:val="24"/>
          <w:szCs w:val="24"/>
          <w:bdr w:val="none" w:sz="0" w:space="0" w:color="auto" w:frame="1"/>
        </w:rPr>
        <w:t>A tanítónő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A középosztályi pályák közül először az oktatásügy alsó szintjén sikerült teret nyerniük a nőknek. A legalacsonyabb presztízsű szellemi foglalkozásra hamar beengedték a nőket: az első tanítónők az 1850-es évek végén jelentek meg a katedrákon. 1869-ben még csak 4 százalékot tettek ki, de a hetvenes évek végétől látványosan nőtt az érdeklődés a pálya iránt: a századfordulón már az elemi iskolai tanítók negyede nő volt, a tanítóképzők növendékei között pedig már többséget alkott</w:t>
      </w:r>
      <w:r w:rsidR="00B57095" w:rsidRPr="0032424F">
        <w:rPr>
          <w:bdr w:val="none" w:sz="0" w:space="0" w:color="auto" w:frame="1"/>
        </w:rPr>
        <w:t xml:space="preserve">ak a lányok! </w:t>
      </w:r>
      <w:r w:rsidRPr="0032424F">
        <w:rPr>
          <w:bdr w:val="none" w:sz="0" w:space="0" w:color="auto" w:frame="1"/>
        </w:rPr>
        <w:t>Ugyanakkor minél feljebb haladunk az iskolák rangsorában, annál kevesebb női tanerővel találkozunk, hiszen a gimnáziumi és egyetemi oktatást csak a század végén nyitották meg előttük.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A tanítónők tömeges megjelenése idején komoly sajtóviták folytak arról, képesek-e a férfihoz hasonló szellemi munkára, elég erősek-e fizikailag a pályához, „szívbéli tulajdonságaiknál” fogva alkalmasak-e mások gyerekeinek nevelésére, fiatalságuk, szépségük nem vonja-e el a munkától figyelmüket, </w:t>
      </w:r>
      <w:proofErr w:type="spellStart"/>
      <w:r w:rsidRPr="0032424F">
        <w:rPr>
          <w:bdr w:val="none" w:sz="0" w:space="0" w:color="auto" w:frame="1"/>
        </w:rPr>
        <w:t>elvehetik</w:t>
      </w:r>
      <w:proofErr w:type="spellEnd"/>
      <w:r w:rsidRPr="0032424F">
        <w:rPr>
          <w:bdr w:val="none" w:sz="0" w:space="0" w:color="auto" w:frame="1"/>
        </w:rPr>
        <w:t>-e a családfenntartó férfiaktól a munkalehetőséget? Sokfelé gondolták úgy az iskolafenntartók, hogy ha egy tanítónő férjhez megy, le kell mondania állásáról. Veszélyesnek tartották ugyanis az iskolás gyermekek erkölcsére, ha „áldott állapotban lévő nőszemélyt” kell a katedrán maguk előtt látni. A tanítónők közül tényleg kevesen mentek férjhez: ha igen, akkor többnyire elhagyták a pályát.</w:t>
      </w:r>
    </w:p>
    <w:p w:rsidR="00F741CE" w:rsidRDefault="00F741CE" w:rsidP="0032424F">
      <w:pPr>
        <w:pStyle w:val="Norm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57095" w:rsidRPr="0032424F" w:rsidRDefault="00F741CE" w:rsidP="0032424F">
      <w:pPr>
        <w:pStyle w:val="Norml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B57095" w:rsidRPr="0032424F">
        <w:rPr>
          <w:bdr w:val="none" w:sz="0" w:space="0" w:color="auto" w:frame="1"/>
        </w:rPr>
        <w:t>Orvosi pálya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Az értelmiségi foglalkozások közül a tanári mellett még az orvosi pályákon fogadták el viszonylag hamar a nők megjelenését. Egyrészt azért, mert a nevelés és az ápolás hagyományos női foglalkozásnak számított, azaz kevésbé sértette a nemek közti munkamegosztás fennálló rendjét, másrészt a lányok nevelését, illetve a női betegségek, valamint a gyermekek gyógyítását jobb kezekben tudták az orvosnőknél. A gyakorlatban azonban az orvosi pálya az első világháborúig mégsem vált igazán elfogadott női foglalkozássá, noha az orvosi kar az elsők között volt a felsőoktatásban, amelyet megnyitottak a lányok előtt.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</w:p>
    <w:p w:rsidR="00165298" w:rsidRPr="0032424F" w:rsidRDefault="00792C34" w:rsidP="0032424F">
      <w:pPr>
        <w:pStyle w:val="Cmsor2"/>
        <w:spacing w:before="0" w:beforeAutospacing="0" w:after="0" w:afterAutospacing="0" w:line="36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</w:rPr>
        <w:t>-</w:t>
      </w:r>
      <w:r w:rsidR="00F741CE">
        <w:rPr>
          <w:b w:val="0"/>
          <w:sz w:val="24"/>
          <w:szCs w:val="24"/>
          <w:bdr w:val="none" w:sz="0" w:space="0" w:color="auto" w:frame="1"/>
        </w:rPr>
        <w:t xml:space="preserve"> </w:t>
      </w:r>
      <w:r w:rsidR="00165298" w:rsidRPr="0032424F">
        <w:rPr>
          <w:b w:val="0"/>
          <w:sz w:val="24"/>
          <w:szCs w:val="24"/>
          <w:bdr w:val="none" w:sz="0" w:space="0" w:color="auto" w:frame="1"/>
        </w:rPr>
        <w:t>Postáskisasszonyok és titkárnők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A technikai fejlődés és a munkaszervezet differenciálódása is teremtett újabb munkalehetőségeket a nőknek. A postai és távközlési hálózat kiépülésével párhuzamosan megjelentek a postás és a telefonos kisasszonyok. Eleinte jellemzően a férfi tisztviselők vitték be a hivatalba lányukat vagy feleségüket.</w:t>
      </w:r>
    </w:p>
    <w:p w:rsidR="00165298" w:rsidRPr="0032424F" w:rsidRDefault="00165298" w:rsidP="0032424F">
      <w:pPr>
        <w:pStyle w:val="NormlWeb"/>
        <w:spacing w:before="0" w:beforeAutospacing="0" w:after="0" w:afterAutospacing="0"/>
        <w:jc w:val="both"/>
        <w:textAlignment w:val="baseline"/>
      </w:pPr>
    </w:p>
    <w:p w:rsidR="00165298" w:rsidRPr="0032424F" w:rsidRDefault="00792C34" w:rsidP="0032424F">
      <w:pPr>
        <w:pStyle w:val="NormlWeb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-</w:t>
      </w:r>
      <w:r w:rsidR="00F741CE">
        <w:rPr>
          <w:bdr w:val="none" w:sz="0" w:space="0" w:color="auto" w:frame="1"/>
        </w:rPr>
        <w:t xml:space="preserve"> </w:t>
      </w:r>
      <w:r w:rsidR="00165298" w:rsidRPr="0032424F">
        <w:rPr>
          <w:bdr w:val="none" w:sz="0" w:space="0" w:color="auto" w:frame="1"/>
        </w:rPr>
        <w:t>A vállalati adminisztrációban a nők főleg az 1890-as évektől, az írógép elterjedésével összefüggésben hódítottak teret titkárnőként, gépírónőként. A közhivatalok ugyanakkor még az alsó szintekre sem engedték be őket, nem is szólva a jogi végzettséget igénylő hatalmi pozíciókról.</w:t>
      </w:r>
    </w:p>
    <w:p w:rsidR="007509C4" w:rsidRPr="0032424F" w:rsidRDefault="007509C4" w:rsidP="0032424F">
      <w:pPr>
        <w:pStyle w:val="NormlWeb"/>
        <w:spacing w:before="0" w:beforeAutospacing="0" w:after="0" w:afterAutospacing="0"/>
        <w:jc w:val="both"/>
        <w:textAlignment w:val="baseline"/>
      </w:pPr>
    </w:p>
    <w:p w:rsidR="007509C4" w:rsidRPr="0032424F" w:rsidRDefault="007509C4" w:rsidP="0032424F">
      <w:pPr>
        <w:spacing w:line="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Hirdetés</w:t>
      </w:r>
    </w:p>
    <w:p w:rsidR="007509C4" w:rsidRPr="0032424F" w:rsidRDefault="007509C4" w:rsidP="0032424F">
      <w:pPr>
        <w:spacing w:line="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Hirdetés</w:t>
      </w:r>
    </w:p>
    <w:p w:rsidR="00610A4F" w:rsidRPr="0032424F" w:rsidRDefault="00610A4F" w:rsidP="0032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6B5" w:rsidRPr="003C063E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Egyházi és állami ünnepek</w:t>
      </w:r>
    </w:p>
    <w:p w:rsidR="006F20CE" w:rsidRPr="0032424F" w:rsidRDefault="005A3E8F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 xml:space="preserve">A három nagy egyházi ünnep tisztelete mélyen gyökerezett minden keresztény felekezet </w:t>
      </w:r>
      <w:r w:rsidR="00E00520" w:rsidRPr="0032424F">
        <w:rPr>
          <w:rFonts w:ascii="Times New Roman" w:hAnsi="Times New Roman" w:cs="Times New Roman"/>
          <w:sz w:val="24"/>
          <w:szCs w:val="24"/>
        </w:rPr>
        <w:t xml:space="preserve">híveinél: a </w:t>
      </w:r>
      <w:r w:rsidR="00F741CE">
        <w:rPr>
          <w:rFonts w:ascii="Times New Roman" w:hAnsi="Times New Roman" w:cs="Times New Roman"/>
          <w:sz w:val="24"/>
          <w:szCs w:val="24"/>
        </w:rPr>
        <w:t>k</w:t>
      </w:r>
      <w:r w:rsidR="00E00520" w:rsidRPr="0032424F">
        <w:rPr>
          <w:rFonts w:ascii="Times New Roman" w:hAnsi="Times New Roman" w:cs="Times New Roman"/>
          <w:sz w:val="24"/>
          <w:szCs w:val="24"/>
        </w:rPr>
        <w:t xml:space="preserve">arácsony, a </w:t>
      </w:r>
      <w:r w:rsidR="00F741CE">
        <w:rPr>
          <w:rFonts w:ascii="Times New Roman" w:hAnsi="Times New Roman" w:cs="Times New Roman"/>
          <w:sz w:val="24"/>
          <w:szCs w:val="24"/>
        </w:rPr>
        <w:t>h</w:t>
      </w:r>
      <w:r w:rsidR="00E00520" w:rsidRPr="0032424F">
        <w:rPr>
          <w:rFonts w:ascii="Times New Roman" w:hAnsi="Times New Roman" w:cs="Times New Roman"/>
          <w:sz w:val="24"/>
          <w:szCs w:val="24"/>
        </w:rPr>
        <w:t xml:space="preserve">úsvét, a </w:t>
      </w:r>
      <w:r w:rsidR="00F741CE">
        <w:rPr>
          <w:rFonts w:ascii="Times New Roman" w:hAnsi="Times New Roman" w:cs="Times New Roman"/>
          <w:sz w:val="24"/>
          <w:szCs w:val="24"/>
        </w:rPr>
        <w:t>p</w:t>
      </w:r>
      <w:r w:rsidR="00E00520" w:rsidRPr="0032424F">
        <w:rPr>
          <w:rFonts w:ascii="Times New Roman" w:hAnsi="Times New Roman" w:cs="Times New Roman"/>
          <w:sz w:val="24"/>
          <w:szCs w:val="24"/>
        </w:rPr>
        <w:t>ünkösd.</w:t>
      </w:r>
      <w:r w:rsidRPr="0032424F">
        <w:rPr>
          <w:rFonts w:ascii="Times New Roman" w:hAnsi="Times New Roman" w:cs="Times New Roman"/>
          <w:sz w:val="24"/>
          <w:szCs w:val="24"/>
        </w:rPr>
        <w:t xml:space="preserve"> Ilyenkor az is ellátogatott a templomba, aki máskor elhanyagolta ezt. A hétköznap-ünnep váltakozását legáltalánosabban a hat munkanapra következő vasárnapok biztosították. Ünnepi munkaszünetet elsősorban a parasztok és kisiparosok tartottak, akik maguk szabták meg, mikor dolgoznak. Ugyanez vonatkozik a </w:t>
      </w:r>
      <w:r w:rsidRPr="0032424F">
        <w:rPr>
          <w:rFonts w:ascii="Times New Roman" w:hAnsi="Times New Roman" w:cs="Times New Roman"/>
          <w:sz w:val="24"/>
          <w:szCs w:val="24"/>
        </w:rPr>
        <w:lastRenderedPageBreak/>
        <w:t>szo</w:t>
      </w:r>
      <w:r w:rsidR="00320302" w:rsidRPr="0032424F">
        <w:rPr>
          <w:rFonts w:ascii="Times New Roman" w:hAnsi="Times New Roman" w:cs="Times New Roman"/>
          <w:sz w:val="24"/>
          <w:szCs w:val="24"/>
        </w:rPr>
        <w:t xml:space="preserve">mbatot ünneplő zsidókra is. </w:t>
      </w:r>
      <w:r w:rsidR="00881363" w:rsidRPr="0032424F">
        <w:rPr>
          <w:rFonts w:ascii="Times New Roman" w:hAnsi="Times New Roman" w:cs="Times New Roman"/>
          <w:sz w:val="24"/>
          <w:szCs w:val="24"/>
        </w:rPr>
        <w:t>Az állami és nemzeti ünnepekre a polgári társadalomban támadt igény, mint a nemzeti azonosságtudat szimbólumaira. Március 15-ét országszerte nyilvánosan 1860-ban ünnepelték meg</w:t>
      </w:r>
      <w:r w:rsidR="00F741CE">
        <w:rPr>
          <w:rFonts w:ascii="Times New Roman" w:hAnsi="Times New Roman" w:cs="Times New Roman"/>
          <w:sz w:val="24"/>
          <w:szCs w:val="24"/>
        </w:rPr>
        <w:t xml:space="preserve"> –</w:t>
      </w:r>
      <w:r w:rsidR="00881363" w:rsidRPr="0032424F">
        <w:rPr>
          <w:rFonts w:ascii="Times New Roman" w:hAnsi="Times New Roman" w:cs="Times New Roman"/>
          <w:sz w:val="24"/>
          <w:szCs w:val="24"/>
        </w:rPr>
        <w:t xml:space="preserve"> hatósági ellenzéssel szemben. Hivatalos ünneppé azonban nem vált, elsősorban a </w:t>
      </w:r>
      <w:r w:rsidR="00F741CE">
        <w:rPr>
          <w:rFonts w:ascii="Times New Roman" w:hAnsi="Times New Roman" w:cs="Times New Roman"/>
          <w:sz w:val="24"/>
          <w:szCs w:val="24"/>
        </w:rPr>
        <w:t>’</w:t>
      </w:r>
      <w:r w:rsidR="00881363" w:rsidRPr="0032424F">
        <w:rPr>
          <w:rFonts w:ascii="Times New Roman" w:hAnsi="Times New Roman" w:cs="Times New Roman"/>
          <w:sz w:val="24"/>
          <w:szCs w:val="24"/>
        </w:rPr>
        <w:t xml:space="preserve">48-as </w:t>
      </w:r>
      <w:proofErr w:type="spellStart"/>
      <w:r w:rsidR="00881363" w:rsidRPr="0032424F">
        <w:rPr>
          <w:rFonts w:ascii="Times New Roman" w:hAnsi="Times New Roman" w:cs="Times New Roman"/>
          <w:sz w:val="24"/>
          <w:szCs w:val="24"/>
        </w:rPr>
        <w:t>érzelmű</w:t>
      </w:r>
      <w:proofErr w:type="spellEnd"/>
      <w:r w:rsidR="00881363" w:rsidRPr="0032424F">
        <w:rPr>
          <w:rFonts w:ascii="Times New Roman" w:hAnsi="Times New Roman" w:cs="Times New Roman"/>
          <w:sz w:val="24"/>
          <w:szCs w:val="24"/>
        </w:rPr>
        <w:t xml:space="preserve"> olvasókörökben és protestáns templomi istentiszteleteken emlékeztek meg róla, úgy, mint gyásznapként október 6-áról. Katolikus kezdeményezésre 1860-ban – felekezetre való tekintet nélkül – Szent István napját is önkényuralom-ellenes nemzeti tüntetésként ünnepelték me</w:t>
      </w:r>
      <w:r w:rsidR="00B970CA" w:rsidRPr="0032424F">
        <w:rPr>
          <w:rFonts w:ascii="Times New Roman" w:hAnsi="Times New Roman" w:cs="Times New Roman"/>
          <w:sz w:val="24"/>
          <w:szCs w:val="24"/>
        </w:rPr>
        <w:t>g, ami egyúttal a</w:t>
      </w:r>
      <w:r w:rsidR="00E00520" w:rsidRPr="0032424F">
        <w:rPr>
          <w:rFonts w:ascii="Times New Roman" w:hAnsi="Times New Roman" w:cs="Times New Roman"/>
          <w:sz w:val="24"/>
          <w:szCs w:val="24"/>
        </w:rPr>
        <w:t>nnak egyházi jellegét is kezdte</w:t>
      </w:r>
      <w:r w:rsidR="00702555" w:rsidRPr="0032424F">
        <w:rPr>
          <w:rFonts w:ascii="Times New Roman" w:hAnsi="Times New Roman" w:cs="Times New Roman"/>
          <w:sz w:val="24"/>
          <w:szCs w:val="24"/>
        </w:rPr>
        <w:t xml:space="preserve"> megszüntetni</w:t>
      </w:r>
      <w:r w:rsidR="00881363" w:rsidRPr="0032424F">
        <w:rPr>
          <w:rFonts w:ascii="Times New Roman" w:hAnsi="Times New Roman" w:cs="Times New Roman"/>
          <w:sz w:val="24"/>
          <w:szCs w:val="24"/>
        </w:rPr>
        <w:t>.</w:t>
      </w:r>
      <w:r w:rsidR="000C5E61" w:rsidRPr="0032424F">
        <w:rPr>
          <w:rFonts w:ascii="Times New Roman" w:hAnsi="Times New Roman" w:cs="Times New Roman"/>
          <w:sz w:val="24"/>
          <w:szCs w:val="24"/>
        </w:rPr>
        <w:t xml:space="preserve"> Visszatérve az ünnepekhez, azok a rendi társadalomban egyházi kötődésűek, tengelyükben a vallási kultusz áll. A polg</w:t>
      </w:r>
      <w:r w:rsidR="00B970CA" w:rsidRPr="0032424F">
        <w:rPr>
          <w:rFonts w:ascii="Times New Roman" w:hAnsi="Times New Roman" w:cs="Times New Roman"/>
          <w:sz w:val="24"/>
          <w:szCs w:val="24"/>
        </w:rPr>
        <w:t xml:space="preserve">ári társadalomban az </w:t>
      </w:r>
      <w:proofErr w:type="spellStart"/>
      <w:r w:rsidR="00B970CA" w:rsidRPr="0032424F">
        <w:rPr>
          <w:rFonts w:ascii="Times New Roman" w:hAnsi="Times New Roman" w:cs="Times New Roman"/>
          <w:sz w:val="24"/>
          <w:szCs w:val="24"/>
        </w:rPr>
        <w:t>elvilágiasodás</w:t>
      </w:r>
      <w:proofErr w:type="spellEnd"/>
      <w:r w:rsidR="000C5E61" w:rsidRPr="0032424F">
        <w:rPr>
          <w:rFonts w:ascii="Times New Roman" w:hAnsi="Times New Roman" w:cs="Times New Roman"/>
          <w:sz w:val="24"/>
          <w:szCs w:val="24"/>
        </w:rPr>
        <w:t xml:space="preserve"> csökkenti a vallás erejét</w:t>
      </w:r>
      <w:r w:rsidR="00F741CE">
        <w:rPr>
          <w:rFonts w:ascii="Times New Roman" w:hAnsi="Times New Roman" w:cs="Times New Roman"/>
          <w:sz w:val="24"/>
          <w:szCs w:val="24"/>
        </w:rPr>
        <w:t>,</w:t>
      </w:r>
      <w:r w:rsidR="000C5E61" w:rsidRPr="0032424F">
        <w:rPr>
          <w:rFonts w:ascii="Times New Roman" w:hAnsi="Times New Roman" w:cs="Times New Roman"/>
          <w:sz w:val="24"/>
          <w:szCs w:val="24"/>
        </w:rPr>
        <w:t xml:space="preserve"> és megjelenik a szabadidő mai fogalma. A nemeseknek is volt szabad ideje, csak nem tudatosodott, hiszen minden dolgát, a hivatali ügyintézést, a társas élet alkalmain és az ünnepeken való részvételt, a rokoni és baráti kapcsolatok karbantartását, a vadászatot, gazdaságának irányítását kötelesség- és feladatteljesítésként végezte. Nem tett igazán különbséget elfoglaltság és kikapcsolódás-pihenés között. A polgár viszont elválasztotta a munkát és a szabadidőt, hogy erőt gyűjtsön a fokozott többletmunkához, azaz ciklikusan pihenésre, családi programokra, társas életre, turisztikára, sportra és talán a legjellemzőbbre, nyaralásra fordítsa</w:t>
      </w:r>
      <w:r w:rsidR="00F741CE">
        <w:rPr>
          <w:rFonts w:ascii="Times New Roman" w:hAnsi="Times New Roman" w:cs="Times New Roman"/>
          <w:sz w:val="24"/>
          <w:szCs w:val="24"/>
        </w:rPr>
        <w:t>.</w:t>
      </w:r>
    </w:p>
    <w:p w:rsidR="00320302" w:rsidRPr="0032424F" w:rsidRDefault="00320302" w:rsidP="0032424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0302" w:rsidRPr="0032424F" w:rsidRDefault="00320302" w:rsidP="0032424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76B5" w:rsidRPr="003C063E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Változás a karácsonyi ünnepekben</w:t>
      </w:r>
      <w:r w:rsidR="00D2164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58157B" w:rsidRPr="0032424F" w:rsidRDefault="0058157B" w:rsidP="0032424F">
      <w:pPr>
        <w:pStyle w:val="Cmsor2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sz w:val="24"/>
          <w:szCs w:val="24"/>
        </w:rPr>
      </w:pPr>
      <w:r w:rsidRPr="0032424F">
        <w:rPr>
          <w:b w:val="0"/>
          <w:sz w:val="24"/>
          <w:szCs w:val="24"/>
          <w:bdr w:val="none" w:sz="0" w:space="0" w:color="auto" w:frame="1"/>
        </w:rPr>
        <w:t>A karácsonyfa bevonulása az otthonokba</w:t>
      </w:r>
    </w:p>
    <w:p w:rsidR="0058157B" w:rsidRPr="0032424F" w:rsidRDefault="0058157B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>A karácsony ünneplésének, illetve az előkészületeknek az a koreográfiája, amelyet többé-kevésbé ma is követünk, a 19. század első felében alakult ki, és a második felében terjedt el a szélesebb körben a városlakó középrétegek körében.</w:t>
      </w:r>
    </w:p>
    <w:p w:rsidR="0058157B" w:rsidRPr="0032424F" w:rsidRDefault="0058157B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Az első karácsonyfát az 1820-as évek végén állították Pest-Budán </w:t>
      </w:r>
      <w:r w:rsidR="00F741CE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legalábbis Podmaniczky Frigyes báró emlékiratai szerint az ő drezdai születésű anyja hozta magával a szokást.</w:t>
      </w:r>
    </w:p>
    <w:p w:rsidR="006E05E7" w:rsidRPr="0032424F" w:rsidRDefault="006E05E7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shd w:val="clear" w:color="auto" w:fill="FFFFFF"/>
        </w:rPr>
        <w:t>Az elsőség persze valójában kideríthetetlen. A protestáns északi német vidékek </w:t>
      </w:r>
      <w:r w:rsidRPr="0032424F">
        <w:rPr>
          <w:bdr w:val="none" w:sz="0" w:space="0" w:color="auto" w:frame="1"/>
          <w:shd w:val="clear" w:color="auto" w:fill="FFFFFF"/>
        </w:rPr>
        <w:t>karácsonyi </w:t>
      </w:r>
      <w:r w:rsidRPr="0032424F">
        <w:rPr>
          <w:shd w:val="clear" w:color="auto" w:fill="FFFFFF"/>
        </w:rPr>
        <w:t>szokásait a 19. század elején kezdték utánozni Bécs legfelső köreiben</w:t>
      </w:r>
      <w:r w:rsidR="00F741CE">
        <w:rPr>
          <w:shd w:val="clear" w:color="auto" w:fill="FFFFFF"/>
        </w:rPr>
        <w:t>,</w:t>
      </w:r>
      <w:r w:rsidRPr="0032424F">
        <w:rPr>
          <w:shd w:val="clear" w:color="auto" w:fill="FFFFFF"/>
        </w:rPr>
        <w:t xml:space="preserve"> 1814-ben</w:t>
      </w:r>
      <w:r w:rsidR="00F741CE">
        <w:rPr>
          <w:shd w:val="clear" w:color="auto" w:fill="FFFFFF"/>
        </w:rPr>
        <w:t xml:space="preserve">. </w:t>
      </w:r>
      <w:r w:rsidRPr="0032424F">
        <w:rPr>
          <w:shd w:val="clear" w:color="auto" w:fill="FFFFFF"/>
        </w:rPr>
        <w:t>A szokás terjedésének kedvező társadalmi hátteret biztosított a biedermeier korszak, amelyet a családiasság és az otthonosság kultusza, a magánszférába való visszahúzódás és bezárkózás jellemzett. Hangsúlyváltás következett be az ünneplésben, legalábbis a városi középosztály körében: az ünnep legfontosabb helyszínévé a templom helyett az otthon vált, fő tartalmává pedig a családi együttlét</w:t>
      </w:r>
      <w:r w:rsidR="00F741CE">
        <w:rPr>
          <w:shd w:val="clear" w:color="auto" w:fill="FFFFFF"/>
        </w:rPr>
        <w:t>.</w:t>
      </w:r>
    </w:p>
    <w:p w:rsidR="00E15B3F" w:rsidRPr="0032424F" w:rsidRDefault="006E05E7" w:rsidP="0032424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A karácsonyfával egyidejűleg vált a Karácsony akusztikus jelképévé a </w:t>
      </w:r>
      <w:r w:rsidR="00F741CE">
        <w:rPr>
          <w:bdr w:val="none" w:sz="0" w:space="0" w:color="auto" w:frame="1"/>
        </w:rPr>
        <w:t>„</w:t>
      </w:r>
      <w:hyperlink r:id="rId6" w:tgtFrame="_blank" w:history="1">
        <w:r w:rsidR="00F741CE" w:rsidRPr="0032424F">
          <w:rPr>
            <w:rStyle w:val="Kiemels"/>
            <w:i w:val="0"/>
            <w:bdr w:val="none" w:sz="0" w:space="0" w:color="auto" w:frame="1"/>
          </w:rPr>
          <w:t>Csendes éj, szentséges éj</w:t>
        </w:r>
        <w:r w:rsidR="00F741CE">
          <w:rPr>
            <w:rStyle w:val="Kiemels"/>
            <w:i w:val="0"/>
            <w:bdr w:val="none" w:sz="0" w:space="0" w:color="auto" w:frame="1"/>
          </w:rPr>
          <w:t>”</w:t>
        </w:r>
      </w:hyperlink>
      <w:r w:rsidR="00F741CE" w:rsidRPr="0032424F">
        <w:rPr>
          <w:bdr w:val="none" w:sz="0" w:space="0" w:color="auto" w:frame="1"/>
        </w:rPr>
        <w:t> </w:t>
      </w:r>
      <w:r w:rsidRPr="0032424F">
        <w:rPr>
          <w:bdr w:val="none" w:sz="0" w:space="0" w:color="auto" w:frame="1"/>
        </w:rPr>
        <w:t xml:space="preserve">kezdetű dal. A Salzburg közelében fekvő kisváros, </w:t>
      </w:r>
      <w:proofErr w:type="spellStart"/>
      <w:r w:rsidRPr="0032424F">
        <w:rPr>
          <w:bdr w:val="none" w:sz="0" w:space="0" w:color="auto" w:frame="1"/>
        </w:rPr>
        <w:t>Oberndorf</w:t>
      </w:r>
      <w:proofErr w:type="spellEnd"/>
      <w:r w:rsidRPr="0032424F">
        <w:rPr>
          <w:bdr w:val="none" w:sz="0" w:space="0" w:color="auto" w:frame="1"/>
        </w:rPr>
        <w:t xml:space="preserve"> templomában 1818 karácsonyán csendült fel először a helyi tanítónak (aki mellékállásban orgonált is a miséken) a segédlelkész versére írt zenéje, amely egyre szélesebb körben hov</w:t>
      </w:r>
      <w:r w:rsidR="00E15B3F" w:rsidRPr="0032424F">
        <w:rPr>
          <w:bdr w:val="none" w:sz="0" w:space="0" w:color="auto" w:frame="1"/>
        </w:rPr>
        <w:t>atovább</w:t>
      </w:r>
      <w:r w:rsidRPr="0032424F">
        <w:rPr>
          <w:bdr w:val="none" w:sz="0" w:space="0" w:color="auto" w:frame="1"/>
          <w:shd w:val="clear" w:color="auto" w:fill="FFFFFF"/>
        </w:rPr>
        <w:t> </w:t>
      </w:r>
      <w:r w:rsidRPr="0032424F">
        <w:rPr>
          <w:shd w:val="clear" w:color="auto" w:fill="FFFFFF"/>
        </w:rPr>
        <w:t xml:space="preserve">egyedüli </w:t>
      </w:r>
      <w:r w:rsidR="00F741CE">
        <w:rPr>
          <w:shd w:val="clear" w:color="auto" w:fill="FFFFFF"/>
        </w:rPr>
        <w:t>„</w:t>
      </w:r>
      <w:r w:rsidRPr="0032424F">
        <w:rPr>
          <w:shd w:val="clear" w:color="auto" w:fill="FFFFFF"/>
        </w:rPr>
        <w:t>kellékként</w:t>
      </w:r>
      <w:r w:rsidR="00F741CE">
        <w:rPr>
          <w:shd w:val="clear" w:color="auto" w:fill="FFFFFF"/>
        </w:rPr>
        <w:t>”</w:t>
      </w:r>
      <w:r w:rsidRPr="0032424F">
        <w:rPr>
          <w:shd w:val="clear" w:color="auto" w:fill="FFFFFF"/>
        </w:rPr>
        <w:t xml:space="preserve"> emlékeztetett az ünnep eredeti </w:t>
      </w:r>
      <w:r w:rsidRPr="0032424F">
        <w:rPr>
          <w:bdr w:val="none" w:sz="0" w:space="0" w:color="auto" w:frame="1"/>
          <w:shd w:val="clear" w:color="auto" w:fill="FFFFFF"/>
        </w:rPr>
        <w:t>spirituális tartalmára.</w:t>
      </w:r>
      <w:r w:rsidR="00E15B3F" w:rsidRPr="0032424F">
        <w:rPr>
          <w:bdr w:val="none" w:sz="0" w:space="0" w:color="auto" w:frame="1"/>
        </w:rPr>
        <w:t xml:space="preserve"> Közben az ünnep vallási és érzelmi </w:t>
      </w:r>
      <w:r w:rsidR="00F741CE">
        <w:rPr>
          <w:bdr w:val="none" w:sz="0" w:space="0" w:color="auto" w:frame="1"/>
        </w:rPr>
        <w:t>–</w:t>
      </w:r>
      <w:r w:rsidR="00E15B3F" w:rsidRPr="0032424F">
        <w:rPr>
          <w:bdr w:val="none" w:sz="0" w:space="0" w:color="auto" w:frame="1"/>
        </w:rPr>
        <w:t xml:space="preserve"> a családi összetartozást erősítő </w:t>
      </w:r>
      <w:r w:rsidR="00F741CE">
        <w:rPr>
          <w:bdr w:val="none" w:sz="0" w:space="0" w:color="auto" w:frame="1"/>
        </w:rPr>
        <w:t>–</w:t>
      </w:r>
      <w:r w:rsidR="00E15B3F" w:rsidRPr="0032424F">
        <w:rPr>
          <w:bdr w:val="none" w:sz="0" w:space="0" w:color="auto" w:frame="1"/>
        </w:rPr>
        <w:t xml:space="preserve"> tartalma mellett mind nagyobb jelentőséget kapott egy addig is létezett, ám mellékesnek számító szál: a gyermekek megörvendeztetése apró ajándékokkal. Az ajándékozást nevelési eszköznek tekintették, a </w:t>
      </w:r>
      <w:r w:rsidR="00F741CE">
        <w:rPr>
          <w:bdr w:val="none" w:sz="0" w:space="0" w:color="auto" w:frame="1"/>
        </w:rPr>
        <w:t>„</w:t>
      </w:r>
      <w:r w:rsidR="00E15B3F" w:rsidRPr="0032424F">
        <w:rPr>
          <w:bdr w:val="none" w:sz="0" w:space="0" w:color="auto" w:frame="1"/>
        </w:rPr>
        <w:t>jó viselkedést</w:t>
      </w:r>
      <w:r w:rsidR="00F741CE">
        <w:rPr>
          <w:bdr w:val="none" w:sz="0" w:space="0" w:color="auto" w:frame="1"/>
        </w:rPr>
        <w:t>”</w:t>
      </w:r>
      <w:r w:rsidR="00E15B3F" w:rsidRPr="0032424F">
        <w:rPr>
          <w:bdr w:val="none" w:sz="0" w:space="0" w:color="auto" w:frame="1"/>
        </w:rPr>
        <w:t xml:space="preserve"> (értsd: engedelmesség, tisztelettudás, kötelességteljesítés) jutalmazták vele </w:t>
      </w:r>
      <w:r w:rsidR="00F741CE">
        <w:rPr>
          <w:bdr w:val="none" w:sz="0" w:space="0" w:color="auto" w:frame="1"/>
        </w:rPr>
        <w:t>–</w:t>
      </w:r>
      <w:r w:rsidR="00E15B3F" w:rsidRPr="0032424F">
        <w:rPr>
          <w:bdr w:val="none" w:sz="0" w:space="0" w:color="auto" w:frame="1"/>
        </w:rPr>
        <w:t xml:space="preserve"> legalábbis elvileg.</w:t>
      </w:r>
    </w:p>
    <w:p w:rsidR="00E15B3F" w:rsidRPr="0032424F" w:rsidRDefault="00E15B3F" w:rsidP="0032424F">
      <w:pPr>
        <w:pStyle w:val="NormlWeb"/>
        <w:spacing w:before="0" w:beforeAutospacing="0" w:after="0" w:afterAutospacing="0"/>
        <w:jc w:val="both"/>
        <w:textAlignment w:val="baseline"/>
      </w:pPr>
      <w:r w:rsidRPr="0032424F">
        <w:rPr>
          <w:bdr w:val="none" w:sz="0" w:space="0" w:color="auto" w:frame="1"/>
        </w:rPr>
        <w:t xml:space="preserve">A század elején szokásos apróságok </w:t>
      </w:r>
      <w:r w:rsidR="00F741CE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édesség, gyümölcs </w:t>
      </w:r>
      <w:r w:rsidR="00F741CE">
        <w:rPr>
          <w:bdr w:val="none" w:sz="0" w:space="0" w:color="auto" w:frame="1"/>
        </w:rPr>
        <w:t>–</w:t>
      </w:r>
      <w:r w:rsidRPr="0032424F">
        <w:rPr>
          <w:bdr w:val="none" w:sz="0" w:space="0" w:color="auto" w:frame="1"/>
        </w:rPr>
        <w:t xml:space="preserve"> helyébe egyre inkább a születő játékipar termékei léptek. A keresztény hagyományban gyökerező szokás terjedése, sőt állandó bővülése természetesen a kereskedők messzemenő helyeslésével találkozott...</w:t>
      </w:r>
    </w:p>
    <w:p w:rsidR="00D21640" w:rsidRPr="00D21640" w:rsidRDefault="00D21640" w:rsidP="00D2164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576B5" w:rsidRPr="003C063E" w:rsidRDefault="00C576B5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Sportélet kialakulása</w:t>
      </w:r>
    </w:p>
    <w:p w:rsidR="00A20F81" w:rsidRPr="0032424F" w:rsidRDefault="000E0236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Az egyletek közül ki kell emelnünk a sporthoz kapcsolódókat. A korábbi testedzéssel szemben (például lovaglás, vívás, lövészet), melyek a nemesi katonai hagyományoknak megfelelően elsősorban ügyességet fejlesztettek és az erőnlétet biztosították, újdonságot jelentett az egészség karbantartása, a verseny és nyilvánosság, azaz a bemutató jelleg. Sőt a sportolás társasági alkalomnak is számítot</w:t>
      </w:r>
      <w:r w:rsidR="00AF57F4" w:rsidRPr="0032424F">
        <w:rPr>
          <w:rFonts w:ascii="Times New Roman" w:hAnsi="Times New Roman" w:cs="Times New Roman"/>
          <w:sz w:val="24"/>
          <w:szCs w:val="24"/>
        </w:rPr>
        <w:t>t: évközben a teniszpályákhoz,</w:t>
      </w:r>
      <w:r w:rsidR="00F741CE">
        <w:rPr>
          <w:rFonts w:ascii="Times New Roman" w:hAnsi="Times New Roman" w:cs="Times New Roman"/>
          <w:sz w:val="24"/>
          <w:szCs w:val="24"/>
        </w:rPr>
        <w:t xml:space="preserve"> </w:t>
      </w:r>
      <w:r w:rsidRPr="0032424F">
        <w:rPr>
          <w:rFonts w:ascii="Times New Roman" w:hAnsi="Times New Roman" w:cs="Times New Roman"/>
          <w:sz w:val="24"/>
          <w:szCs w:val="24"/>
        </w:rPr>
        <w:t xml:space="preserve">télen a jégpályákhoz elsétálni és csupán nézelődni divattá vált. A Pesti Korcsolyázó Egylet 1869-ben alakult, de versenyeket csak a </w:t>
      </w:r>
      <w:r w:rsidR="00F741CE">
        <w:rPr>
          <w:rFonts w:ascii="Times New Roman" w:hAnsi="Times New Roman" w:cs="Times New Roman"/>
          <w:sz w:val="24"/>
          <w:szCs w:val="24"/>
        </w:rPr>
        <w:t>’</w:t>
      </w:r>
      <w:r w:rsidRPr="0032424F">
        <w:rPr>
          <w:rFonts w:ascii="Times New Roman" w:hAnsi="Times New Roman" w:cs="Times New Roman"/>
          <w:sz w:val="24"/>
          <w:szCs w:val="24"/>
        </w:rPr>
        <w:t xml:space="preserve">90-es évektől rendezett. A sportokat, a fürdőéletet vagy a szervezett természetjárást elsőként nagyon gyakran az arisztokrácia népszerűsítette, résztvevőinek többsége viszont a polgárságból került ki. A Nemzeti tornacsarnokot 1870-ben nyitották meg Pesten. A nagy fordulat akkor következett be, amikor gróf </w:t>
      </w:r>
      <w:r w:rsidR="00F741CE">
        <w:rPr>
          <w:rFonts w:ascii="Times New Roman" w:hAnsi="Times New Roman" w:cs="Times New Roman"/>
          <w:sz w:val="24"/>
          <w:szCs w:val="24"/>
        </w:rPr>
        <w:t xml:space="preserve"> </w:t>
      </w:r>
      <w:r w:rsidRPr="0032424F">
        <w:rPr>
          <w:rFonts w:ascii="Times New Roman" w:hAnsi="Times New Roman" w:cs="Times New Roman"/>
          <w:sz w:val="24"/>
          <w:szCs w:val="24"/>
        </w:rPr>
        <w:t xml:space="preserve">Eszterházy Miksa Angliából hazatérve megszervezte az ország és egyben a kontinens első angol típusú sportegyesületét, a Magyar 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Athletikai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 xml:space="preserve"> Clubot (MAC), és még abban az évben az első nyilvános versenyre is sor került, majd bevezették a bajnoki címet.</w:t>
      </w:r>
      <w:r w:rsidR="002B1E2A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Pr="0032424F">
        <w:rPr>
          <w:rFonts w:ascii="Times New Roman" w:hAnsi="Times New Roman" w:cs="Times New Roman"/>
          <w:sz w:val="24"/>
          <w:szCs w:val="24"/>
        </w:rPr>
        <w:t>A MAC sok évtizeden át vezető klubként működött, számos</w:t>
      </w:r>
      <w:r w:rsidR="00925C06">
        <w:rPr>
          <w:rFonts w:ascii="Times New Roman" w:hAnsi="Times New Roman" w:cs="Times New Roman"/>
          <w:sz w:val="24"/>
          <w:szCs w:val="24"/>
        </w:rPr>
        <w:t>,</w:t>
      </w:r>
      <w:r w:rsidRPr="0032424F">
        <w:rPr>
          <w:rFonts w:ascii="Times New Roman" w:hAnsi="Times New Roman" w:cs="Times New Roman"/>
          <w:sz w:val="24"/>
          <w:szCs w:val="24"/>
        </w:rPr>
        <w:t xml:space="preserve"> addig nálunk nem űzött sportág megismertetése kapcsolódik a nevéhez. A 19. század végén az atlétikai számok, küzdősportok, angolszász eredetű labdajátékok, súlyemelés, úszás, kerékpározás honosodtak meg Magyarországon. Sorra alakultak a nevezetes klubok: 1888-ban a Magyar Testgyakorlók Köre (MTK), 1898-ban a Budapesti Egyetemi </w:t>
      </w:r>
      <w:proofErr w:type="spellStart"/>
      <w:r w:rsidRPr="0032424F">
        <w:rPr>
          <w:rFonts w:ascii="Times New Roman" w:hAnsi="Times New Roman" w:cs="Times New Roman"/>
          <w:sz w:val="24"/>
          <w:szCs w:val="24"/>
        </w:rPr>
        <w:t>Athletikai</w:t>
      </w:r>
      <w:proofErr w:type="spellEnd"/>
      <w:r w:rsidRPr="0032424F">
        <w:rPr>
          <w:rFonts w:ascii="Times New Roman" w:hAnsi="Times New Roman" w:cs="Times New Roman"/>
          <w:sz w:val="24"/>
          <w:szCs w:val="24"/>
        </w:rPr>
        <w:t xml:space="preserve"> Club (BEAC), melynek első elnöke báró Eötvös Lóránd</w:t>
      </w:r>
      <w:r w:rsidR="002B1E2A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="004C2BDC" w:rsidRPr="0032424F">
        <w:rPr>
          <w:rFonts w:ascii="Times New Roman" w:hAnsi="Times New Roman" w:cs="Times New Roman"/>
          <w:sz w:val="24"/>
          <w:szCs w:val="24"/>
        </w:rPr>
        <w:t>volt, 1899-ben a Ferencvárosi Torna Club (FTC). A sportot a legtisztább amat</w:t>
      </w:r>
      <w:r w:rsidR="00925C06">
        <w:rPr>
          <w:rFonts w:ascii="Times New Roman" w:hAnsi="Times New Roman" w:cs="Times New Roman"/>
          <w:sz w:val="24"/>
          <w:szCs w:val="24"/>
        </w:rPr>
        <w:t>ő</w:t>
      </w:r>
      <w:r w:rsidR="004C2BDC" w:rsidRPr="0032424F">
        <w:rPr>
          <w:rFonts w:ascii="Times New Roman" w:hAnsi="Times New Roman" w:cs="Times New Roman"/>
          <w:sz w:val="24"/>
          <w:szCs w:val="24"/>
        </w:rPr>
        <w:t xml:space="preserve">rizmus jellemezte. A tömegmozgalommá válás csalhatatlan jele, hogy 1911-be megalakult a Vasas- és Fémmunkások Szakszervezetének Sport Clubja is. Hamarosan nemzetközi szinten is jelentkeztek az eredmények. Az 1896. évi első modernkori olimpiáról Athénből a nyolctagú magyar csapat atlétikából két bronz- és egy ezüstérmet, </w:t>
      </w:r>
      <w:r w:rsidR="00925C06">
        <w:rPr>
          <w:rFonts w:ascii="Times New Roman" w:hAnsi="Times New Roman" w:cs="Times New Roman"/>
          <w:sz w:val="24"/>
          <w:szCs w:val="24"/>
        </w:rPr>
        <w:t>H</w:t>
      </w:r>
      <w:r w:rsidR="004C2BDC" w:rsidRPr="0032424F">
        <w:rPr>
          <w:rFonts w:ascii="Times New Roman" w:hAnsi="Times New Roman" w:cs="Times New Roman"/>
          <w:sz w:val="24"/>
          <w:szCs w:val="24"/>
        </w:rPr>
        <w:t>ajós Alfréd jóvoltából pedig két úszószámban aranyat hozott haza. Ettől kezdve minden</w:t>
      </w:r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r w:rsidR="004C2BDC" w:rsidRPr="0032424F">
        <w:rPr>
          <w:rFonts w:ascii="Times New Roman" w:hAnsi="Times New Roman" w:cs="Times New Roman"/>
          <w:sz w:val="24"/>
          <w:szCs w:val="24"/>
        </w:rPr>
        <w:t>olimpián szereztek első helyet a magyarok. 1908-ban Londonban a kard egyéni és csapatverseny megnyerésével kezdődtek a sok éven át tartó vívósikerek.</w:t>
      </w:r>
    </w:p>
    <w:p w:rsidR="00EE2FB3" w:rsidRPr="003C063E" w:rsidRDefault="00EE2FB3" w:rsidP="003242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76B5" w:rsidRPr="003C063E" w:rsidRDefault="00B73DE2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Kávéházak</w:t>
      </w:r>
    </w:p>
    <w:p w:rsidR="00B36DCD" w:rsidRPr="003C063E" w:rsidRDefault="00B36DCD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</w:rPr>
        <w:t>A társas élet színterei a dualizmus korában változatos képet muta</w:t>
      </w:r>
      <w:r w:rsidR="00A810B5" w:rsidRPr="0032424F">
        <w:rPr>
          <w:rFonts w:ascii="Times New Roman" w:hAnsi="Times New Roman" w:cs="Times New Roman"/>
          <w:sz w:val="24"/>
          <w:szCs w:val="24"/>
        </w:rPr>
        <w:t>t</w:t>
      </w:r>
      <w:r w:rsidR="00925C06">
        <w:rPr>
          <w:rFonts w:ascii="Times New Roman" w:hAnsi="Times New Roman" w:cs="Times New Roman"/>
          <w:sz w:val="24"/>
          <w:szCs w:val="24"/>
        </w:rPr>
        <w:t>nak</w:t>
      </w:r>
      <w:r w:rsidR="00A810B5" w:rsidRPr="0032424F">
        <w:rPr>
          <w:rFonts w:ascii="Times New Roman" w:hAnsi="Times New Roman" w:cs="Times New Roman"/>
          <w:sz w:val="24"/>
          <w:szCs w:val="24"/>
        </w:rPr>
        <w:t>. A</w:t>
      </w:r>
      <w:r w:rsidRPr="0032424F">
        <w:rPr>
          <w:rFonts w:ascii="Times New Roman" w:hAnsi="Times New Roman" w:cs="Times New Roman"/>
          <w:sz w:val="24"/>
          <w:szCs w:val="24"/>
        </w:rPr>
        <w:t>z adott korban meghat</w:t>
      </w:r>
      <w:r w:rsidR="00A810B5" w:rsidRPr="0032424F">
        <w:rPr>
          <w:rFonts w:ascii="Times New Roman" w:hAnsi="Times New Roman" w:cs="Times New Roman"/>
          <w:sz w:val="24"/>
          <w:szCs w:val="24"/>
        </w:rPr>
        <w:t xml:space="preserve">ározó szerepet játszottak </w:t>
      </w:r>
      <w:r w:rsidRPr="0032424F">
        <w:rPr>
          <w:rFonts w:ascii="Times New Roman" w:hAnsi="Times New Roman" w:cs="Times New Roman"/>
          <w:sz w:val="24"/>
          <w:szCs w:val="24"/>
        </w:rPr>
        <w:t>a kávéházak, cukrász</w:t>
      </w:r>
      <w:r w:rsidR="00A810B5" w:rsidRPr="0032424F">
        <w:rPr>
          <w:rFonts w:ascii="Times New Roman" w:hAnsi="Times New Roman" w:cs="Times New Roman"/>
          <w:sz w:val="24"/>
          <w:szCs w:val="24"/>
        </w:rPr>
        <w:t xml:space="preserve">dák is. </w:t>
      </w:r>
      <w:r w:rsidRPr="0032424F">
        <w:rPr>
          <w:rFonts w:ascii="Times New Roman" w:hAnsi="Times New Roman" w:cs="Times New Roman"/>
          <w:sz w:val="24"/>
          <w:szCs w:val="24"/>
        </w:rPr>
        <w:t>A kávéfogyasztás elterjedése az oszmán birodalom terjeszkedésével függött össze, és a törököktől származik a kávéélve</w:t>
      </w:r>
      <w:r w:rsidR="00A810B5" w:rsidRPr="0032424F">
        <w:rPr>
          <w:rFonts w:ascii="Times New Roman" w:hAnsi="Times New Roman" w:cs="Times New Roman"/>
          <w:sz w:val="24"/>
          <w:szCs w:val="24"/>
        </w:rPr>
        <w:t>zet szokása.</w:t>
      </w:r>
      <w:r w:rsidR="00034943" w:rsidRPr="0032424F">
        <w:rPr>
          <w:rFonts w:ascii="Times New Roman" w:hAnsi="Times New Roman" w:cs="Times New Roman"/>
          <w:sz w:val="24"/>
          <w:szCs w:val="24"/>
        </w:rPr>
        <w:t xml:space="preserve"> A 19. század második felében ívelt magasra a kávéház magyarországi karrierje. A polgár szocializációjának egyik fontos intézményévé lett, ezért beszéltek „kávéházi kultúráról</w:t>
      </w:r>
      <w:r w:rsidR="00925C06">
        <w:rPr>
          <w:rFonts w:ascii="Times New Roman" w:hAnsi="Times New Roman" w:cs="Times New Roman"/>
          <w:sz w:val="24"/>
          <w:szCs w:val="24"/>
        </w:rPr>
        <w:t>”</w:t>
      </w:r>
      <w:r w:rsidR="00034943" w:rsidRPr="0032424F">
        <w:rPr>
          <w:rFonts w:ascii="Times New Roman" w:hAnsi="Times New Roman" w:cs="Times New Roman"/>
          <w:sz w:val="24"/>
          <w:szCs w:val="24"/>
        </w:rPr>
        <w:t xml:space="preserve"> mint életérzésének tipikus </w:t>
      </w:r>
      <w:proofErr w:type="spellStart"/>
      <w:r w:rsidR="00034943" w:rsidRPr="0032424F">
        <w:rPr>
          <w:rFonts w:ascii="Times New Roman" w:hAnsi="Times New Roman" w:cs="Times New Roman"/>
          <w:sz w:val="24"/>
          <w:szCs w:val="24"/>
        </w:rPr>
        <w:t>kifejeződéséről</w:t>
      </w:r>
      <w:proofErr w:type="spellEnd"/>
      <w:r w:rsidR="00034943" w:rsidRPr="0032424F">
        <w:rPr>
          <w:rFonts w:ascii="Times New Roman" w:hAnsi="Times New Roman" w:cs="Times New Roman"/>
          <w:sz w:val="24"/>
          <w:szCs w:val="24"/>
        </w:rPr>
        <w:t>. A városiasodás szimbolikus tényezőjének számított, ha egy település főterén kávéház nyílott. A 20. század első éveiben becslések szerint Budapesten 500-700 kávé</w:t>
      </w:r>
      <w:r w:rsidR="00925C06">
        <w:rPr>
          <w:rFonts w:ascii="Times New Roman" w:hAnsi="Times New Roman" w:cs="Times New Roman"/>
          <w:sz w:val="24"/>
          <w:szCs w:val="24"/>
        </w:rPr>
        <w:t xml:space="preserve">ház </w:t>
      </w:r>
      <w:r w:rsidR="00743992" w:rsidRPr="0032424F">
        <w:rPr>
          <w:rFonts w:ascii="Times New Roman" w:hAnsi="Times New Roman" w:cs="Times New Roman"/>
          <w:sz w:val="24"/>
          <w:szCs w:val="24"/>
        </w:rPr>
        <w:t>működött nagyszámú asztaltársasággal és törzsvendégekkel</w:t>
      </w:r>
      <w:r w:rsidR="00925C06">
        <w:rPr>
          <w:rFonts w:ascii="Times New Roman" w:hAnsi="Times New Roman" w:cs="Times New Roman"/>
          <w:sz w:val="24"/>
          <w:szCs w:val="24"/>
        </w:rPr>
        <w:t>,</w:t>
      </w:r>
      <w:r w:rsidR="00743992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="00925C06">
        <w:rPr>
          <w:rFonts w:ascii="Times New Roman" w:hAnsi="Times New Roman" w:cs="Times New Roman"/>
          <w:sz w:val="24"/>
          <w:szCs w:val="24"/>
        </w:rPr>
        <w:t>m</w:t>
      </w:r>
      <w:r w:rsidR="00743992" w:rsidRPr="0032424F">
        <w:rPr>
          <w:rFonts w:ascii="Times New Roman" w:hAnsi="Times New Roman" w:cs="Times New Roman"/>
          <w:sz w:val="24"/>
          <w:szCs w:val="24"/>
        </w:rPr>
        <w:t>űvészek, újságírók, kereskedők, különféle szabadfoglalkozásúak m</w:t>
      </w:r>
      <w:r w:rsidR="004543D3" w:rsidRPr="0032424F">
        <w:rPr>
          <w:rFonts w:ascii="Times New Roman" w:hAnsi="Times New Roman" w:cs="Times New Roman"/>
          <w:sz w:val="24"/>
          <w:szCs w:val="24"/>
        </w:rPr>
        <w:t>indennapos találkozóhelyeként.</w:t>
      </w:r>
      <w:r w:rsidR="0096051D" w:rsidRPr="0032424F">
        <w:rPr>
          <w:rFonts w:ascii="Times New Roman" w:hAnsi="Times New Roman" w:cs="Times New Roman"/>
          <w:sz w:val="24"/>
          <w:szCs w:val="24"/>
        </w:rPr>
        <w:t xml:space="preserve"> </w:t>
      </w:r>
      <w:r w:rsidR="00111475" w:rsidRPr="0032424F">
        <w:rPr>
          <w:rFonts w:ascii="Times New Roman" w:hAnsi="Times New Roman" w:cs="Times New Roman"/>
          <w:sz w:val="24"/>
          <w:szCs w:val="24"/>
        </w:rPr>
        <w:t xml:space="preserve">Többféle újság, számos folyóirat állt a vendégek rendelkezésére. Az </w:t>
      </w:r>
      <w:r w:rsidR="00925C06">
        <w:rPr>
          <w:rFonts w:ascii="Times New Roman" w:hAnsi="Times New Roman" w:cs="Times New Roman"/>
          <w:sz w:val="24"/>
          <w:szCs w:val="24"/>
        </w:rPr>
        <w:br/>
      </w:r>
      <w:r w:rsidR="00111475" w:rsidRPr="0032424F">
        <w:rPr>
          <w:rFonts w:ascii="Times New Roman" w:hAnsi="Times New Roman" w:cs="Times New Roman"/>
          <w:sz w:val="24"/>
          <w:szCs w:val="24"/>
        </w:rPr>
        <w:t>1900-as évek elején hatóságilag előírt berendezés volt a kávéházakban, hogy legalább két bil</w:t>
      </w:r>
      <w:r w:rsidR="00925C06">
        <w:rPr>
          <w:rFonts w:ascii="Times New Roman" w:hAnsi="Times New Roman" w:cs="Times New Roman"/>
          <w:sz w:val="24"/>
          <w:szCs w:val="24"/>
        </w:rPr>
        <w:t>l</w:t>
      </w:r>
      <w:r w:rsidR="00111475" w:rsidRPr="0032424F">
        <w:rPr>
          <w:rFonts w:ascii="Times New Roman" w:hAnsi="Times New Roman" w:cs="Times New Roman"/>
          <w:sz w:val="24"/>
          <w:szCs w:val="24"/>
        </w:rPr>
        <w:t>iárdasztalt fel kellett állítani.</w:t>
      </w:r>
      <w:r w:rsidR="00A23739" w:rsidRPr="0032424F">
        <w:rPr>
          <w:rFonts w:ascii="Times New Roman" w:hAnsi="Times New Roman" w:cs="Times New Roman"/>
          <w:sz w:val="24"/>
          <w:szCs w:val="24"/>
        </w:rPr>
        <w:t xml:space="preserve"> A kávéházakban dominóztak, sakkoztak és a hely jellegétől fü</w:t>
      </w:r>
      <w:r w:rsidR="0096051D" w:rsidRPr="0032424F">
        <w:rPr>
          <w:rFonts w:ascii="Times New Roman" w:hAnsi="Times New Roman" w:cs="Times New Roman"/>
          <w:sz w:val="24"/>
          <w:szCs w:val="24"/>
        </w:rPr>
        <w:t>ggő kártyajátékot is játszottak, és természet</w:t>
      </w:r>
      <w:r w:rsidR="003C063E">
        <w:rPr>
          <w:rFonts w:ascii="Times New Roman" w:hAnsi="Times New Roman" w:cs="Times New Roman"/>
          <w:sz w:val="24"/>
          <w:szCs w:val="24"/>
        </w:rPr>
        <w:t>esen ételt, italt fogyasztottak.</w:t>
      </w:r>
    </w:p>
    <w:p w:rsidR="00B36DCD" w:rsidRPr="0032424F" w:rsidRDefault="00B36DCD" w:rsidP="003242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36DCD" w:rsidRPr="0032424F" w:rsidRDefault="00B36DCD" w:rsidP="003242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36DCD" w:rsidRPr="0032424F" w:rsidRDefault="00B36DCD" w:rsidP="00130D17"/>
    <w:p w:rsidR="00C576B5" w:rsidRPr="003C063E" w:rsidRDefault="00FA2181" w:rsidP="003242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Színházak, mozik</w:t>
      </w:r>
    </w:p>
    <w:p w:rsidR="0043322D" w:rsidRPr="0032424F" w:rsidRDefault="005078F1" w:rsidP="003C0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Ebben a korszakban épült a legtöbb mai budapesti nagyszínház. A módosabb polgárság szívesen látogatta az új Operát, a kétszer is új épületbe költöző Nemzeti Színházat és a Vígszínházat (ahol modern prózai darabokat nézhetett), illetve az Operett Színházat, ahol a 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modern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bécsi operetteket láthatta</w:t>
      </w:r>
      <w:r w:rsidR="00EE41D7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. Működött még a Magyar Színház, a Népszínház és a Királyi Színház is.</w:t>
      </w:r>
      <w:r w:rsidR="001F1FFF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Opera 1884-ben nyitotta meg kapuit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76AB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1875-ben jött létre a </w:t>
      </w:r>
      <w:proofErr w:type="spellStart"/>
      <w:r w:rsidR="002976AB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Zeneakadé</w:t>
      </w:r>
      <w:proofErr w:type="spellEnd"/>
      <w:r w:rsidR="002976AB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76AB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mia</w:t>
      </w:r>
      <w:proofErr w:type="spellEnd"/>
      <w:r w:rsidR="002976AB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Sok kis orfeum, kabaré is nyílt.</w:t>
      </w:r>
      <w:r w:rsidR="001F1FFF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 az alacsonyabb társadalmi osztályba tartozók jártak szórakozni.</w:t>
      </w:r>
      <w:r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532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1896-ban vetítették Budapesten az első mozgóképet. Heltai Jenő nevezte el ezt mozinak.1913-ban már 114 mozi működött Budapesten, igaz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4532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 önállóan, hanem egy kávéházhoz tartoz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684532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F7014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városi szegénység a cirkuszba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F7014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 Vidámpark elődjébe</w:t>
      </w:r>
      <w:r w:rsidR="00925C0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F7014" w:rsidRPr="0032424F">
        <w:rPr>
          <w:rFonts w:ascii="Times New Roman" w:hAnsi="Times New Roman" w:cs="Times New Roman"/>
          <w:sz w:val="24"/>
          <w:szCs w:val="24"/>
          <w:shd w:val="clear" w:color="auto" w:fill="FFFFFF"/>
        </w:rPr>
        <w:t>, az Angolparkban szórakozott.</w:t>
      </w:r>
    </w:p>
    <w:p w:rsidR="003C063E" w:rsidRDefault="00C576B5" w:rsidP="003C06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63E">
        <w:rPr>
          <w:rFonts w:ascii="Times New Roman" w:hAnsi="Times New Roman" w:cs="Times New Roman"/>
          <w:color w:val="FF0000"/>
          <w:sz w:val="24"/>
          <w:szCs w:val="24"/>
          <w:u w:val="single"/>
        </w:rPr>
        <w:t>Turizmus kialakulása</w:t>
      </w:r>
    </w:p>
    <w:p w:rsidR="003C063E" w:rsidRDefault="003C063E" w:rsidP="003C063E">
      <w:pPr>
        <w:pStyle w:val="Listaszerbekezds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162C3" w:rsidRDefault="00121EE8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63E">
        <w:rPr>
          <w:rFonts w:ascii="Times New Roman" w:hAnsi="Times New Roman" w:cs="Times New Roman"/>
          <w:sz w:val="24"/>
          <w:szCs w:val="24"/>
        </w:rPr>
        <w:t>A mai értelemben vett turizmusról nyilvánvalóan a korszakban nem beszélhetünk, de már elindult az a fejlődés, ami Európa többi országára is jellemző volt. A társadalom rétegeinek változása mindig is hatással volt a turizmusra, hiszen az anyagi lehe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tőségek </w:t>
      </w:r>
      <w:r w:rsidRPr="003C063E">
        <w:rPr>
          <w:rFonts w:ascii="Times New Roman" w:hAnsi="Times New Roman" w:cs="Times New Roman"/>
          <w:sz w:val="24"/>
          <w:szCs w:val="24"/>
        </w:rPr>
        <w:t>alapjaiban határozz</w:t>
      </w:r>
      <w:r w:rsidR="00925C06">
        <w:rPr>
          <w:rFonts w:ascii="Times New Roman" w:hAnsi="Times New Roman" w:cs="Times New Roman"/>
          <w:sz w:val="24"/>
          <w:szCs w:val="24"/>
        </w:rPr>
        <w:t>ák</w:t>
      </w:r>
      <w:r w:rsidRPr="003C063E">
        <w:rPr>
          <w:rFonts w:ascii="Times New Roman" w:hAnsi="Times New Roman" w:cs="Times New Roman"/>
          <w:sz w:val="24"/>
          <w:szCs w:val="24"/>
        </w:rPr>
        <w:t xml:space="preserve"> meg</w:t>
      </w:r>
      <w:r w:rsidR="00925C06">
        <w:rPr>
          <w:rFonts w:ascii="Times New Roman" w:hAnsi="Times New Roman" w:cs="Times New Roman"/>
          <w:sz w:val="24"/>
          <w:szCs w:val="24"/>
        </w:rPr>
        <w:t xml:space="preserve"> a</w:t>
      </w:r>
      <w:r w:rsidRPr="003C063E">
        <w:rPr>
          <w:rFonts w:ascii="Times New Roman" w:hAnsi="Times New Roman" w:cs="Times New Roman"/>
          <w:sz w:val="24"/>
          <w:szCs w:val="24"/>
        </w:rPr>
        <w:t xml:space="preserve"> mai napig azt, ki utazik és ki nem. Nem volt ez másképp a 19. században sem. Sőt! Abban az időben elsősorban a nemesség engedhette meg magának, hogy utazzon és a társadalmi változások hozták magukkal azt a tendenciát, mely alapján egyre szélesebb rétegek tudtak a turizmusba Magyarországon is bekapcsolódni. </w:t>
      </w:r>
      <w:r w:rsidR="0022615B" w:rsidRPr="003C063E">
        <w:rPr>
          <w:rFonts w:ascii="Times New Roman" w:hAnsi="Times New Roman" w:cs="Times New Roman"/>
          <w:sz w:val="24"/>
          <w:szCs w:val="24"/>
        </w:rPr>
        <w:t>„Az új utas tömegeket a kifejlődő kapitalizmus meggazdagodó polgársága adja</w:t>
      </w:r>
      <w:r w:rsidR="00925C06">
        <w:rPr>
          <w:rFonts w:ascii="Times New Roman" w:hAnsi="Times New Roman" w:cs="Times New Roman"/>
          <w:sz w:val="24"/>
          <w:szCs w:val="24"/>
        </w:rPr>
        <w:t xml:space="preserve">” </w:t>
      </w:r>
      <w:r w:rsidR="0022615B" w:rsidRPr="003C063E">
        <w:rPr>
          <w:rFonts w:ascii="Times New Roman" w:hAnsi="Times New Roman" w:cs="Times New Roman"/>
          <w:sz w:val="24"/>
          <w:szCs w:val="24"/>
        </w:rPr>
        <w:t xml:space="preserve">– írta </w:t>
      </w:r>
      <w:proofErr w:type="spellStart"/>
      <w:r w:rsidR="0022615B" w:rsidRPr="003C063E">
        <w:rPr>
          <w:rFonts w:ascii="Times New Roman" w:hAnsi="Times New Roman" w:cs="Times New Roman"/>
          <w:sz w:val="24"/>
          <w:szCs w:val="24"/>
        </w:rPr>
        <w:t>Gyömrei</w:t>
      </w:r>
      <w:proofErr w:type="spellEnd"/>
      <w:r w:rsidR="0022615B" w:rsidRPr="003C063E">
        <w:rPr>
          <w:rFonts w:ascii="Times New Roman" w:hAnsi="Times New Roman" w:cs="Times New Roman"/>
          <w:sz w:val="24"/>
          <w:szCs w:val="24"/>
        </w:rPr>
        <w:t xml:space="preserve"> Sándor, aki az 1850–1914 közötti korszakot a polgári utazások korána</w:t>
      </w:r>
      <w:r w:rsidR="00853336" w:rsidRPr="003C063E">
        <w:rPr>
          <w:rFonts w:ascii="Times New Roman" w:hAnsi="Times New Roman" w:cs="Times New Roman"/>
          <w:sz w:val="24"/>
          <w:szCs w:val="24"/>
        </w:rPr>
        <w:t>k nevezte.</w:t>
      </w:r>
      <w:r w:rsidR="0022615B" w:rsidRPr="003C063E">
        <w:rPr>
          <w:rFonts w:ascii="Times New Roman" w:hAnsi="Times New Roman" w:cs="Times New Roman"/>
          <w:sz w:val="24"/>
          <w:szCs w:val="24"/>
        </w:rPr>
        <w:t xml:space="preserve"> Ennek az új, a vagyonosok szélesedő körében meghonosodó divatnak meghatározó helyszínei a fürdők és a hegyvidék: a nyaralás a víz mellett és a hegyekben. „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1903. július 27-én […] </w:t>
      </w:r>
      <w:r w:rsidR="00F6658E" w:rsidRPr="003C063E">
        <w:rPr>
          <w:rFonts w:ascii="Times New Roman" w:hAnsi="Times New Roman" w:cs="Times New Roman"/>
          <w:sz w:val="24"/>
          <w:szCs w:val="24"/>
        </w:rPr>
        <w:t xml:space="preserve">A vidéki városok tehetős polgárai is kiköltöztek a természetbe: </w:t>
      </w:r>
      <w:r w:rsidR="00925C06">
        <w:rPr>
          <w:rFonts w:ascii="Times New Roman" w:hAnsi="Times New Roman" w:cs="Times New Roman"/>
          <w:sz w:val="24"/>
          <w:szCs w:val="24"/>
        </w:rPr>
        <w:t>„</w:t>
      </w:r>
      <w:r w:rsidR="00F6658E" w:rsidRPr="003C063E">
        <w:rPr>
          <w:rFonts w:ascii="Times New Roman" w:hAnsi="Times New Roman" w:cs="Times New Roman"/>
          <w:sz w:val="24"/>
          <w:szCs w:val="24"/>
        </w:rPr>
        <w:t>fürdőzni</w:t>
      </w:r>
      <w:r w:rsidR="00925C06">
        <w:rPr>
          <w:rFonts w:ascii="Times New Roman" w:hAnsi="Times New Roman" w:cs="Times New Roman"/>
          <w:sz w:val="24"/>
          <w:szCs w:val="24"/>
        </w:rPr>
        <w:t>”</w:t>
      </w:r>
      <w:r w:rsidR="00F6658E" w:rsidRPr="003C063E">
        <w:rPr>
          <w:rFonts w:ascii="Times New Roman" w:hAnsi="Times New Roman" w:cs="Times New Roman"/>
          <w:sz w:val="24"/>
          <w:szCs w:val="24"/>
        </w:rPr>
        <w:t xml:space="preserve">. Ennek a szónak a 19. századi tartalma sokkal összetettebb, mint amit ma értünk </w:t>
      </w:r>
      <w:r w:rsidR="00925C06">
        <w:rPr>
          <w:rFonts w:ascii="Times New Roman" w:hAnsi="Times New Roman" w:cs="Times New Roman"/>
          <w:sz w:val="24"/>
          <w:szCs w:val="24"/>
        </w:rPr>
        <w:t>rajta</w:t>
      </w:r>
      <w:r w:rsidR="00F6658E" w:rsidRPr="003C063E">
        <w:rPr>
          <w:rFonts w:ascii="Times New Roman" w:hAnsi="Times New Roman" w:cs="Times New Roman"/>
          <w:sz w:val="24"/>
          <w:szCs w:val="24"/>
        </w:rPr>
        <w:t>: „magában foglalta a fölfrissülést, a testedzést, az arra rászorulók gyógyulását és nem utolsó sorban a szabadidő kellemes eltöltését, a pihenést, szór</w:t>
      </w:r>
      <w:r w:rsidR="00853336" w:rsidRPr="003C063E">
        <w:rPr>
          <w:rFonts w:ascii="Times New Roman" w:hAnsi="Times New Roman" w:cs="Times New Roman"/>
          <w:sz w:val="24"/>
          <w:szCs w:val="24"/>
        </w:rPr>
        <w:t>akozást, sőt a nyaralást is.</w:t>
      </w:r>
      <w:r w:rsidR="00925C06">
        <w:rPr>
          <w:rFonts w:ascii="Times New Roman" w:hAnsi="Times New Roman" w:cs="Times New Roman"/>
          <w:sz w:val="24"/>
          <w:szCs w:val="24"/>
        </w:rPr>
        <w:t>”</w:t>
      </w:r>
      <w:r w:rsidR="00F6658E" w:rsidRPr="003C063E">
        <w:rPr>
          <w:rFonts w:ascii="Times New Roman" w:hAnsi="Times New Roman" w:cs="Times New Roman"/>
          <w:sz w:val="24"/>
          <w:szCs w:val="24"/>
        </w:rPr>
        <w:t xml:space="preserve"> A korszak gyógyvízre épülő leghíresebb magyar fürd</w:t>
      </w:r>
      <w:r w:rsidR="00853336" w:rsidRPr="003C063E">
        <w:rPr>
          <w:rFonts w:ascii="Times New Roman" w:hAnsi="Times New Roman" w:cs="Times New Roman"/>
          <w:sz w:val="24"/>
          <w:szCs w:val="24"/>
        </w:rPr>
        <w:t>őhelyei pl.</w:t>
      </w:r>
      <w:r w:rsidR="00577387" w:rsidRPr="003C063E">
        <w:rPr>
          <w:rFonts w:ascii="Times New Roman" w:hAnsi="Times New Roman" w:cs="Times New Roman"/>
          <w:sz w:val="24"/>
          <w:szCs w:val="24"/>
        </w:rPr>
        <w:t xml:space="preserve"> 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Pöstyén, </w:t>
      </w:r>
      <w:r w:rsidR="00F6658E" w:rsidRPr="003C063E">
        <w:rPr>
          <w:rFonts w:ascii="Times New Roman" w:hAnsi="Times New Roman" w:cs="Times New Roman"/>
          <w:sz w:val="24"/>
          <w:szCs w:val="24"/>
        </w:rPr>
        <w:t>Herkulesfürdő, Tusnád, Bo</w:t>
      </w:r>
      <w:r w:rsidR="00853336" w:rsidRPr="003C063E">
        <w:rPr>
          <w:rFonts w:ascii="Times New Roman" w:hAnsi="Times New Roman" w:cs="Times New Roman"/>
          <w:sz w:val="24"/>
          <w:szCs w:val="24"/>
        </w:rPr>
        <w:t>rszék, Parád, Harkány voltak.</w:t>
      </w:r>
      <w:r w:rsidR="00F6658E" w:rsidRPr="003C063E">
        <w:rPr>
          <w:rFonts w:ascii="Times New Roman" w:hAnsi="Times New Roman" w:cs="Times New Roman"/>
          <w:sz w:val="24"/>
          <w:szCs w:val="24"/>
        </w:rPr>
        <w:t xml:space="preserve"> A magyar fürdőknek komoly konkurenciát jelentettek a Monarchia híres és felka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pott fürdőhelyei: főleg </w:t>
      </w:r>
      <w:proofErr w:type="spellStart"/>
      <w:r w:rsidR="00853336" w:rsidRPr="003C063E">
        <w:rPr>
          <w:rFonts w:ascii="Times New Roman" w:hAnsi="Times New Roman" w:cs="Times New Roman"/>
          <w:sz w:val="24"/>
          <w:szCs w:val="24"/>
        </w:rPr>
        <w:t>Karlsba</w:t>
      </w:r>
      <w:r w:rsidR="00577387" w:rsidRPr="003C063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53336" w:rsidRPr="003C063E">
        <w:rPr>
          <w:rFonts w:ascii="Times New Roman" w:hAnsi="Times New Roman" w:cs="Times New Roman"/>
          <w:sz w:val="24"/>
          <w:szCs w:val="24"/>
        </w:rPr>
        <w:t>.</w:t>
      </w:r>
      <w:r w:rsidR="003902BE" w:rsidRPr="003C063E">
        <w:rPr>
          <w:rFonts w:ascii="Times New Roman" w:hAnsi="Times New Roman" w:cs="Times New Roman"/>
          <w:sz w:val="24"/>
          <w:szCs w:val="24"/>
        </w:rPr>
        <w:t xml:space="preserve"> A nyaralás másik kedvelt és a korszakban egyre nagyobb népszerűségnek örvendő helyszíne a Balaton volt, mely egyben a hazai falusi turizmus kialakulásának is igencsak kedvezett. Természetesen akkoriban csak a szűk elit nemesi réteg élhetett</w:t>
      </w:r>
      <w:r w:rsidR="00404D82">
        <w:rPr>
          <w:rFonts w:ascii="Times New Roman" w:hAnsi="Times New Roman" w:cs="Times New Roman"/>
          <w:sz w:val="24"/>
          <w:szCs w:val="24"/>
        </w:rPr>
        <w:t xml:space="preserve"> ezzel a lehetőséggel. A </w:t>
      </w:r>
      <w:r w:rsidR="003902BE" w:rsidRPr="003C063E">
        <w:rPr>
          <w:rFonts w:ascii="Times New Roman" w:hAnsi="Times New Roman" w:cs="Times New Roman"/>
          <w:sz w:val="24"/>
          <w:szCs w:val="24"/>
        </w:rPr>
        <w:t xml:space="preserve">reformkorban nagy lendületet kapott 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a </w:t>
      </w:r>
      <w:r w:rsidR="003902BE" w:rsidRPr="003C063E">
        <w:rPr>
          <w:rFonts w:ascii="Times New Roman" w:hAnsi="Times New Roman" w:cs="Times New Roman"/>
          <w:sz w:val="24"/>
          <w:szCs w:val="24"/>
        </w:rPr>
        <w:t>balatoni turizmus, mely elsősorban a természeti szépséget és romantikát hangsúlyozta, nem pedig a ma oly divatos balatoni fürdőzést. Ebben a korszakban inkább a figyel</w:t>
      </w:r>
      <w:r w:rsidR="00853336" w:rsidRPr="003C063E">
        <w:rPr>
          <w:rFonts w:ascii="Times New Roman" w:hAnsi="Times New Roman" w:cs="Times New Roman"/>
          <w:sz w:val="24"/>
          <w:szCs w:val="24"/>
        </w:rPr>
        <w:t>emfelkeltés volt a cél. Később alakult ki</w:t>
      </w:r>
      <w:r w:rsidR="001D24B5" w:rsidRPr="003C063E">
        <w:rPr>
          <w:rFonts w:ascii="Times New Roman" w:hAnsi="Times New Roman" w:cs="Times New Roman"/>
          <w:sz w:val="24"/>
          <w:szCs w:val="24"/>
        </w:rPr>
        <w:t xml:space="preserve"> a „dualizmuskori‖ fürdőkultúra</w:t>
      </w:r>
      <w:r w:rsidR="00925C06">
        <w:rPr>
          <w:rFonts w:ascii="Times New Roman" w:hAnsi="Times New Roman" w:cs="Times New Roman"/>
          <w:sz w:val="24"/>
          <w:szCs w:val="24"/>
        </w:rPr>
        <w:t>”</w:t>
      </w:r>
      <w:r w:rsidR="001D24B5" w:rsidRPr="003C063E">
        <w:rPr>
          <w:rFonts w:ascii="Times New Roman" w:hAnsi="Times New Roman" w:cs="Times New Roman"/>
          <w:sz w:val="24"/>
          <w:szCs w:val="24"/>
        </w:rPr>
        <w:t>, vagy más néve</w:t>
      </w:r>
      <w:r w:rsidR="00006E2E" w:rsidRPr="003C063E">
        <w:rPr>
          <w:rFonts w:ascii="Times New Roman" w:hAnsi="Times New Roman" w:cs="Times New Roman"/>
          <w:sz w:val="24"/>
          <w:szCs w:val="24"/>
        </w:rPr>
        <w:t>n a „második Balaton</w:t>
      </w:r>
      <w:r w:rsidR="00942738">
        <w:rPr>
          <w:rFonts w:ascii="Times New Roman" w:hAnsi="Times New Roman" w:cs="Times New Roman"/>
          <w:sz w:val="24"/>
          <w:szCs w:val="24"/>
        </w:rPr>
        <w:t>-</w:t>
      </w:r>
      <w:r w:rsidR="00006E2E" w:rsidRPr="003C063E">
        <w:rPr>
          <w:rFonts w:ascii="Times New Roman" w:hAnsi="Times New Roman" w:cs="Times New Roman"/>
          <w:sz w:val="24"/>
          <w:szCs w:val="24"/>
        </w:rPr>
        <w:t>kultusz</w:t>
      </w:r>
      <w:r w:rsidR="00942738">
        <w:rPr>
          <w:rFonts w:ascii="Times New Roman" w:hAnsi="Times New Roman" w:cs="Times New Roman"/>
          <w:sz w:val="24"/>
          <w:szCs w:val="24"/>
        </w:rPr>
        <w:t>”</w:t>
      </w:r>
      <w:r w:rsidR="00006E2E" w:rsidRPr="003C063E">
        <w:rPr>
          <w:rFonts w:ascii="Times New Roman" w:hAnsi="Times New Roman" w:cs="Times New Roman"/>
          <w:sz w:val="24"/>
          <w:szCs w:val="24"/>
        </w:rPr>
        <w:t>. Csak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 a </w:t>
      </w:r>
      <w:r w:rsidR="001D24B5" w:rsidRPr="003C063E">
        <w:rPr>
          <w:rFonts w:ascii="Times New Roman" w:hAnsi="Times New Roman" w:cs="Times New Roman"/>
          <w:sz w:val="24"/>
          <w:szCs w:val="24"/>
        </w:rPr>
        <w:t>századforduló előtti évtize</w:t>
      </w:r>
      <w:r w:rsidR="00853336" w:rsidRPr="003C063E">
        <w:rPr>
          <w:rFonts w:ascii="Times New Roman" w:hAnsi="Times New Roman" w:cs="Times New Roman"/>
          <w:sz w:val="24"/>
          <w:szCs w:val="24"/>
        </w:rPr>
        <w:t>dben</w:t>
      </w:r>
      <w:r w:rsidR="00006E2E" w:rsidRPr="003C063E">
        <w:rPr>
          <w:rFonts w:ascii="Times New Roman" w:hAnsi="Times New Roman" w:cs="Times New Roman"/>
          <w:sz w:val="24"/>
          <w:szCs w:val="24"/>
        </w:rPr>
        <w:t xml:space="preserve"> alakult ki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 a tóban fürdés divatja. </w:t>
      </w:r>
      <w:r w:rsidR="001D24B5" w:rsidRPr="003C063E">
        <w:rPr>
          <w:rFonts w:ascii="Times New Roman" w:hAnsi="Times New Roman" w:cs="Times New Roman"/>
          <w:sz w:val="24"/>
          <w:szCs w:val="24"/>
        </w:rPr>
        <w:t>A balatoni települések sokaságából már ekkor is két település emelkedik ki, az északi parton Balatonfüred, a déli parton Siófok, melyek már ekkor versengte</w:t>
      </w:r>
      <w:r w:rsidR="00853336" w:rsidRPr="003C063E">
        <w:rPr>
          <w:rFonts w:ascii="Times New Roman" w:hAnsi="Times New Roman" w:cs="Times New Roman"/>
          <w:sz w:val="24"/>
          <w:szCs w:val="24"/>
        </w:rPr>
        <w:t xml:space="preserve">k egymással. </w:t>
      </w:r>
    </w:p>
    <w:p w:rsidR="004F6EE1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EE1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EE1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EE1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EE1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Felhasznált források: </w:t>
      </w:r>
    </w:p>
    <w:p w:rsidR="004F6EE1" w:rsidRDefault="004F6EE1" w:rsidP="004F6EE1">
      <w:pPr>
        <w:rPr>
          <w:rStyle w:val="Hiperhivatkozs"/>
        </w:rPr>
      </w:pPr>
      <w:hyperlink r:id="rId7" w:history="1">
        <w:r w:rsidRPr="00BC7980">
          <w:rPr>
            <w:rStyle w:val="Hiperhivatkozs"/>
          </w:rPr>
          <w:t>http://doktori.bibl.u-szeged.hu/1096/1/glozik.dolg..pdf</w:t>
        </w:r>
      </w:hyperlink>
    </w:p>
    <w:bookmarkStart w:id="0" w:name="_GoBack"/>
    <w:bookmarkEnd w:id="0"/>
    <w:p w:rsidR="004F6EE1" w:rsidRDefault="004F6EE1" w:rsidP="004F6EE1">
      <w:pPr>
        <w:rPr>
          <w:rStyle w:val="Kiemels2"/>
          <w:b w:val="0"/>
        </w:rPr>
      </w:pPr>
      <w:r>
        <w:rPr>
          <w:rStyle w:val="Hiperhivatkozs"/>
        </w:rPr>
        <w:fldChar w:fldCharType="begin"/>
      </w:r>
      <w:r>
        <w:rPr>
          <w:rStyle w:val="Hiperhivatkozs"/>
        </w:rPr>
        <w:instrText xml:space="preserve"> HYPERLINK "http://tudasbazis.sulinet.hu/hu/tarsadalomtudomanyok/tortenelem/az-ujkor-1492-1914/a-dualizmus-kori-magyar-tarsadalom/tarsadalom-a-dualizmus-kori-magyarorszagon" </w:instrText>
      </w:r>
      <w:r>
        <w:rPr>
          <w:rStyle w:val="Hiperhivatkozs"/>
        </w:rPr>
        <w:fldChar w:fldCharType="separate"/>
      </w:r>
      <w:r w:rsidRPr="000975DC">
        <w:rPr>
          <w:rStyle w:val="Hiperhivatkozs"/>
        </w:rPr>
        <w:t>http://tudasbazis.sulinet.hu/hu/tarsadalomtudomanyok/tortenelem/az-ujkor-1492-1914/a-dualizmus-kori-magyar-tarsadalom/tarsadalom-a-dualizmus-kori-magyarorszagon</w:t>
      </w:r>
      <w:r>
        <w:rPr>
          <w:rStyle w:val="Hiperhivatkozs"/>
        </w:rPr>
        <w:fldChar w:fldCharType="end"/>
      </w:r>
    </w:p>
    <w:p w:rsidR="004F6EE1" w:rsidRDefault="004F6EE1" w:rsidP="004F6EE1">
      <w:pPr>
        <w:rPr>
          <w:rStyle w:val="Kiemels2"/>
          <w:b w:val="0"/>
        </w:rPr>
      </w:pPr>
      <w:hyperlink r:id="rId8" w:history="1">
        <w:r w:rsidRPr="000975DC">
          <w:rPr>
            <w:rStyle w:val="Hiperhivatkozs"/>
          </w:rPr>
          <w:t>https://mindennapoktortenete.blog.hu/2013/12/31/karacsonyi_keszulodes_a_boldog_bekeidokben</w:t>
        </w:r>
      </w:hyperlink>
    </w:p>
    <w:p w:rsidR="004F6EE1" w:rsidRDefault="004F6EE1" w:rsidP="004F6EE1">
      <w:pPr>
        <w:rPr>
          <w:rStyle w:val="Kiemels2"/>
          <w:b w:val="0"/>
        </w:rPr>
      </w:pPr>
      <w:hyperlink r:id="rId9" w:history="1">
        <w:r w:rsidRPr="000975DC">
          <w:rPr>
            <w:rStyle w:val="Hiperhivatkozs"/>
          </w:rPr>
          <w:t>https://mindennapoktortenete.blog.hu/2014/09/14/noi_munkavallalas_kezdetek</w:t>
        </w:r>
      </w:hyperlink>
    </w:p>
    <w:p w:rsidR="004F6EE1" w:rsidRDefault="004F6EE1" w:rsidP="004F6EE1">
      <w:pPr>
        <w:rPr>
          <w:rStyle w:val="Kiemels2"/>
          <w:b w:val="0"/>
        </w:rPr>
      </w:pPr>
      <w:hyperlink r:id="rId10" w:history="1">
        <w:r w:rsidRPr="000975DC">
          <w:rPr>
            <w:rStyle w:val="Hiperhivatkozs"/>
          </w:rPr>
          <w:t>https://mindennapoktortenete.blog.hu/2014/01/26/higienia_188</w:t>
        </w:r>
      </w:hyperlink>
    </w:p>
    <w:p w:rsidR="004F6EE1" w:rsidRDefault="004F6EE1" w:rsidP="004F6EE1">
      <w:pPr>
        <w:rPr>
          <w:rFonts w:ascii="Helvetica" w:hAnsi="Helvetica" w:cs="Helvetica"/>
          <w:i/>
          <w:iCs/>
          <w:color w:val="000080"/>
          <w:shd w:val="clear" w:color="auto" w:fill="FFFFFF"/>
        </w:rPr>
      </w:pPr>
      <w:r>
        <w:rPr>
          <w:rStyle w:val="Kiemels2"/>
          <w:rFonts w:ascii="Helvetica" w:hAnsi="Helvetica" w:cs="Helvetica"/>
          <w:i/>
          <w:iCs/>
          <w:color w:val="000080"/>
          <w:bdr w:val="none" w:sz="0" w:space="0" w:color="auto" w:frame="1"/>
          <w:shd w:val="clear" w:color="auto" w:fill="FFFFFF"/>
        </w:rPr>
        <w:t>Márai Sándor: Egy polgár vallomásai. Budapest, 1934.</w:t>
      </w:r>
      <w:r>
        <w:rPr>
          <w:rFonts w:ascii="Helvetica" w:hAnsi="Helvetica" w:cs="Helvetica"/>
          <w:i/>
          <w:iCs/>
          <w:color w:val="000080"/>
          <w:shd w:val="clear" w:color="auto" w:fill="FFFFFF"/>
        </w:rPr>
        <w:t> </w:t>
      </w:r>
    </w:p>
    <w:p w:rsidR="004F6EE1" w:rsidRDefault="004F6EE1" w:rsidP="004F6EE1">
      <w:pPr>
        <w:rPr>
          <w:rStyle w:val="Kiemels2"/>
          <w:b w:val="0"/>
        </w:rPr>
      </w:pPr>
      <w:hyperlink r:id="rId11" w:history="1">
        <w:r w:rsidRPr="000975DC">
          <w:rPr>
            <w:rStyle w:val="Hiperhivatkozs"/>
          </w:rPr>
          <w:t>http://berze2007.atw.hu/tortenelem/14.doc</w:t>
        </w:r>
      </w:hyperlink>
    </w:p>
    <w:p w:rsidR="004F6EE1" w:rsidRPr="003C063E" w:rsidRDefault="004F6EE1" w:rsidP="003C063E">
      <w:pPr>
        <w:pStyle w:val="Listaszerbekezds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4F6EE1" w:rsidRPr="003C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234"/>
    <w:multiLevelType w:val="multilevel"/>
    <w:tmpl w:val="050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959FA"/>
    <w:multiLevelType w:val="multilevel"/>
    <w:tmpl w:val="072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80519"/>
    <w:multiLevelType w:val="multilevel"/>
    <w:tmpl w:val="7AF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22AFB"/>
    <w:multiLevelType w:val="multilevel"/>
    <w:tmpl w:val="2056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B7120"/>
    <w:multiLevelType w:val="multilevel"/>
    <w:tmpl w:val="37B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C00AD"/>
    <w:multiLevelType w:val="multilevel"/>
    <w:tmpl w:val="4E7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B7D1C"/>
    <w:multiLevelType w:val="multilevel"/>
    <w:tmpl w:val="D6F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672BC"/>
    <w:multiLevelType w:val="multilevel"/>
    <w:tmpl w:val="AE6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7696A"/>
    <w:multiLevelType w:val="multilevel"/>
    <w:tmpl w:val="C5D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21AE5"/>
    <w:multiLevelType w:val="hybridMultilevel"/>
    <w:tmpl w:val="FE8E17E8"/>
    <w:lvl w:ilvl="0" w:tplc="880A4D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829"/>
    <w:multiLevelType w:val="multilevel"/>
    <w:tmpl w:val="9E2A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E79DD"/>
    <w:multiLevelType w:val="multilevel"/>
    <w:tmpl w:val="B06E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A"/>
    <w:rsid w:val="00006E2E"/>
    <w:rsid w:val="0002013A"/>
    <w:rsid w:val="00034943"/>
    <w:rsid w:val="0007290D"/>
    <w:rsid w:val="000A3E89"/>
    <w:rsid w:val="000C5E61"/>
    <w:rsid w:val="000E0236"/>
    <w:rsid w:val="000F7600"/>
    <w:rsid w:val="00103534"/>
    <w:rsid w:val="00104DD3"/>
    <w:rsid w:val="00110A1A"/>
    <w:rsid w:val="001111C3"/>
    <w:rsid w:val="00111475"/>
    <w:rsid w:val="00121EE8"/>
    <w:rsid w:val="00130D17"/>
    <w:rsid w:val="00165298"/>
    <w:rsid w:val="0018163B"/>
    <w:rsid w:val="00185C12"/>
    <w:rsid w:val="001A09EC"/>
    <w:rsid w:val="001D24B5"/>
    <w:rsid w:val="001F01A0"/>
    <w:rsid w:val="001F1FFF"/>
    <w:rsid w:val="0022615B"/>
    <w:rsid w:val="00283086"/>
    <w:rsid w:val="002976AB"/>
    <w:rsid w:val="002B1E2A"/>
    <w:rsid w:val="002D0D9E"/>
    <w:rsid w:val="002E449D"/>
    <w:rsid w:val="0030772A"/>
    <w:rsid w:val="003162C3"/>
    <w:rsid w:val="00320302"/>
    <w:rsid w:val="0032424F"/>
    <w:rsid w:val="00354E0A"/>
    <w:rsid w:val="003902BE"/>
    <w:rsid w:val="00397E46"/>
    <w:rsid w:val="003C063E"/>
    <w:rsid w:val="003E22C2"/>
    <w:rsid w:val="0040438D"/>
    <w:rsid w:val="00404D82"/>
    <w:rsid w:val="0041720D"/>
    <w:rsid w:val="0043322D"/>
    <w:rsid w:val="00452C85"/>
    <w:rsid w:val="004543D3"/>
    <w:rsid w:val="004A26E9"/>
    <w:rsid w:val="004C2BDC"/>
    <w:rsid w:val="004F6EE1"/>
    <w:rsid w:val="004F7014"/>
    <w:rsid w:val="005078F1"/>
    <w:rsid w:val="005313B3"/>
    <w:rsid w:val="0054578E"/>
    <w:rsid w:val="0056738F"/>
    <w:rsid w:val="00577387"/>
    <w:rsid w:val="0058157B"/>
    <w:rsid w:val="005A3E8F"/>
    <w:rsid w:val="005D6D6E"/>
    <w:rsid w:val="00606A89"/>
    <w:rsid w:val="00610A4F"/>
    <w:rsid w:val="00624F26"/>
    <w:rsid w:val="00631B1D"/>
    <w:rsid w:val="00640A60"/>
    <w:rsid w:val="006430C3"/>
    <w:rsid w:val="006706AF"/>
    <w:rsid w:val="00684532"/>
    <w:rsid w:val="00694A09"/>
    <w:rsid w:val="006E05E7"/>
    <w:rsid w:val="006F20CE"/>
    <w:rsid w:val="00702555"/>
    <w:rsid w:val="0074042A"/>
    <w:rsid w:val="00743992"/>
    <w:rsid w:val="007509C4"/>
    <w:rsid w:val="00756647"/>
    <w:rsid w:val="00781E10"/>
    <w:rsid w:val="00792C34"/>
    <w:rsid w:val="00793331"/>
    <w:rsid w:val="007C2D51"/>
    <w:rsid w:val="00843477"/>
    <w:rsid w:val="00853336"/>
    <w:rsid w:val="00872D20"/>
    <w:rsid w:val="00881363"/>
    <w:rsid w:val="008843B5"/>
    <w:rsid w:val="008B45DC"/>
    <w:rsid w:val="008B48F1"/>
    <w:rsid w:val="00925C06"/>
    <w:rsid w:val="00942738"/>
    <w:rsid w:val="0096051D"/>
    <w:rsid w:val="00981D3F"/>
    <w:rsid w:val="009A4509"/>
    <w:rsid w:val="009A754F"/>
    <w:rsid w:val="009C70DD"/>
    <w:rsid w:val="009F24CE"/>
    <w:rsid w:val="009F481F"/>
    <w:rsid w:val="00A16A0A"/>
    <w:rsid w:val="00A20F81"/>
    <w:rsid w:val="00A23739"/>
    <w:rsid w:val="00A810B5"/>
    <w:rsid w:val="00AA4B18"/>
    <w:rsid w:val="00AC634D"/>
    <w:rsid w:val="00AF57F4"/>
    <w:rsid w:val="00B04976"/>
    <w:rsid w:val="00B36DCD"/>
    <w:rsid w:val="00B57095"/>
    <w:rsid w:val="00B57584"/>
    <w:rsid w:val="00B6446A"/>
    <w:rsid w:val="00B73DE2"/>
    <w:rsid w:val="00B970CA"/>
    <w:rsid w:val="00BA4C8D"/>
    <w:rsid w:val="00BB504B"/>
    <w:rsid w:val="00BF490E"/>
    <w:rsid w:val="00C44ED6"/>
    <w:rsid w:val="00C576B5"/>
    <w:rsid w:val="00C64929"/>
    <w:rsid w:val="00C817DE"/>
    <w:rsid w:val="00CE5C68"/>
    <w:rsid w:val="00D20915"/>
    <w:rsid w:val="00D21640"/>
    <w:rsid w:val="00D370AD"/>
    <w:rsid w:val="00D45E29"/>
    <w:rsid w:val="00D53FF3"/>
    <w:rsid w:val="00DA7A14"/>
    <w:rsid w:val="00DF2F5B"/>
    <w:rsid w:val="00E00520"/>
    <w:rsid w:val="00E15B3F"/>
    <w:rsid w:val="00EA5D3E"/>
    <w:rsid w:val="00EB164A"/>
    <w:rsid w:val="00EC3AB3"/>
    <w:rsid w:val="00ED738C"/>
    <w:rsid w:val="00EE2FB3"/>
    <w:rsid w:val="00EE41D7"/>
    <w:rsid w:val="00F33762"/>
    <w:rsid w:val="00F6658E"/>
    <w:rsid w:val="00F741CE"/>
    <w:rsid w:val="00FA2181"/>
    <w:rsid w:val="00FB12A8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5B1D3"/>
  <w15:chartTrackingRefBased/>
  <w15:docId w15:val="{A1B30140-10BF-43E6-93A0-8011E52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6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C8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0C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5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">
    <w:name w:val="center"/>
    <w:basedOn w:val="Norml"/>
    <w:rsid w:val="0045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C70D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C817D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817D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65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165298"/>
    <w:rPr>
      <w:b/>
      <w:bCs/>
    </w:rPr>
  </w:style>
  <w:style w:type="character" w:customStyle="1" w:styleId="comments">
    <w:name w:val="comments"/>
    <w:basedOn w:val="Bekezdsalapbettpusa"/>
    <w:rsid w:val="00165298"/>
  </w:style>
  <w:style w:type="character" w:customStyle="1" w:styleId="Cm1">
    <w:name w:val="Cím1"/>
    <w:basedOn w:val="Bekezdsalapbettpusa"/>
    <w:rsid w:val="00165298"/>
  </w:style>
  <w:style w:type="paragraph" w:customStyle="1" w:styleId="comment-disclaimer">
    <w:name w:val="comment-disclaimer"/>
    <w:basedOn w:val="Norml"/>
    <w:rsid w:val="0016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vatar-mask">
    <w:name w:val="avatar-mask"/>
    <w:basedOn w:val="Bekezdsalapbettpusa"/>
    <w:rsid w:val="00165298"/>
  </w:style>
  <w:style w:type="character" w:customStyle="1" w:styleId="commentauthor">
    <w:name w:val="commentauthor"/>
    <w:basedOn w:val="Bekezdsalapbettpusa"/>
    <w:rsid w:val="00165298"/>
  </w:style>
  <w:style w:type="character" w:customStyle="1" w:styleId="commenttime">
    <w:name w:val="commenttime"/>
    <w:basedOn w:val="Bekezdsalapbettpusa"/>
    <w:rsid w:val="00165298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65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6529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65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65298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Dtum1">
    <w:name w:val="Dátum1"/>
    <w:basedOn w:val="Bekezdsalapbettpusa"/>
    <w:rsid w:val="00165298"/>
  </w:style>
  <w:style w:type="character" w:customStyle="1" w:styleId="imgleft">
    <w:name w:val="imgleft"/>
    <w:basedOn w:val="Bekezdsalapbettpusa"/>
    <w:rsid w:val="00E15B3F"/>
  </w:style>
  <w:style w:type="character" w:customStyle="1" w:styleId="commentheadurl">
    <w:name w:val="commentheadurl"/>
    <w:basedOn w:val="Bekezdsalapbettpusa"/>
    <w:rsid w:val="00E15B3F"/>
  </w:style>
  <w:style w:type="paragraph" w:styleId="Buborkszveg">
    <w:name w:val="Balloon Text"/>
    <w:basedOn w:val="Norml"/>
    <w:link w:val="BuborkszvegChar"/>
    <w:uiPriority w:val="99"/>
    <w:semiHidden/>
    <w:unhideWhenUsed/>
    <w:rsid w:val="0088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7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8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678">
                      <w:blockQuote w:val="1"/>
                      <w:marLeft w:val="0"/>
                      <w:marRight w:val="0"/>
                      <w:marTop w:val="600"/>
                      <w:marBottom w:val="525"/>
                      <w:divBdr>
                        <w:top w:val="single" w:sz="6" w:space="15" w:color="C1C1C1"/>
                        <w:left w:val="none" w:sz="0" w:space="0" w:color="auto"/>
                        <w:bottom w:val="single" w:sz="6" w:space="17" w:color="C1C1C1"/>
                        <w:right w:val="none" w:sz="0" w:space="0" w:color="auto"/>
                      </w:divBdr>
                    </w:div>
                    <w:div w:id="1346247822">
                      <w:blockQuote w:val="1"/>
                      <w:marLeft w:val="0"/>
                      <w:marRight w:val="0"/>
                      <w:marTop w:val="600"/>
                      <w:marBottom w:val="525"/>
                      <w:divBdr>
                        <w:top w:val="single" w:sz="6" w:space="15" w:color="C1C1C1"/>
                        <w:left w:val="none" w:sz="0" w:space="0" w:color="auto"/>
                        <w:bottom w:val="single" w:sz="6" w:space="17" w:color="C1C1C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618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3845">
              <w:marLeft w:val="0"/>
              <w:marRight w:val="0"/>
              <w:marTop w:val="15"/>
              <w:marBottom w:val="0"/>
              <w:divBdr>
                <w:top w:val="single" w:sz="6" w:space="2" w:color="D1D1D1"/>
                <w:left w:val="none" w:sz="0" w:space="3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26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8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5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3660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11716069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2080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2339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1489049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2590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7228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16935350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43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8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1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4581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1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46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1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386">
              <w:blockQuote w:val="1"/>
              <w:marLeft w:val="0"/>
              <w:marRight w:val="0"/>
              <w:marTop w:val="600"/>
              <w:marBottom w:val="525"/>
              <w:divBdr>
                <w:top w:val="single" w:sz="6" w:space="15" w:color="C1C1C1"/>
                <w:left w:val="none" w:sz="0" w:space="0" w:color="auto"/>
                <w:bottom w:val="single" w:sz="6" w:space="17" w:color="C1C1C1"/>
                <w:right w:val="none" w:sz="0" w:space="0" w:color="auto"/>
              </w:divBdr>
            </w:div>
            <w:div w:id="2145730828">
              <w:blockQuote w:val="1"/>
              <w:marLeft w:val="0"/>
              <w:marRight w:val="0"/>
              <w:marTop w:val="600"/>
              <w:marBottom w:val="525"/>
              <w:divBdr>
                <w:top w:val="single" w:sz="6" w:space="15" w:color="C1C1C1"/>
                <w:left w:val="none" w:sz="0" w:space="0" w:color="auto"/>
                <w:bottom w:val="single" w:sz="6" w:space="17" w:color="C1C1C1"/>
                <w:right w:val="none" w:sz="0" w:space="0" w:color="auto"/>
              </w:divBdr>
            </w:div>
            <w:div w:id="1965231855">
              <w:blockQuote w:val="1"/>
              <w:marLeft w:val="0"/>
              <w:marRight w:val="0"/>
              <w:marTop w:val="600"/>
              <w:marBottom w:val="525"/>
              <w:divBdr>
                <w:top w:val="single" w:sz="6" w:space="15" w:color="C1C1C1"/>
                <w:left w:val="none" w:sz="0" w:space="0" w:color="auto"/>
                <w:bottom w:val="single" w:sz="6" w:space="17" w:color="C1C1C1"/>
                <w:right w:val="none" w:sz="0" w:space="0" w:color="auto"/>
              </w:divBdr>
            </w:div>
          </w:divsChild>
        </w:div>
        <w:div w:id="12685394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809645">
              <w:marLeft w:val="0"/>
              <w:marRight w:val="0"/>
              <w:marTop w:val="15"/>
              <w:marBottom w:val="0"/>
              <w:divBdr>
                <w:top w:val="single" w:sz="6" w:space="2" w:color="D1D1D1"/>
                <w:left w:val="none" w:sz="0" w:space="3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17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60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7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33134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914165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60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44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6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35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9120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1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9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537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5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9619">
                      <w:blockQuote w:val="1"/>
                      <w:marLeft w:val="0"/>
                      <w:marRight w:val="0"/>
                      <w:marTop w:val="600"/>
                      <w:marBottom w:val="525"/>
                      <w:divBdr>
                        <w:top w:val="single" w:sz="6" w:space="15" w:color="C1C1C1"/>
                        <w:left w:val="none" w:sz="0" w:space="0" w:color="auto"/>
                        <w:bottom w:val="single" w:sz="6" w:space="17" w:color="C1C1C1"/>
                        <w:right w:val="none" w:sz="0" w:space="0" w:color="auto"/>
                      </w:divBdr>
                    </w:div>
                    <w:div w:id="1711413457">
                      <w:blockQuote w:val="1"/>
                      <w:marLeft w:val="0"/>
                      <w:marRight w:val="0"/>
                      <w:marTop w:val="600"/>
                      <w:marBottom w:val="525"/>
                      <w:divBdr>
                        <w:top w:val="single" w:sz="6" w:space="15" w:color="C1C1C1"/>
                        <w:left w:val="none" w:sz="0" w:space="0" w:color="auto"/>
                        <w:bottom w:val="single" w:sz="6" w:space="17" w:color="C1C1C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4907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676946">
              <w:marLeft w:val="0"/>
              <w:marRight w:val="0"/>
              <w:marTop w:val="15"/>
              <w:marBottom w:val="0"/>
              <w:divBdr>
                <w:top w:val="single" w:sz="6" w:space="2" w:color="D1D1D1"/>
                <w:left w:val="none" w:sz="0" w:space="3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32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12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7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426727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15639783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0163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7788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7614180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5276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245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  <w:div w:id="2609170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3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20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71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497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6747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61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82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ennapoktortenete.blog.hu/2013/12/31/karacsonyi_keszulodes_a_boldog_bekeidokb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ktori.bibl.u-szeged.hu/1096/1/glozik.dolg.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9JXATSbywc" TargetMode="External"/><Relationship Id="rId11" Type="http://schemas.openxmlformats.org/officeDocument/2006/relationships/hyperlink" Target="http://berze2007.atw.hu/tortenelem/1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dennapoktortenete.blog.hu/2014/01/26/higienia_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ennapoktortenete.blog.hu/2014/09/14/noi_munkavallalas_kezd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B30C-95D0-42AC-AA97-93A5612D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4424</Words>
  <Characters>30531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5</cp:revision>
  <dcterms:created xsi:type="dcterms:W3CDTF">2018-09-06T13:39:00Z</dcterms:created>
  <dcterms:modified xsi:type="dcterms:W3CDTF">2018-09-27T09:35:00Z</dcterms:modified>
</cp:coreProperties>
</file>